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50" w:rsidRDefault="00596650" w:rsidP="00596650">
      <w:pPr>
        <w:jc w:val="center"/>
        <w:rPr>
          <w:rFonts w:ascii="ＭＳ ゴシック" w:eastAsia="ＭＳ ゴシック" w:hAnsi="ＭＳ ゴシック"/>
          <w:szCs w:val="21"/>
        </w:rPr>
      </w:pPr>
      <w:r w:rsidRPr="00087E7A">
        <w:rPr>
          <w:rFonts w:ascii="ＭＳ ゴシック" w:eastAsia="ＭＳ ゴシック" w:hAnsi="ＭＳ ゴシック" w:hint="eastAsia"/>
          <w:szCs w:val="21"/>
        </w:rPr>
        <w:t>＜合意書の一例＞</w:t>
      </w:r>
    </w:p>
    <w:p w:rsidR="00596650" w:rsidRDefault="00596650" w:rsidP="00596650">
      <w:pPr>
        <w:widowControl/>
        <w:jc w:val="center"/>
        <w:rPr>
          <w:rFonts w:asciiTheme="majorEastAsia" w:eastAsiaTheme="majorEastAsia" w:hAnsiTheme="majorEastAsia"/>
          <w:sz w:val="24"/>
        </w:rPr>
      </w:pPr>
    </w:p>
    <w:p w:rsidR="00596650" w:rsidRPr="00FC74E3" w:rsidRDefault="00596650" w:rsidP="00596650">
      <w:pPr>
        <w:widowControl/>
        <w:jc w:val="center"/>
        <w:rPr>
          <w:rFonts w:asciiTheme="majorEastAsia" w:eastAsiaTheme="majorEastAsia" w:hAnsiTheme="majorEastAsia"/>
          <w:sz w:val="24"/>
        </w:rPr>
      </w:pPr>
      <w:r w:rsidRPr="00FC74E3">
        <w:rPr>
          <w:rFonts w:asciiTheme="majorEastAsia" w:eastAsiaTheme="majorEastAsia" w:hAnsiTheme="majorEastAsia" w:hint="eastAsia"/>
          <w:sz w:val="24"/>
        </w:rPr>
        <w:t>合</w:t>
      </w:r>
      <w:r>
        <w:rPr>
          <w:rFonts w:asciiTheme="majorEastAsia" w:eastAsiaTheme="majorEastAsia" w:hAnsiTheme="majorEastAsia" w:hint="eastAsia"/>
          <w:sz w:val="24"/>
        </w:rPr>
        <w:t xml:space="preserve">　</w:t>
      </w:r>
      <w:r w:rsidRPr="00FC74E3">
        <w:rPr>
          <w:rFonts w:asciiTheme="majorEastAsia" w:eastAsiaTheme="majorEastAsia" w:hAnsiTheme="majorEastAsia" w:hint="eastAsia"/>
          <w:sz w:val="24"/>
        </w:rPr>
        <w:t>意</w:t>
      </w:r>
      <w:r>
        <w:rPr>
          <w:rFonts w:asciiTheme="majorEastAsia" w:eastAsiaTheme="majorEastAsia" w:hAnsiTheme="majorEastAsia" w:hint="eastAsia"/>
          <w:sz w:val="24"/>
        </w:rPr>
        <w:t xml:space="preserve">　</w:t>
      </w:r>
      <w:r w:rsidRPr="00FC74E3">
        <w:rPr>
          <w:rFonts w:asciiTheme="majorEastAsia" w:eastAsiaTheme="majorEastAsia" w:hAnsiTheme="majorEastAsia" w:hint="eastAsia"/>
          <w:sz w:val="24"/>
        </w:rPr>
        <w:t>書</w:t>
      </w:r>
    </w:p>
    <w:p w:rsidR="00596650" w:rsidRPr="00FC74E3" w:rsidRDefault="00596650" w:rsidP="00596650">
      <w:pPr>
        <w:widowControl/>
        <w:jc w:val="center"/>
        <w:rPr>
          <w:rFonts w:asciiTheme="majorEastAsia" w:eastAsiaTheme="majorEastAsia" w:hAnsiTheme="majorEastAsia"/>
          <w:sz w:val="24"/>
        </w:rPr>
      </w:pPr>
    </w:p>
    <w:p w:rsidR="00596650" w:rsidRPr="00FC74E3" w:rsidRDefault="00596650" w:rsidP="00596650">
      <w:pPr>
        <w:widowControl/>
        <w:jc w:val="left"/>
        <w:rPr>
          <w:rFonts w:asciiTheme="majorEastAsia" w:eastAsiaTheme="majorEastAsia" w:hAnsiTheme="majorEastAsia"/>
          <w:sz w:val="22"/>
        </w:rPr>
      </w:pPr>
      <w:r w:rsidRPr="00FC74E3">
        <w:rPr>
          <w:rFonts w:asciiTheme="majorEastAsia" w:eastAsiaTheme="majorEastAsia" w:hAnsiTheme="majorEastAsia" w:hint="eastAsia"/>
          <w:sz w:val="22"/>
        </w:rPr>
        <w:t xml:space="preserve">　旧個人事業者</w:t>
      </w:r>
      <w:r w:rsidRPr="00FC74E3">
        <w:rPr>
          <w:rFonts w:asciiTheme="majorEastAsia" w:eastAsiaTheme="majorEastAsia" w:hAnsiTheme="majorEastAsia" w:hint="eastAsia"/>
          <w:szCs w:val="21"/>
        </w:rPr>
        <w:t>Ａ</w:t>
      </w:r>
      <w:r w:rsidRPr="00FC74E3">
        <w:rPr>
          <w:rFonts w:asciiTheme="majorEastAsia" w:eastAsiaTheme="majorEastAsia" w:hAnsiTheme="majorEastAsia" w:hint="eastAsia"/>
          <w:sz w:val="22"/>
        </w:rPr>
        <w:t>の遺留分を有する推定相続人である</w:t>
      </w:r>
      <w:r w:rsidRPr="00FC74E3">
        <w:rPr>
          <w:rFonts w:asciiTheme="majorEastAsia" w:eastAsiaTheme="majorEastAsia" w:hAnsiTheme="majorEastAsia" w:hint="eastAsia"/>
          <w:szCs w:val="21"/>
        </w:rPr>
        <w:t>Ｂ、Ｃ及びＤは、</w:t>
      </w:r>
      <w:r w:rsidRPr="00FC74E3">
        <w:rPr>
          <w:rFonts w:asciiTheme="majorEastAsia" w:eastAsiaTheme="majorEastAsia" w:hAnsiTheme="majorEastAsia" w:hint="eastAsia"/>
          <w:sz w:val="22"/>
        </w:rPr>
        <w:t>「中小企業における経営の承継の円滑化に関する法律」（以下、「法」という。）に基づき、以下のとおり合意する</w:t>
      </w:r>
      <w:r w:rsidR="009F31AE">
        <w:rPr>
          <w:rFonts w:asciiTheme="majorEastAsia" w:eastAsiaTheme="majorEastAsia" w:hAnsiTheme="majorEastAsia" w:hint="eastAsia"/>
          <w:sz w:val="22"/>
        </w:rPr>
        <w:t>（以下「本件合意」という。）</w:t>
      </w:r>
      <w:r w:rsidRPr="00FC74E3">
        <w:rPr>
          <w:rFonts w:asciiTheme="majorEastAsia" w:eastAsiaTheme="majorEastAsia" w:hAnsiTheme="majorEastAsia" w:hint="eastAsia"/>
          <w:sz w:val="22"/>
        </w:rPr>
        <w:t>。</w:t>
      </w:r>
    </w:p>
    <w:p w:rsidR="00596650" w:rsidRPr="00FC74E3" w:rsidRDefault="00596650" w:rsidP="00596650">
      <w:pPr>
        <w:widowControl/>
        <w:jc w:val="left"/>
        <w:rPr>
          <w:rFonts w:asciiTheme="majorEastAsia" w:eastAsiaTheme="majorEastAsia" w:hAnsiTheme="majorEastAsia"/>
          <w:sz w:val="22"/>
        </w:rPr>
      </w:pPr>
    </w:p>
    <w:p w:rsidR="00596650" w:rsidRPr="00FC74E3" w:rsidRDefault="00596650" w:rsidP="00596650">
      <w:pPr>
        <w:widowControl/>
        <w:jc w:val="left"/>
        <w:rPr>
          <w:rFonts w:asciiTheme="majorEastAsia" w:eastAsiaTheme="majorEastAsia" w:hAnsiTheme="majorEastAsia"/>
          <w:sz w:val="22"/>
        </w:rPr>
      </w:pPr>
      <w:r w:rsidRPr="00FC74E3">
        <w:rPr>
          <w:rFonts w:asciiTheme="majorEastAsia" w:eastAsiaTheme="majorEastAsia" w:hAnsiTheme="majorEastAsia" w:hint="eastAsia"/>
          <w:sz w:val="22"/>
        </w:rPr>
        <w:t>（</w:t>
      </w:r>
      <w:r w:rsidR="00C52580" w:rsidRPr="00087E7A">
        <w:rPr>
          <w:rFonts w:ascii="ＭＳ ゴシック" w:eastAsia="ＭＳ ゴシック" w:hAnsi="ＭＳ ゴシック" w:hint="eastAsia"/>
          <w:szCs w:val="21"/>
        </w:rPr>
        <w:t>目的</w:t>
      </w:r>
      <w:r w:rsidR="00C52580" w:rsidRPr="00087E7A">
        <w:rPr>
          <w:rFonts w:ascii="ＭＳ ゴシック" w:eastAsia="ＭＳ ゴシック" w:hAnsi="ＭＳ ゴシック"/>
          <w:szCs w:val="21"/>
        </w:rPr>
        <w:t>−</w:t>
      </w:r>
      <w:r w:rsidR="00C52580" w:rsidRPr="00087E7A">
        <w:rPr>
          <w:rFonts w:ascii="ＭＳ ゴシック" w:eastAsia="ＭＳ ゴシック" w:hAnsi="ＭＳ ゴシック" w:hint="eastAsia"/>
          <w:szCs w:val="21"/>
        </w:rPr>
        <w:t>法７条１項１号</w:t>
      </w:r>
      <w:r w:rsidRPr="00FC74E3">
        <w:rPr>
          <w:rFonts w:asciiTheme="majorEastAsia" w:eastAsiaTheme="majorEastAsia" w:hAnsiTheme="majorEastAsia" w:hint="eastAsia"/>
          <w:sz w:val="22"/>
        </w:rPr>
        <w:t>）</w:t>
      </w:r>
    </w:p>
    <w:p w:rsidR="00596650" w:rsidRPr="00FC74E3" w:rsidRDefault="00596650" w:rsidP="00596650">
      <w:pPr>
        <w:widowControl/>
        <w:ind w:left="220" w:hangingChars="100" w:hanging="220"/>
        <w:jc w:val="left"/>
        <w:rPr>
          <w:rFonts w:asciiTheme="majorEastAsia" w:eastAsiaTheme="majorEastAsia" w:hAnsiTheme="majorEastAsia"/>
          <w:sz w:val="22"/>
        </w:rPr>
      </w:pPr>
      <w:r w:rsidRPr="00FC74E3">
        <w:rPr>
          <w:rFonts w:asciiTheme="majorEastAsia" w:eastAsiaTheme="majorEastAsia" w:hAnsiTheme="majorEastAsia" w:hint="eastAsia"/>
          <w:sz w:val="22"/>
        </w:rPr>
        <w:t>第１条　本件合意は、</w:t>
      </w:r>
      <w:r w:rsidRPr="00FC74E3">
        <w:rPr>
          <w:rFonts w:asciiTheme="majorEastAsia" w:eastAsiaTheme="majorEastAsia" w:hAnsiTheme="majorEastAsia" w:hint="eastAsia"/>
          <w:szCs w:val="21"/>
        </w:rPr>
        <w:t>ＢがＡからの</w:t>
      </w:r>
      <w:r w:rsidRPr="00FC74E3">
        <w:rPr>
          <w:rFonts w:asciiTheme="majorEastAsia" w:eastAsiaTheme="majorEastAsia" w:hAnsiTheme="majorEastAsia" w:hint="eastAsia"/>
          <w:sz w:val="22"/>
        </w:rPr>
        <w:t>贈与により取得した事業用資産につき遺留分の算定に係る合意等をすることにより、</w:t>
      </w:r>
      <w:r w:rsidR="009F31AE" w:rsidRPr="00FC74E3">
        <w:rPr>
          <w:rFonts w:asciiTheme="majorEastAsia" w:eastAsiaTheme="majorEastAsia" w:hAnsiTheme="majorEastAsia" w:hint="eastAsia"/>
          <w:szCs w:val="21"/>
        </w:rPr>
        <w:t>Ａ</w:t>
      </w:r>
      <w:r w:rsidR="009F31AE">
        <w:rPr>
          <w:rFonts w:asciiTheme="majorEastAsia" w:eastAsiaTheme="majorEastAsia" w:hAnsiTheme="majorEastAsia" w:hint="eastAsia"/>
          <w:szCs w:val="21"/>
        </w:rPr>
        <w:t>が営んでいた事業</w:t>
      </w:r>
      <w:r w:rsidRPr="00FC74E3">
        <w:rPr>
          <w:rFonts w:asciiTheme="majorEastAsia" w:eastAsiaTheme="majorEastAsia" w:hAnsiTheme="majorEastAsia" w:hint="eastAsia"/>
          <w:szCs w:val="21"/>
        </w:rPr>
        <w:t>の</w:t>
      </w:r>
      <w:r w:rsidRPr="00FC74E3">
        <w:rPr>
          <w:rFonts w:asciiTheme="majorEastAsia" w:eastAsiaTheme="majorEastAsia" w:hAnsiTheme="majorEastAsia" w:hint="eastAsia"/>
          <w:sz w:val="22"/>
        </w:rPr>
        <w:t>経営の承継の円滑化を図ることを目的とする。</w:t>
      </w:r>
    </w:p>
    <w:p w:rsidR="00596650" w:rsidRPr="009F31AE" w:rsidRDefault="00596650" w:rsidP="00596650">
      <w:pPr>
        <w:widowControl/>
        <w:ind w:left="220" w:hangingChars="100" w:hanging="220"/>
        <w:jc w:val="left"/>
        <w:rPr>
          <w:rFonts w:asciiTheme="majorEastAsia" w:eastAsiaTheme="majorEastAsia" w:hAnsiTheme="majorEastAsia"/>
          <w:sz w:val="22"/>
        </w:rPr>
      </w:pPr>
    </w:p>
    <w:p w:rsidR="00C52580" w:rsidRPr="00087E7A" w:rsidRDefault="00C52580" w:rsidP="00C52580">
      <w:pPr>
        <w:rPr>
          <w:rFonts w:ascii="ＭＳ ゴシック" w:eastAsia="ＭＳ ゴシック" w:hAnsi="ＭＳ ゴシック"/>
          <w:szCs w:val="21"/>
        </w:rPr>
      </w:pPr>
      <w:r w:rsidRPr="00087E7A">
        <w:rPr>
          <w:rFonts w:ascii="ＭＳ ゴシック" w:eastAsia="ＭＳ ゴシック" w:hAnsi="ＭＳ ゴシック" w:hint="eastAsia"/>
          <w:szCs w:val="21"/>
        </w:rPr>
        <w:t>（確認</w:t>
      </w:r>
      <w:r w:rsidRPr="00087E7A">
        <w:rPr>
          <w:rFonts w:ascii="ＭＳ ゴシック" w:eastAsia="ＭＳ ゴシック" w:hAnsi="ＭＳ ゴシック"/>
          <w:szCs w:val="21"/>
        </w:rPr>
        <w:t>−</w:t>
      </w:r>
      <w:r w:rsidRPr="00087E7A">
        <w:rPr>
          <w:rFonts w:ascii="ＭＳ ゴシック" w:eastAsia="ＭＳ ゴシック" w:hAnsi="ＭＳ ゴシック" w:hint="eastAsia"/>
          <w:szCs w:val="21"/>
        </w:rPr>
        <w:t>法３条</w:t>
      </w:r>
      <w:r>
        <w:rPr>
          <w:rFonts w:ascii="ＭＳ ゴシック" w:eastAsia="ＭＳ ゴシック" w:hAnsi="ＭＳ ゴシック" w:hint="eastAsia"/>
          <w:szCs w:val="21"/>
        </w:rPr>
        <w:t>４</w:t>
      </w:r>
      <w:r w:rsidRPr="00087E7A">
        <w:rPr>
          <w:rFonts w:ascii="ＭＳ ゴシック" w:eastAsia="ＭＳ ゴシック" w:hAnsi="ＭＳ ゴシック" w:hint="eastAsia"/>
          <w:szCs w:val="21"/>
        </w:rPr>
        <w:t>項及び</w:t>
      </w:r>
      <w:r>
        <w:rPr>
          <w:rFonts w:ascii="ＭＳ ゴシック" w:eastAsia="ＭＳ ゴシック" w:hAnsi="ＭＳ ゴシック" w:hint="eastAsia"/>
          <w:szCs w:val="21"/>
        </w:rPr>
        <w:t>５</w:t>
      </w:r>
      <w:r w:rsidRPr="00087E7A">
        <w:rPr>
          <w:rFonts w:ascii="ＭＳ ゴシック" w:eastAsia="ＭＳ ゴシック" w:hAnsi="ＭＳ ゴシック" w:hint="eastAsia"/>
          <w:szCs w:val="21"/>
        </w:rPr>
        <w:t>項）</w:t>
      </w:r>
    </w:p>
    <w:p w:rsidR="00596650" w:rsidRPr="00FC74E3" w:rsidRDefault="00596650" w:rsidP="00596650">
      <w:pPr>
        <w:widowControl/>
        <w:ind w:left="220" w:hangingChars="100" w:hanging="220"/>
        <w:jc w:val="left"/>
        <w:rPr>
          <w:rFonts w:asciiTheme="majorEastAsia" w:eastAsiaTheme="majorEastAsia" w:hAnsiTheme="majorEastAsia"/>
          <w:sz w:val="22"/>
        </w:rPr>
      </w:pPr>
      <w:r w:rsidRPr="00FC74E3">
        <w:rPr>
          <w:rFonts w:asciiTheme="majorEastAsia" w:eastAsiaTheme="majorEastAsia" w:hAnsiTheme="majorEastAsia" w:hint="eastAsia"/>
          <w:sz w:val="22"/>
        </w:rPr>
        <w:t xml:space="preserve">第２条　</w:t>
      </w:r>
      <w:r w:rsidRPr="00FC74E3">
        <w:rPr>
          <w:rFonts w:asciiTheme="majorEastAsia" w:eastAsiaTheme="majorEastAsia" w:hAnsiTheme="majorEastAsia" w:hint="eastAsia"/>
          <w:szCs w:val="21"/>
        </w:rPr>
        <w:t>Ｂ、Ｃ及びＤ</w:t>
      </w:r>
      <w:r w:rsidRPr="00FC74E3">
        <w:rPr>
          <w:rFonts w:asciiTheme="majorEastAsia" w:eastAsiaTheme="majorEastAsia" w:hAnsiTheme="majorEastAsia" w:hint="eastAsia"/>
          <w:sz w:val="22"/>
        </w:rPr>
        <w:t>は、次の各事項を相互に確認する。</w:t>
      </w:r>
    </w:p>
    <w:p w:rsidR="00596650" w:rsidRPr="00FC74E3" w:rsidRDefault="00596650" w:rsidP="00596650">
      <w:pPr>
        <w:widowControl/>
        <w:ind w:left="440" w:hangingChars="200" w:hanging="440"/>
        <w:jc w:val="left"/>
        <w:rPr>
          <w:rFonts w:asciiTheme="majorEastAsia" w:eastAsiaTheme="majorEastAsia" w:hAnsiTheme="majorEastAsia"/>
          <w:sz w:val="22"/>
        </w:rPr>
      </w:pPr>
      <w:r w:rsidRPr="00FC74E3">
        <w:rPr>
          <w:rFonts w:asciiTheme="majorEastAsia" w:eastAsiaTheme="majorEastAsia" w:hAnsiTheme="majorEastAsia" w:hint="eastAsia"/>
          <w:sz w:val="22"/>
        </w:rPr>
        <w:t xml:space="preserve">　①　</w:t>
      </w:r>
      <w:r w:rsidRPr="00FC74E3">
        <w:rPr>
          <w:rFonts w:asciiTheme="majorEastAsia" w:eastAsiaTheme="majorEastAsia" w:hAnsiTheme="majorEastAsia" w:hint="eastAsia"/>
          <w:szCs w:val="21"/>
        </w:rPr>
        <w:t>Ａ</w:t>
      </w:r>
      <w:r w:rsidRPr="00FC74E3">
        <w:rPr>
          <w:rFonts w:asciiTheme="majorEastAsia" w:eastAsiaTheme="majorEastAsia" w:hAnsiTheme="majorEastAsia" w:hint="eastAsia"/>
          <w:sz w:val="22"/>
        </w:rPr>
        <w:t>が、</w:t>
      </w:r>
      <w:r w:rsidR="009F31AE">
        <w:rPr>
          <w:rFonts w:asciiTheme="majorEastAsia" w:eastAsiaTheme="majorEastAsia" w:hAnsiTheme="majorEastAsia" w:hint="eastAsia"/>
          <w:sz w:val="22"/>
        </w:rPr>
        <w:t>三年以上</w:t>
      </w:r>
      <w:r w:rsidRPr="00FC74E3">
        <w:rPr>
          <w:rFonts w:asciiTheme="majorEastAsia" w:eastAsiaTheme="majorEastAsia" w:hAnsiTheme="majorEastAsia" w:hint="eastAsia"/>
          <w:sz w:val="22"/>
        </w:rPr>
        <w:t>継続して事業を行っていた個人である中小企業者であったこと。</w:t>
      </w:r>
    </w:p>
    <w:p w:rsidR="00596650" w:rsidRPr="00FC74E3" w:rsidRDefault="00596650" w:rsidP="00596650">
      <w:pPr>
        <w:widowControl/>
        <w:ind w:left="440" w:hangingChars="200" w:hanging="440"/>
        <w:jc w:val="left"/>
        <w:rPr>
          <w:rFonts w:asciiTheme="majorEastAsia" w:eastAsiaTheme="majorEastAsia" w:hAnsiTheme="majorEastAsia"/>
          <w:sz w:val="22"/>
        </w:rPr>
      </w:pPr>
      <w:r w:rsidRPr="00FC74E3">
        <w:rPr>
          <w:rFonts w:asciiTheme="majorEastAsia" w:eastAsiaTheme="majorEastAsia" w:hAnsiTheme="majorEastAsia" w:hint="eastAsia"/>
          <w:sz w:val="22"/>
        </w:rPr>
        <w:t xml:space="preserve">　②　</w:t>
      </w:r>
      <w:r w:rsidRPr="00FC74E3">
        <w:rPr>
          <w:rFonts w:asciiTheme="majorEastAsia" w:eastAsiaTheme="majorEastAsia" w:hAnsiTheme="majorEastAsia" w:hint="eastAsia"/>
          <w:szCs w:val="21"/>
        </w:rPr>
        <w:t>Ｂ、Ｃ及びＤ</w:t>
      </w:r>
      <w:r w:rsidRPr="00FC74E3">
        <w:rPr>
          <w:rFonts w:asciiTheme="majorEastAsia" w:eastAsiaTheme="majorEastAsia" w:hAnsiTheme="majorEastAsia" w:hint="eastAsia"/>
          <w:sz w:val="22"/>
        </w:rPr>
        <w:t>がいずれも</w:t>
      </w:r>
      <w:r w:rsidRPr="00FC74E3">
        <w:rPr>
          <w:rFonts w:asciiTheme="majorEastAsia" w:eastAsiaTheme="majorEastAsia" w:hAnsiTheme="majorEastAsia" w:hint="eastAsia"/>
          <w:szCs w:val="21"/>
        </w:rPr>
        <w:t>Ａ</w:t>
      </w:r>
      <w:r w:rsidRPr="00FC74E3">
        <w:rPr>
          <w:rFonts w:asciiTheme="majorEastAsia" w:eastAsiaTheme="majorEastAsia" w:hAnsiTheme="majorEastAsia" w:hint="eastAsia"/>
          <w:sz w:val="22"/>
        </w:rPr>
        <w:t>の推定相続人であり、かつ、これらの者以外に</w:t>
      </w:r>
      <w:r w:rsidRPr="00FC74E3">
        <w:rPr>
          <w:rFonts w:asciiTheme="majorEastAsia" w:eastAsiaTheme="majorEastAsia" w:hAnsiTheme="majorEastAsia" w:hint="eastAsia"/>
          <w:szCs w:val="21"/>
        </w:rPr>
        <w:t>Ａ</w:t>
      </w:r>
      <w:r w:rsidRPr="00FC74E3">
        <w:rPr>
          <w:rFonts w:asciiTheme="majorEastAsia" w:eastAsiaTheme="majorEastAsia" w:hAnsiTheme="majorEastAsia" w:hint="eastAsia"/>
          <w:sz w:val="22"/>
        </w:rPr>
        <w:t>の推定相続人が存在しないこと。</w:t>
      </w:r>
    </w:p>
    <w:p w:rsidR="00596650" w:rsidRPr="00FC74E3" w:rsidRDefault="00596650" w:rsidP="00596650">
      <w:pPr>
        <w:widowControl/>
        <w:ind w:left="440" w:hangingChars="200" w:hanging="440"/>
        <w:jc w:val="left"/>
        <w:rPr>
          <w:rFonts w:asciiTheme="majorEastAsia" w:eastAsiaTheme="majorEastAsia" w:hAnsiTheme="majorEastAsia"/>
          <w:sz w:val="22"/>
        </w:rPr>
      </w:pPr>
      <w:r w:rsidRPr="00FC74E3">
        <w:rPr>
          <w:rFonts w:asciiTheme="majorEastAsia" w:eastAsiaTheme="majorEastAsia" w:hAnsiTheme="majorEastAsia" w:hint="eastAsia"/>
          <w:sz w:val="22"/>
        </w:rPr>
        <w:t xml:space="preserve">　③　</w:t>
      </w:r>
      <w:r w:rsidRPr="00FC74E3">
        <w:rPr>
          <w:rFonts w:asciiTheme="majorEastAsia" w:eastAsiaTheme="majorEastAsia" w:hAnsiTheme="majorEastAsia" w:hint="eastAsia"/>
          <w:szCs w:val="21"/>
        </w:rPr>
        <w:t>Ｂ</w:t>
      </w:r>
      <w:r w:rsidRPr="00FC74E3">
        <w:rPr>
          <w:rFonts w:asciiTheme="majorEastAsia" w:eastAsiaTheme="majorEastAsia" w:hAnsiTheme="majorEastAsia" w:hint="eastAsia"/>
          <w:sz w:val="22"/>
        </w:rPr>
        <w:t>が</w:t>
      </w:r>
      <w:r w:rsidR="003239A9">
        <w:rPr>
          <w:rFonts w:asciiTheme="majorEastAsia" w:eastAsiaTheme="majorEastAsia" w:hAnsiTheme="majorEastAsia" w:hint="eastAsia"/>
          <w:sz w:val="22"/>
        </w:rPr>
        <w:t>、現在、</w:t>
      </w:r>
      <w:r w:rsidR="009F31AE" w:rsidRPr="00FC74E3">
        <w:rPr>
          <w:rFonts w:asciiTheme="majorEastAsia" w:eastAsiaTheme="majorEastAsia" w:hAnsiTheme="majorEastAsia" w:hint="eastAsia"/>
          <w:szCs w:val="21"/>
        </w:rPr>
        <w:t>Ａ</w:t>
      </w:r>
      <w:r w:rsidR="009F31AE">
        <w:rPr>
          <w:rFonts w:asciiTheme="majorEastAsia" w:eastAsiaTheme="majorEastAsia" w:hAnsiTheme="majorEastAsia" w:hint="eastAsia"/>
          <w:szCs w:val="21"/>
        </w:rPr>
        <w:t>から事業用資産の全部の贈与を受けた個人である中小企業者であって、</w:t>
      </w:r>
      <w:r w:rsidR="003239A9">
        <w:rPr>
          <w:rFonts w:asciiTheme="majorEastAsia" w:eastAsiaTheme="majorEastAsia" w:hAnsiTheme="majorEastAsia" w:hint="eastAsia"/>
          <w:szCs w:val="21"/>
        </w:rPr>
        <w:t>当該事業用資産をその営む事業の用に供しているもの</w:t>
      </w:r>
      <w:r w:rsidRPr="00FC74E3">
        <w:rPr>
          <w:rFonts w:asciiTheme="majorEastAsia" w:eastAsiaTheme="majorEastAsia" w:hAnsiTheme="majorEastAsia" w:hint="eastAsia"/>
          <w:szCs w:val="21"/>
        </w:rPr>
        <w:t>であること。</w:t>
      </w:r>
    </w:p>
    <w:p w:rsidR="00596650" w:rsidRPr="00FC74E3" w:rsidRDefault="00596650" w:rsidP="00596650">
      <w:pPr>
        <w:widowControl/>
        <w:ind w:left="440" w:hangingChars="200" w:hanging="440"/>
        <w:jc w:val="left"/>
        <w:rPr>
          <w:rFonts w:asciiTheme="majorEastAsia" w:eastAsiaTheme="majorEastAsia" w:hAnsiTheme="majorEastAsia"/>
          <w:sz w:val="22"/>
        </w:rPr>
      </w:pPr>
    </w:p>
    <w:p w:rsidR="00596650" w:rsidRPr="00C52580" w:rsidRDefault="00C52580" w:rsidP="00C52580">
      <w:pPr>
        <w:rPr>
          <w:rFonts w:ascii="ＭＳ ゴシック" w:eastAsia="ＭＳ ゴシック" w:hAnsi="ＭＳ ゴシック"/>
          <w:szCs w:val="21"/>
        </w:rPr>
      </w:pPr>
      <w:r>
        <w:rPr>
          <w:rFonts w:ascii="ＭＳ ゴシック" w:eastAsia="ＭＳ ゴシック" w:hAnsi="ＭＳ ゴシック" w:hint="eastAsia"/>
          <w:szCs w:val="21"/>
        </w:rPr>
        <w:t>（除外合意</w:t>
      </w:r>
      <w:r w:rsidRPr="00087E7A">
        <w:rPr>
          <w:rFonts w:ascii="ＭＳ ゴシック" w:eastAsia="ＭＳ ゴシック" w:hAnsi="ＭＳ ゴシック"/>
          <w:szCs w:val="21"/>
        </w:rPr>
        <w:t>−</w:t>
      </w:r>
      <w:r>
        <w:rPr>
          <w:rFonts w:ascii="ＭＳ ゴシック" w:eastAsia="ＭＳ ゴシック" w:hAnsi="ＭＳ ゴシック" w:hint="eastAsia"/>
          <w:szCs w:val="21"/>
        </w:rPr>
        <w:t>法４</w:t>
      </w:r>
      <w:r w:rsidRPr="00087E7A">
        <w:rPr>
          <w:rFonts w:ascii="ＭＳ ゴシック" w:eastAsia="ＭＳ ゴシック" w:hAnsi="ＭＳ ゴシック" w:hint="eastAsia"/>
          <w:szCs w:val="21"/>
        </w:rPr>
        <w:t>条</w:t>
      </w:r>
      <w:r>
        <w:rPr>
          <w:rFonts w:ascii="ＭＳ ゴシック" w:eastAsia="ＭＳ ゴシック" w:hAnsi="ＭＳ ゴシック" w:hint="eastAsia"/>
          <w:szCs w:val="21"/>
        </w:rPr>
        <w:t>３</w:t>
      </w:r>
      <w:r w:rsidRPr="00087E7A">
        <w:rPr>
          <w:rFonts w:ascii="ＭＳ ゴシック" w:eastAsia="ＭＳ ゴシック" w:hAnsi="ＭＳ ゴシック" w:hint="eastAsia"/>
          <w:szCs w:val="21"/>
        </w:rPr>
        <w:t>項）</w:t>
      </w:r>
    </w:p>
    <w:p w:rsidR="00596650" w:rsidRPr="00FC74E3" w:rsidRDefault="00596650" w:rsidP="00596650">
      <w:pPr>
        <w:widowControl/>
        <w:ind w:left="220" w:hangingChars="100" w:hanging="220"/>
        <w:jc w:val="left"/>
        <w:rPr>
          <w:rFonts w:asciiTheme="majorEastAsia" w:eastAsiaTheme="majorEastAsia" w:hAnsiTheme="majorEastAsia"/>
          <w:sz w:val="22"/>
        </w:rPr>
      </w:pPr>
      <w:r w:rsidRPr="00FC74E3">
        <w:rPr>
          <w:rFonts w:asciiTheme="majorEastAsia" w:eastAsiaTheme="majorEastAsia" w:hAnsiTheme="majorEastAsia" w:hint="eastAsia"/>
          <w:sz w:val="22"/>
        </w:rPr>
        <w:t xml:space="preserve">第３条　</w:t>
      </w:r>
      <w:r w:rsidRPr="00FC74E3">
        <w:rPr>
          <w:rFonts w:asciiTheme="majorEastAsia" w:eastAsiaTheme="majorEastAsia" w:hAnsiTheme="majorEastAsia" w:hint="eastAsia"/>
          <w:szCs w:val="21"/>
        </w:rPr>
        <w:t>Ｂ、Ｃ及びＤ</w:t>
      </w:r>
      <w:r w:rsidRPr="00FC74E3">
        <w:rPr>
          <w:rFonts w:asciiTheme="majorEastAsia" w:eastAsiaTheme="majorEastAsia" w:hAnsiTheme="majorEastAsia" w:hint="eastAsia"/>
          <w:sz w:val="22"/>
        </w:rPr>
        <w:t>は</w:t>
      </w:r>
      <w:r w:rsidRPr="00C52580">
        <w:rPr>
          <w:rFonts w:asciiTheme="majorEastAsia" w:eastAsiaTheme="majorEastAsia" w:hAnsiTheme="majorEastAsia" w:hint="eastAsia"/>
          <w:sz w:val="22"/>
          <w:szCs w:val="22"/>
        </w:rPr>
        <w:t>、ＢがＡからの令和○○年○○月○○日付け贈与により取得した</w:t>
      </w:r>
      <w:r w:rsidR="00BF5499">
        <w:rPr>
          <w:rFonts w:asciiTheme="majorEastAsia" w:eastAsiaTheme="majorEastAsia" w:hAnsiTheme="majorEastAsia" w:hint="eastAsia"/>
          <w:sz w:val="22"/>
          <w:szCs w:val="22"/>
        </w:rPr>
        <w:t>別紙目録【※「</w:t>
      </w:r>
      <w:r w:rsidR="00C52580" w:rsidRPr="00C52580">
        <w:rPr>
          <w:rFonts w:asciiTheme="majorEastAsia" w:eastAsiaTheme="majorEastAsia" w:hAnsiTheme="majorEastAsia" w:hint="eastAsia"/>
          <w:sz w:val="22"/>
          <w:szCs w:val="22"/>
        </w:rPr>
        <w:t xml:space="preserve">様式第１の２　</w:t>
      </w:r>
      <w:r w:rsidRPr="00C52580">
        <w:rPr>
          <w:rFonts w:asciiTheme="majorEastAsia" w:eastAsiaTheme="majorEastAsia" w:hAnsiTheme="majorEastAsia" w:hint="eastAsia"/>
          <w:sz w:val="22"/>
          <w:szCs w:val="22"/>
        </w:rPr>
        <w:t>別紙</w:t>
      </w:r>
      <w:r w:rsidR="00C52580">
        <w:rPr>
          <w:rFonts w:asciiTheme="majorEastAsia" w:eastAsiaTheme="majorEastAsia" w:hAnsiTheme="majorEastAsia" w:hint="eastAsia"/>
          <w:sz w:val="22"/>
          <w:szCs w:val="22"/>
        </w:rPr>
        <w:t>目録②</w:t>
      </w:r>
      <w:r w:rsidR="00C52580" w:rsidRPr="00C52580">
        <w:rPr>
          <w:rFonts w:asciiTheme="majorEastAsia" w:eastAsiaTheme="majorEastAsia" w:hAnsiTheme="majorEastAsia" w:hint="eastAsia"/>
          <w:sz w:val="22"/>
          <w:szCs w:val="22"/>
        </w:rPr>
        <w:t>合意の対象とした事業用資産</w:t>
      </w:r>
      <w:r w:rsidR="00BF5499">
        <w:rPr>
          <w:rFonts w:asciiTheme="majorEastAsia" w:eastAsiaTheme="majorEastAsia" w:hAnsiTheme="majorEastAsia" w:hint="eastAsia"/>
          <w:sz w:val="22"/>
          <w:szCs w:val="22"/>
        </w:rPr>
        <w:t>」と同内容の目録】記載の事業用資産</w:t>
      </w:r>
      <w:r w:rsidRPr="00C52580">
        <w:rPr>
          <w:rFonts w:asciiTheme="majorEastAsia" w:eastAsiaTheme="majorEastAsia" w:hAnsiTheme="majorEastAsia" w:hint="eastAsia"/>
          <w:sz w:val="22"/>
          <w:szCs w:val="22"/>
        </w:rPr>
        <w:t>について、Ａを被相続人とする相続に際し、</w:t>
      </w:r>
      <w:r w:rsidR="00C52580" w:rsidRPr="00C52580">
        <w:rPr>
          <w:rFonts w:asciiTheme="majorEastAsia" w:eastAsiaTheme="majorEastAsia" w:hAnsiTheme="majorEastAsia" w:hint="eastAsia"/>
          <w:sz w:val="22"/>
          <w:szCs w:val="22"/>
        </w:rPr>
        <w:t>その相続開始時の当該事業用資産の価額を、</w:t>
      </w:r>
      <w:r w:rsidRPr="00C52580">
        <w:rPr>
          <w:rFonts w:asciiTheme="majorEastAsia" w:eastAsiaTheme="majorEastAsia" w:hAnsiTheme="majorEastAsia" w:hint="eastAsia"/>
          <w:sz w:val="22"/>
          <w:szCs w:val="22"/>
        </w:rPr>
        <w:t>遺留分を算定するための財産の価額に算入しないことに合意する。</w:t>
      </w:r>
    </w:p>
    <w:p w:rsidR="00596650" w:rsidRPr="00FC74E3" w:rsidRDefault="00596650" w:rsidP="00596650">
      <w:pPr>
        <w:widowControl/>
        <w:ind w:left="440" w:hangingChars="200" w:hanging="440"/>
        <w:jc w:val="left"/>
        <w:rPr>
          <w:rFonts w:asciiTheme="majorEastAsia" w:eastAsiaTheme="majorEastAsia" w:hAnsiTheme="majorEastAsia"/>
          <w:sz w:val="22"/>
        </w:rPr>
      </w:pPr>
    </w:p>
    <w:p w:rsidR="00596650" w:rsidRPr="00FC74E3" w:rsidRDefault="00596650" w:rsidP="00596650">
      <w:pPr>
        <w:rPr>
          <w:rFonts w:asciiTheme="majorEastAsia" w:eastAsiaTheme="majorEastAsia" w:hAnsiTheme="majorEastAsia"/>
          <w:szCs w:val="21"/>
        </w:rPr>
      </w:pPr>
      <w:r w:rsidRPr="00FC74E3">
        <w:rPr>
          <w:rFonts w:asciiTheme="majorEastAsia" w:eastAsiaTheme="majorEastAsia" w:hAnsiTheme="majorEastAsia" w:hint="eastAsia"/>
          <w:szCs w:val="21"/>
        </w:rPr>
        <w:t>（後継者以外の推定相続人がとることができる措置</w:t>
      </w:r>
      <w:r w:rsidRPr="00FC74E3">
        <w:rPr>
          <w:rFonts w:asciiTheme="majorEastAsia" w:eastAsiaTheme="majorEastAsia" w:hAnsiTheme="majorEastAsia"/>
          <w:szCs w:val="21"/>
        </w:rPr>
        <w:t>−</w:t>
      </w:r>
      <w:r w:rsidRPr="00FC74E3">
        <w:rPr>
          <w:rFonts w:asciiTheme="majorEastAsia" w:eastAsiaTheme="majorEastAsia" w:hAnsiTheme="majorEastAsia" w:hint="eastAsia"/>
          <w:szCs w:val="21"/>
        </w:rPr>
        <w:t>法</w:t>
      </w:r>
      <w:r w:rsidR="00C52580">
        <w:rPr>
          <w:rFonts w:asciiTheme="majorEastAsia" w:eastAsiaTheme="majorEastAsia" w:hAnsiTheme="majorEastAsia" w:hint="eastAsia"/>
          <w:szCs w:val="21"/>
        </w:rPr>
        <w:t>４条</w:t>
      </w:r>
      <w:r w:rsidRPr="00FC74E3">
        <w:rPr>
          <w:rFonts w:asciiTheme="majorEastAsia" w:eastAsiaTheme="majorEastAsia" w:hAnsiTheme="majorEastAsia" w:hint="eastAsia"/>
          <w:szCs w:val="21"/>
        </w:rPr>
        <w:t>５項）</w:t>
      </w:r>
    </w:p>
    <w:p w:rsidR="00596650" w:rsidRPr="00FC74E3" w:rsidRDefault="00596650" w:rsidP="00596650">
      <w:pPr>
        <w:ind w:left="210" w:hangingChars="100" w:hanging="210"/>
        <w:rPr>
          <w:rFonts w:asciiTheme="majorEastAsia" w:eastAsiaTheme="majorEastAsia" w:hAnsiTheme="majorEastAsia"/>
          <w:szCs w:val="21"/>
        </w:rPr>
      </w:pPr>
      <w:r w:rsidRPr="00FC74E3">
        <w:rPr>
          <w:rFonts w:asciiTheme="majorEastAsia" w:eastAsiaTheme="majorEastAsia" w:hAnsiTheme="majorEastAsia" w:hint="eastAsia"/>
          <w:szCs w:val="21"/>
        </w:rPr>
        <w:t>第４条　Ｂが第３条の合意の対象とした事業用資産を処分したときは、Ｃ及びＤは、Ｂに対し、それぞれ、Ｂが処分した事業用資産の価額に○円を乗じて得た金額を請求できるものとする。</w:t>
      </w:r>
    </w:p>
    <w:p w:rsidR="00596650" w:rsidRPr="00FC74E3" w:rsidRDefault="00596650" w:rsidP="00596650">
      <w:pPr>
        <w:ind w:left="210" w:hangingChars="100" w:hanging="210"/>
        <w:rPr>
          <w:rFonts w:asciiTheme="majorEastAsia" w:eastAsiaTheme="majorEastAsia" w:hAnsiTheme="majorEastAsia"/>
          <w:szCs w:val="21"/>
        </w:rPr>
      </w:pPr>
      <w:r w:rsidRPr="00FC74E3">
        <w:rPr>
          <w:rFonts w:asciiTheme="majorEastAsia" w:eastAsiaTheme="majorEastAsia" w:hAnsiTheme="majorEastAsia" w:hint="eastAsia"/>
          <w:szCs w:val="21"/>
        </w:rPr>
        <w:t>２　Ｂが第３条の合意の対象とした事業用資産を専ら営む事業の用以外の用に供しているときは、Ｃ及びＤは、Ｂに対し、それぞれ○○○万円を請求できるものとする。</w:t>
      </w:r>
    </w:p>
    <w:p w:rsidR="00596650" w:rsidRPr="00FC74E3" w:rsidRDefault="00596650" w:rsidP="00596650">
      <w:pPr>
        <w:ind w:left="210" w:hangingChars="100" w:hanging="210"/>
        <w:rPr>
          <w:rFonts w:asciiTheme="majorEastAsia" w:eastAsiaTheme="majorEastAsia" w:hAnsiTheme="majorEastAsia"/>
          <w:szCs w:val="21"/>
        </w:rPr>
      </w:pPr>
      <w:r w:rsidRPr="00FC74E3">
        <w:rPr>
          <w:rFonts w:asciiTheme="majorEastAsia" w:eastAsiaTheme="majorEastAsia" w:hAnsiTheme="majorEastAsia" w:hint="eastAsia"/>
          <w:szCs w:val="21"/>
        </w:rPr>
        <w:t>３　ＢがＡの生存中に事業を営まなくなったときは、Ｃ及びＤは、Ｂに対し、それぞれ○○</w:t>
      </w:r>
      <w:r w:rsidRPr="00FC74E3">
        <w:rPr>
          <w:rFonts w:asciiTheme="majorEastAsia" w:eastAsiaTheme="majorEastAsia" w:hAnsiTheme="majorEastAsia" w:hint="eastAsia"/>
          <w:szCs w:val="21"/>
        </w:rPr>
        <w:lastRenderedPageBreak/>
        <w:t>○万円を請求できるものとする。</w:t>
      </w:r>
    </w:p>
    <w:p w:rsidR="00596650" w:rsidRPr="00FC74E3" w:rsidRDefault="00596650" w:rsidP="00596650">
      <w:pPr>
        <w:ind w:left="210" w:hangingChars="100" w:hanging="210"/>
        <w:rPr>
          <w:rFonts w:asciiTheme="majorEastAsia" w:eastAsiaTheme="majorEastAsia" w:hAnsiTheme="majorEastAsia"/>
          <w:szCs w:val="21"/>
        </w:rPr>
      </w:pPr>
      <w:r w:rsidRPr="00FC74E3">
        <w:rPr>
          <w:rFonts w:asciiTheme="majorEastAsia" w:eastAsiaTheme="majorEastAsia" w:hAnsiTheme="majorEastAsia" w:hint="eastAsia"/>
          <w:szCs w:val="21"/>
        </w:rPr>
        <w:t>４　前３項のいずれかに該当したときは、Ｃ及びＤは、共同して、本件合意を解除することができる。</w:t>
      </w:r>
    </w:p>
    <w:p w:rsidR="00596650" w:rsidRPr="00FC74E3" w:rsidRDefault="00596650" w:rsidP="00596650">
      <w:pPr>
        <w:ind w:left="210" w:hangingChars="100" w:hanging="210"/>
        <w:rPr>
          <w:rFonts w:asciiTheme="majorEastAsia" w:eastAsiaTheme="majorEastAsia" w:hAnsiTheme="majorEastAsia"/>
          <w:szCs w:val="21"/>
        </w:rPr>
      </w:pPr>
      <w:r w:rsidRPr="00FC74E3">
        <w:rPr>
          <w:rFonts w:asciiTheme="majorEastAsia" w:eastAsiaTheme="majorEastAsia" w:hAnsiTheme="majorEastAsia" w:hint="eastAsia"/>
          <w:szCs w:val="21"/>
        </w:rPr>
        <w:t>５　前項の規定により本件合意が解除されたときであっても、第１項</w:t>
      </w:r>
      <w:r w:rsidR="003239A9">
        <w:rPr>
          <w:rFonts w:asciiTheme="majorEastAsia" w:eastAsiaTheme="majorEastAsia" w:hAnsiTheme="majorEastAsia" w:hint="eastAsia"/>
          <w:szCs w:val="21"/>
        </w:rPr>
        <w:t>から</w:t>
      </w:r>
      <w:r w:rsidRPr="00FC74E3">
        <w:rPr>
          <w:rFonts w:asciiTheme="majorEastAsia" w:eastAsiaTheme="majorEastAsia" w:hAnsiTheme="majorEastAsia" w:hint="eastAsia"/>
          <w:szCs w:val="21"/>
        </w:rPr>
        <w:t>第３項</w:t>
      </w:r>
      <w:r w:rsidR="003239A9">
        <w:rPr>
          <w:rFonts w:asciiTheme="majorEastAsia" w:eastAsiaTheme="majorEastAsia" w:hAnsiTheme="majorEastAsia" w:hint="eastAsia"/>
          <w:szCs w:val="21"/>
        </w:rPr>
        <w:t>までに定める</w:t>
      </w:r>
      <w:r w:rsidRPr="00FC74E3">
        <w:rPr>
          <w:rFonts w:asciiTheme="majorEastAsia" w:eastAsiaTheme="majorEastAsia" w:hAnsiTheme="majorEastAsia" w:hint="eastAsia"/>
          <w:szCs w:val="21"/>
        </w:rPr>
        <w:t>金員の請求を妨げない。</w:t>
      </w:r>
    </w:p>
    <w:p w:rsidR="00596650" w:rsidRPr="00FC74E3" w:rsidRDefault="00596650" w:rsidP="00596650">
      <w:pPr>
        <w:widowControl/>
        <w:ind w:left="440" w:hangingChars="200" w:hanging="440"/>
        <w:jc w:val="left"/>
        <w:rPr>
          <w:rFonts w:asciiTheme="majorEastAsia" w:eastAsiaTheme="majorEastAsia" w:hAnsiTheme="majorEastAsia"/>
          <w:sz w:val="22"/>
        </w:rPr>
      </w:pPr>
    </w:p>
    <w:p w:rsidR="00596650" w:rsidRPr="00FC74E3" w:rsidRDefault="00DE231C" w:rsidP="00596650">
      <w:pPr>
        <w:widowControl/>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（衡平を図るための措置-</w:t>
      </w:r>
      <w:r w:rsidR="00C52580">
        <w:rPr>
          <w:rFonts w:asciiTheme="majorEastAsia" w:eastAsiaTheme="majorEastAsia" w:hAnsiTheme="majorEastAsia" w:hint="eastAsia"/>
          <w:sz w:val="22"/>
        </w:rPr>
        <w:t>法</w:t>
      </w:r>
      <w:r w:rsidR="00596650" w:rsidRPr="00FC74E3">
        <w:rPr>
          <w:rFonts w:asciiTheme="majorEastAsia" w:eastAsiaTheme="majorEastAsia" w:hAnsiTheme="majorEastAsia" w:hint="eastAsia"/>
          <w:sz w:val="22"/>
        </w:rPr>
        <w:t>６条）</w:t>
      </w:r>
    </w:p>
    <w:p w:rsidR="00596650" w:rsidRPr="00FC74E3" w:rsidRDefault="00596650" w:rsidP="00596650">
      <w:pPr>
        <w:widowControl/>
        <w:ind w:left="220" w:hangingChars="100" w:hanging="220"/>
        <w:jc w:val="left"/>
        <w:rPr>
          <w:rFonts w:asciiTheme="majorEastAsia" w:eastAsiaTheme="majorEastAsia" w:hAnsiTheme="majorEastAsia"/>
          <w:sz w:val="22"/>
        </w:rPr>
      </w:pPr>
      <w:r w:rsidRPr="00FC74E3">
        <w:rPr>
          <w:rFonts w:asciiTheme="majorEastAsia" w:eastAsiaTheme="majorEastAsia" w:hAnsiTheme="majorEastAsia" w:hint="eastAsia"/>
          <w:sz w:val="22"/>
        </w:rPr>
        <w:t xml:space="preserve">第５条　</w:t>
      </w:r>
      <w:r w:rsidRPr="00FC74E3">
        <w:rPr>
          <w:rFonts w:asciiTheme="majorEastAsia" w:eastAsiaTheme="majorEastAsia" w:hAnsiTheme="majorEastAsia" w:hint="eastAsia"/>
          <w:szCs w:val="21"/>
        </w:rPr>
        <w:t>Ｂ、Ｃ及びＤは、Ａの推定相続人間の衡平を図るための措置として、次の贈与の全部について、Ａを被相続人とする相続に際し、その相続開始時の価額</w:t>
      </w:r>
      <w:proofErr w:type="gramStart"/>
      <w:r w:rsidRPr="00FC74E3">
        <w:rPr>
          <w:rFonts w:asciiTheme="majorEastAsia" w:eastAsiaTheme="majorEastAsia" w:hAnsiTheme="majorEastAsia" w:hint="eastAsia"/>
          <w:szCs w:val="21"/>
        </w:rPr>
        <w:t>を</w:t>
      </w:r>
      <w:proofErr w:type="gramEnd"/>
      <w:r w:rsidRPr="00FC74E3">
        <w:rPr>
          <w:rFonts w:asciiTheme="majorEastAsia" w:eastAsiaTheme="majorEastAsia" w:hAnsiTheme="majorEastAsia" w:hint="eastAsia"/>
          <w:szCs w:val="21"/>
        </w:rPr>
        <w:t>遺留分</w:t>
      </w:r>
      <w:proofErr w:type="gramStart"/>
      <w:r w:rsidRPr="00FC74E3">
        <w:rPr>
          <w:rFonts w:asciiTheme="majorEastAsia" w:eastAsiaTheme="majorEastAsia" w:hAnsiTheme="majorEastAsia" w:hint="eastAsia"/>
          <w:szCs w:val="21"/>
        </w:rPr>
        <w:t>を</w:t>
      </w:r>
      <w:proofErr w:type="gramEnd"/>
      <w:r w:rsidRPr="00FC74E3">
        <w:rPr>
          <w:rFonts w:asciiTheme="majorEastAsia" w:eastAsiaTheme="majorEastAsia" w:hAnsiTheme="majorEastAsia" w:hint="eastAsia"/>
          <w:szCs w:val="21"/>
        </w:rPr>
        <w:t>算定するための財産の価額に算入しな</w:t>
      </w:r>
      <w:bookmarkStart w:id="0" w:name="_GoBack"/>
      <w:bookmarkEnd w:id="0"/>
      <w:r w:rsidRPr="00FC74E3">
        <w:rPr>
          <w:rFonts w:asciiTheme="majorEastAsia" w:eastAsiaTheme="majorEastAsia" w:hAnsiTheme="majorEastAsia" w:hint="eastAsia"/>
          <w:szCs w:val="21"/>
        </w:rPr>
        <w:t>いことを合意する。</w:t>
      </w:r>
    </w:p>
    <w:p w:rsidR="00596650" w:rsidRPr="00FC74E3" w:rsidRDefault="00596650" w:rsidP="00596650">
      <w:pPr>
        <w:rPr>
          <w:rFonts w:asciiTheme="majorEastAsia" w:eastAsiaTheme="majorEastAsia" w:hAnsiTheme="majorEastAsia"/>
          <w:szCs w:val="21"/>
        </w:rPr>
      </w:pPr>
      <w:r w:rsidRPr="00FC74E3">
        <w:rPr>
          <w:rFonts w:asciiTheme="majorEastAsia" w:eastAsiaTheme="majorEastAsia" w:hAnsiTheme="majorEastAsia" w:hint="eastAsia"/>
          <w:sz w:val="22"/>
        </w:rPr>
        <w:t xml:space="preserve">　</w:t>
      </w:r>
      <w:r w:rsidRPr="00FC74E3">
        <w:rPr>
          <w:rFonts w:asciiTheme="majorEastAsia" w:eastAsiaTheme="majorEastAsia" w:hAnsiTheme="majorEastAsia" w:hint="eastAsia"/>
          <w:szCs w:val="21"/>
        </w:rPr>
        <w:t>①　ＣがＡから</w:t>
      </w:r>
      <w:r w:rsidR="00C52580">
        <w:rPr>
          <w:rFonts w:asciiTheme="majorEastAsia" w:eastAsiaTheme="majorEastAsia" w:hAnsiTheme="majorEastAsia" w:hint="eastAsia"/>
          <w:szCs w:val="21"/>
        </w:rPr>
        <w:t>令和</w:t>
      </w:r>
      <w:r w:rsidRPr="00FC74E3">
        <w:rPr>
          <w:rFonts w:asciiTheme="majorEastAsia" w:eastAsiaTheme="majorEastAsia" w:hAnsiTheme="majorEastAsia" w:hint="eastAsia"/>
          <w:szCs w:val="21"/>
        </w:rPr>
        <w:t>○○年○○月○○日付け贈与により取得した現金１,０００万円</w:t>
      </w:r>
    </w:p>
    <w:p w:rsidR="008B7697" w:rsidRDefault="00596650" w:rsidP="00596650">
      <w:pPr>
        <w:ind w:leftChars="100" w:left="420" w:hangingChars="100" w:hanging="210"/>
        <w:rPr>
          <w:rFonts w:asciiTheme="majorEastAsia" w:eastAsiaTheme="majorEastAsia" w:hAnsiTheme="majorEastAsia"/>
          <w:szCs w:val="21"/>
        </w:rPr>
      </w:pPr>
      <w:r w:rsidRPr="00FC74E3">
        <w:rPr>
          <w:rFonts w:asciiTheme="majorEastAsia" w:eastAsiaTheme="majorEastAsia" w:hAnsiTheme="majorEastAsia" w:hint="eastAsia"/>
          <w:szCs w:val="21"/>
        </w:rPr>
        <w:t>②　ＤがＡから</w:t>
      </w:r>
      <w:r w:rsidR="00C52580">
        <w:rPr>
          <w:rFonts w:asciiTheme="majorEastAsia" w:eastAsiaTheme="majorEastAsia" w:hAnsiTheme="majorEastAsia" w:hint="eastAsia"/>
          <w:szCs w:val="21"/>
        </w:rPr>
        <w:t>令和</w:t>
      </w:r>
      <w:r w:rsidRPr="00FC74E3">
        <w:rPr>
          <w:rFonts w:asciiTheme="majorEastAsia" w:eastAsiaTheme="majorEastAsia" w:hAnsiTheme="majorEastAsia" w:hint="eastAsia"/>
          <w:szCs w:val="21"/>
        </w:rPr>
        <w:t>○○年○○月○○日付け贈与により取得した下記の土地</w:t>
      </w:r>
    </w:p>
    <w:p w:rsidR="00596650" w:rsidRPr="00FC74E3" w:rsidRDefault="00596650" w:rsidP="00110232">
      <w:pPr>
        <w:ind w:leftChars="200" w:left="420" w:firstLineChars="100" w:firstLine="210"/>
        <w:rPr>
          <w:rFonts w:asciiTheme="majorEastAsia" w:eastAsiaTheme="majorEastAsia" w:hAnsiTheme="majorEastAsia"/>
          <w:sz w:val="22"/>
        </w:rPr>
      </w:pPr>
      <w:r w:rsidRPr="00FC74E3">
        <w:rPr>
          <w:rFonts w:asciiTheme="majorEastAsia" w:eastAsiaTheme="majorEastAsia" w:hAnsiTheme="majorEastAsia" w:hint="eastAsia"/>
          <w:szCs w:val="21"/>
        </w:rPr>
        <w:t>○○所在○○番○○宅地○○㎡</w:t>
      </w:r>
    </w:p>
    <w:p w:rsidR="00596650" w:rsidRPr="00FC74E3" w:rsidRDefault="00596650" w:rsidP="00596650">
      <w:pPr>
        <w:widowControl/>
        <w:ind w:left="440" w:hangingChars="200" w:hanging="440"/>
        <w:jc w:val="left"/>
        <w:rPr>
          <w:rFonts w:asciiTheme="majorEastAsia" w:eastAsiaTheme="majorEastAsia" w:hAnsiTheme="majorEastAsia"/>
          <w:sz w:val="22"/>
        </w:rPr>
      </w:pPr>
    </w:p>
    <w:p w:rsidR="00596650" w:rsidRPr="00FC74E3" w:rsidRDefault="00596650" w:rsidP="00596650">
      <w:pPr>
        <w:rPr>
          <w:rFonts w:asciiTheme="majorEastAsia" w:eastAsiaTheme="majorEastAsia" w:hAnsiTheme="majorEastAsia"/>
          <w:szCs w:val="21"/>
        </w:rPr>
      </w:pPr>
      <w:r w:rsidRPr="00FC74E3">
        <w:rPr>
          <w:rFonts w:asciiTheme="majorEastAsia" w:eastAsiaTheme="majorEastAsia" w:hAnsiTheme="majorEastAsia" w:hint="eastAsia"/>
          <w:szCs w:val="21"/>
        </w:rPr>
        <w:t>（経済産業大臣の確認</w:t>
      </w:r>
      <w:r w:rsidRPr="00FC74E3">
        <w:rPr>
          <w:rFonts w:asciiTheme="majorEastAsia" w:eastAsiaTheme="majorEastAsia" w:hAnsiTheme="majorEastAsia"/>
          <w:szCs w:val="21"/>
        </w:rPr>
        <w:t>−</w:t>
      </w:r>
      <w:r w:rsidRPr="00FC74E3">
        <w:rPr>
          <w:rFonts w:asciiTheme="majorEastAsia" w:eastAsiaTheme="majorEastAsia" w:hAnsiTheme="majorEastAsia" w:hint="eastAsia"/>
          <w:szCs w:val="21"/>
        </w:rPr>
        <w:t>法７条）</w:t>
      </w:r>
    </w:p>
    <w:p w:rsidR="00596650" w:rsidRPr="00FC74E3" w:rsidRDefault="00596650" w:rsidP="00596650">
      <w:pPr>
        <w:ind w:left="210" w:hangingChars="100" w:hanging="210"/>
        <w:rPr>
          <w:rFonts w:asciiTheme="majorEastAsia" w:eastAsiaTheme="majorEastAsia" w:hAnsiTheme="majorEastAsia"/>
          <w:szCs w:val="21"/>
        </w:rPr>
      </w:pPr>
      <w:r w:rsidRPr="00FC74E3">
        <w:rPr>
          <w:rFonts w:asciiTheme="majorEastAsia" w:eastAsiaTheme="majorEastAsia" w:hAnsiTheme="majorEastAsia" w:hint="eastAsia"/>
          <w:szCs w:val="21"/>
        </w:rPr>
        <w:t>第６条　Ｂは、本件合意の成立後１ヵ月以内に、法７条所定の経済産業大臣の確認の申請をするものとする。</w:t>
      </w:r>
    </w:p>
    <w:p w:rsidR="00596650" w:rsidRPr="00FC74E3" w:rsidRDefault="00596650" w:rsidP="00596650">
      <w:pPr>
        <w:ind w:left="210" w:hangingChars="100" w:hanging="210"/>
        <w:rPr>
          <w:rFonts w:asciiTheme="majorEastAsia" w:eastAsiaTheme="majorEastAsia" w:hAnsiTheme="majorEastAsia"/>
          <w:szCs w:val="21"/>
        </w:rPr>
      </w:pPr>
      <w:r w:rsidRPr="00FC74E3">
        <w:rPr>
          <w:rFonts w:asciiTheme="majorEastAsia" w:eastAsiaTheme="majorEastAsia" w:hAnsiTheme="majorEastAsia" w:hint="eastAsia"/>
          <w:szCs w:val="21"/>
        </w:rPr>
        <w:t>２　Ｃ及びＤは、前項の確認申請手続に必要な書類の収集、提出等、Ｂの同確認申請手続に協力するものとする。</w:t>
      </w:r>
    </w:p>
    <w:p w:rsidR="00596650" w:rsidRPr="00FC74E3" w:rsidRDefault="00596650" w:rsidP="00596650">
      <w:pPr>
        <w:rPr>
          <w:rFonts w:asciiTheme="majorEastAsia" w:eastAsiaTheme="majorEastAsia" w:hAnsiTheme="majorEastAsia"/>
          <w:szCs w:val="21"/>
        </w:rPr>
      </w:pPr>
    </w:p>
    <w:p w:rsidR="00596650" w:rsidRPr="00FC74E3" w:rsidRDefault="00596650" w:rsidP="00596650">
      <w:pPr>
        <w:rPr>
          <w:rFonts w:asciiTheme="majorEastAsia" w:eastAsiaTheme="majorEastAsia" w:hAnsiTheme="majorEastAsia"/>
          <w:szCs w:val="21"/>
        </w:rPr>
      </w:pPr>
      <w:r w:rsidRPr="00FC74E3">
        <w:rPr>
          <w:rFonts w:asciiTheme="majorEastAsia" w:eastAsiaTheme="majorEastAsia" w:hAnsiTheme="majorEastAsia" w:hint="eastAsia"/>
          <w:szCs w:val="21"/>
        </w:rPr>
        <w:t>（家庭裁判所の許可</w:t>
      </w:r>
      <w:r w:rsidRPr="00FC74E3">
        <w:rPr>
          <w:rFonts w:asciiTheme="majorEastAsia" w:eastAsiaTheme="majorEastAsia" w:hAnsiTheme="majorEastAsia"/>
          <w:szCs w:val="21"/>
        </w:rPr>
        <w:t>−</w:t>
      </w:r>
      <w:r w:rsidRPr="00FC74E3">
        <w:rPr>
          <w:rFonts w:asciiTheme="majorEastAsia" w:eastAsiaTheme="majorEastAsia" w:hAnsiTheme="majorEastAsia" w:hint="eastAsia"/>
          <w:szCs w:val="21"/>
        </w:rPr>
        <w:t>法８条）</w:t>
      </w:r>
    </w:p>
    <w:p w:rsidR="00596650" w:rsidRPr="00FC74E3" w:rsidRDefault="00596650" w:rsidP="00596650">
      <w:pPr>
        <w:ind w:left="210" w:hangingChars="100" w:hanging="210"/>
        <w:rPr>
          <w:rFonts w:asciiTheme="majorEastAsia" w:eastAsiaTheme="majorEastAsia" w:hAnsiTheme="majorEastAsia"/>
          <w:szCs w:val="21"/>
        </w:rPr>
      </w:pPr>
      <w:r w:rsidRPr="00FC74E3">
        <w:rPr>
          <w:rFonts w:asciiTheme="majorEastAsia" w:eastAsiaTheme="majorEastAsia" w:hAnsiTheme="majorEastAsia" w:hint="eastAsia"/>
          <w:szCs w:val="21"/>
        </w:rPr>
        <w:t>第７条　Ｂは、前条の経済産業大臣の確認を受けたときは、当該確認を受けた日から１ヵ月以内に、第３条ないし第６条の合意につき、管轄家庭裁判所に対し、法８条所定の許可審判の申立をするものとする。</w:t>
      </w:r>
    </w:p>
    <w:p w:rsidR="003239A9" w:rsidRDefault="00596650" w:rsidP="00596650">
      <w:pPr>
        <w:ind w:left="210" w:hangingChars="100" w:hanging="210"/>
        <w:rPr>
          <w:rFonts w:asciiTheme="majorEastAsia" w:eastAsiaTheme="majorEastAsia" w:hAnsiTheme="majorEastAsia"/>
          <w:szCs w:val="21"/>
        </w:rPr>
      </w:pPr>
      <w:r w:rsidRPr="00FC74E3">
        <w:rPr>
          <w:rFonts w:asciiTheme="majorEastAsia" w:eastAsiaTheme="majorEastAsia" w:hAnsiTheme="majorEastAsia" w:hint="eastAsia"/>
          <w:szCs w:val="21"/>
        </w:rPr>
        <w:t>２　Ｃ及びＤは、前項の許可審判申立手続に必要な書類の収集、提出等、Ｂの同許可審判手続に協力するものとする。</w:t>
      </w:r>
    </w:p>
    <w:p w:rsidR="003239A9" w:rsidRDefault="003239A9" w:rsidP="00110232">
      <w:pPr>
        <w:rPr>
          <w:rFonts w:asciiTheme="majorEastAsia" w:eastAsiaTheme="majorEastAsia" w:hAnsiTheme="majorEastAsia"/>
          <w:szCs w:val="21"/>
        </w:rPr>
      </w:pPr>
    </w:p>
    <w:p w:rsidR="003239A9" w:rsidRDefault="003239A9" w:rsidP="00110232">
      <w:pPr>
        <w:jc w:val="center"/>
        <w:rPr>
          <w:rFonts w:asciiTheme="majorEastAsia" w:eastAsiaTheme="majorEastAsia" w:hAnsiTheme="majorEastAsia"/>
          <w:szCs w:val="21"/>
        </w:rPr>
      </w:pPr>
      <w:r>
        <w:rPr>
          <w:rFonts w:asciiTheme="majorEastAsia" w:eastAsiaTheme="majorEastAsia" w:hAnsiTheme="majorEastAsia" w:hint="eastAsia"/>
          <w:szCs w:val="21"/>
        </w:rPr>
        <w:t>（以下、本頁余白）</w:t>
      </w:r>
      <w:r>
        <w:rPr>
          <w:rFonts w:asciiTheme="majorEastAsia" w:eastAsiaTheme="majorEastAsia" w:hAnsiTheme="majorEastAsia"/>
          <w:szCs w:val="21"/>
        </w:rPr>
        <w:br w:type="page"/>
      </w:r>
    </w:p>
    <w:p w:rsidR="00596650" w:rsidRPr="00FC74E3" w:rsidRDefault="00596650" w:rsidP="00596650">
      <w:pPr>
        <w:rPr>
          <w:rFonts w:asciiTheme="majorEastAsia" w:eastAsiaTheme="majorEastAsia" w:hAnsiTheme="majorEastAsia"/>
          <w:szCs w:val="21"/>
        </w:rPr>
      </w:pPr>
      <w:r w:rsidRPr="00FC74E3">
        <w:rPr>
          <w:rFonts w:asciiTheme="majorEastAsia" w:eastAsiaTheme="majorEastAsia" w:hAnsiTheme="majorEastAsia" w:hint="eastAsia"/>
          <w:szCs w:val="21"/>
        </w:rPr>
        <w:lastRenderedPageBreak/>
        <w:t>以上の合意を証するため、本書</w:t>
      </w:r>
      <w:r w:rsidR="003239A9">
        <w:rPr>
          <w:rFonts w:asciiTheme="majorEastAsia" w:eastAsiaTheme="majorEastAsia" w:hAnsiTheme="majorEastAsia" w:hint="eastAsia"/>
          <w:szCs w:val="21"/>
        </w:rPr>
        <w:t>○通</w:t>
      </w:r>
      <w:r w:rsidRPr="00FC74E3">
        <w:rPr>
          <w:rFonts w:asciiTheme="majorEastAsia" w:eastAsiaTheme="majorEastAsia" w:hAnsiTheme="majorEastAsia" w:hint="eastAsia"/>
          <w:szCs w:val="21"/>
        </w:rPr>
        <w:t>を作成し、各推定相続人が署名捺印する。</w:t>
      </w:r>
    </w:p>
    <w:p w:rsidR="003239A9" w:rsidRPr="003239A9" w:rsidRDefault="003239A9" w:rsidP="00596650">
      <w:pPr>
        <w:rPr>
          <w:rFonts w:asciiTheme="majorEastAsia" w:eastAsiaTheme="majorEastAsia" w:hAnsiTheme="majorEastAsia"/>
          <w:szCs w:val="21"/>
        </w:rPr>
      </w:pPr>
    </w:p>
    <w:p w:rsidR="00596650" w:rsidRPr="00FC74E3" w:rsidRDefault="00C52580" w:rsidP="00596650">
      <w:pPr>
        <w:rPr>
          <w:rFonts w:asciiTheme="majorEastAsia" w:eastAsiaTheme="majorEastAsia" w:hAnsiTheme="majorEastAsia"/>
          <w:szCs w:val="21"/>
        </w:rPr>
      </w:pPr>
      <w:r>
        <w:rPr>
          <w:rFonts w:asciiTheme="majorEastAsia" w:eastAsiaTheme="majorEastAsia" w:hAnsiTheme="majorEastAsia" w:hint="eastAsia"/>
          <w:szCs w:val="21"/>
        </w:rPr>
        <w:t>令和</w:t>
      </w:r>
      <w:r w:rsidR="00596650" w:rsidRPr="00FC74E3">
        <w:rPr>
          <w:rFonts w:asciiTheme="majorEastAsia" w:eastAsiaTheme="majorEastAsia" w:hAnsiTheme="majorEastAsia" w:hint="eastAsia"/>
          <w:szCs w:val="21"/>
        </w:rPr>
        <w:t>○○年○月○日</w:t>
      </w:r>
    </w:p>
    <w:p w:rsidR="00596650" w:rsidRPr="00FC74E3" w:rsidRDefault="00596650" w:rsidP="00596650">
      <w:pPr>
        <w:rPr>
          <w:rFonts w:asciiTheme="majorEastAsia" w:eastAsiaTheme="majorEastAsia" w:hAnsiTheme="majorEastAsia"/>
          <w:szCs w:val="21"/>
        </w:rPr>
      </w:pPr>
    </w:p>
    <w:p w:rsidR="00596650" w:rsidRPr="00FC74E3" w:rsidRDefault="00596650" w:rsidP="00596650">
      <w:pPr>
        <w:rPr>
          <w:rFonts w:asciiTheme="majorEastAsia" w:eastAsiaTheme="majorEastAsia" w:hAnsiTheme="majorEastAsia"/>
          <w:szCs w:val="21"/>
        </w:rPr>
      </w:pPr>
      <w:r w:rsidRPr="00FC74E3">
        <w:rPr>
          <w:rFonts w:asciiTheme="majorEastAsia" w:eastAsiaTheme="majorEastAsia" w:hAnsiTheme="majorEastAsia" w:hint="eastAsia"/>
          <w:szCs w:val="21"/>
        </w:rPr>
        <w:t>本籍</w:t>
      </w:r>
    </w:p>
    <w:p w:rsidR="00596650" w:rsidRPr="00FC74E3" w:rsidRDefault="00596650" w:rsidP="00596650">
      <w:pPr>
        <w:rPr>
          <w:rFonts w:asciiTheme="majorEastAsia" w:eastAsiaTheme="majorEastAsia" w:hAnsiTheme="majorEastAsia"/>
          <w:szCs w:val="21"/>
        </w:rPr>
      </w:pPr>
      <w:r w:rsidRPr="00FC74E3">
        <w:rPr>
          <w:rFonts w:asciiTheme="majorEastAsia" w:eastAsiaTheme="majorEastAsia" w:hAnsiTheme="majorEastAsia" w:hint="eastAsia"/>
          <w:szCs w:val="21"/>
        </w:rPr>
        <w:t>住所</w:t>
      </w:r>
    </w:p>
    <w:p w:rsidR="00596650" w:rsidRPr="00FC74E3" w:rsidRDefault="00596650" w:rsidP="00596650">
      <w:pPr>
        <w:rPr>
          <w:rFonts w:asciiTheme="majorEastAsia" w:eastAsiaTheme="majorEastAsia" w:hAnsiTheme="majorEastAsia"/>
          <w:szCs w:val="21"/>
        </w:rPr>
      </w:pPr>
      <w:r w:rsidRPr="00FC74E3">
        <w:rPr>
          <w:rFonts w:asciiTheme="majorEastAsia" w:eastAsiaTheme="majorEastAsia" w:hAnsiTheme="majorEastAsia" w:hint="eastAsia"/>
          <w:szCs w:val="21"/>
        </w:rPr>
        <w:t>推定相続人　○○　○○　印</w:t>
      </w:r>
    </w:p>
    <w:p w:rsidR="003239A9" w:rsidRDefault="003239A9" w:rsidP="00596650">
      <w:pPr>
        <w:rPr>
          <w:rFonts w:asciiTheme="majorEastAsia" w:eastAsiaTheme="majorEastAsia" w:hAnsiTheme="majorEastAsia"/>
          <w:szCs w:val="21"/>
        </w:rPr>
      </w:pPr>
    </w:p>
    <w:p w:rsidR="00596650" w:rsidRPr="00FC74E3" w:rsidRDefault="00596650" w:rsidP="00596650">
      <w:pPr>
        <w:rPr>
          <w:rFonts w:asciiTheme="majorEastAsia" w:eastAsiaTheme="majorEastAsia" w:hAnsiTheme="majorEastAsia"/>
          <w:szCs w:val="21"/>
        </w:rPr>
      </w:pPr>
      <w:r w:rsidRPr="00FC74E3">
        <w:rPr>
          <w:rFonts w:asciiTheme="majorEastAsia" w:eastAsiaTheme="majorEastAsia" w:hAnsiTheme="majorEastAsia" w:hint="eastAsia"/>
          <w:szCs w:val="21"/>
        </w:rPr>
        <w:t>本籍</w:t>
      </w:r>
    </w:p>
    <w:p w:rsidR="00596650" w:rsidRPr="00FC74E3" w:rsidRDefault="00596650" w:rsidP="00596650">
      <w:pPr>
        <w:rPr>
          <w:rFonts w:asciiTheme="majorEastAsia" w:eastAsiaTheme="majorEastAsia" w:hAnsiTheme="majorEastAsia"/>
          <w:szCs w:val="21"/>
        </w:rPr>
      </w:pPr>
      <w:r w:rsidRPr="00FC74E3">
        <w:rPr>
          <w:rFonts w:asciiTheme="majorEastAsia" w:eastAsiaTheme="majorEastAsia" w:hAnsiTheme="majorEastAsia" w:hint="eastAsia"/>
          <w:szCs w:val="21"/>
        </w:rPr>
        <w:t>住所</w:t>
      </w:r>
    </w:p>
    <w:p w:rsidR="00596650" w:rsidRPr="00FC74E3" w:rsidRDefault="00596650" w:rsidP="00596650">
      <w:pPr>
        <w:rPr>
          <w:rFonts w:asciiTheme="majorEastAsia" w:eastAsiaTheme="majorEastAsia" w:hAnsiTheme="majorEastAsia"/>
          <w:szCs w:val="21"/>
        </w:rPr>
      </w:pPr>
      <w:r w:rsidRPr="00FC74E3">
        <w:rPr>
          <w:rFonts w:asciiTheme="majorEastAsia" w:eastAsiaTheme="majorEastAsia" w:hAnsiTheme="majorEastAsia" w:hint="eastAsia"/>
          <w:szCs w:val="21"/>
        </w:rPr>
        <w:t>推定相続人　○○　○○　印</w:t>
      </w:r>
    </w:p>
    <w:p w:rsidR="003239A9" w:rsidRDefault="003239A9" w:rsidP="00596650">
      <w:pPr>
        <w:rPr>
          <w:rFonts w:asciiTheme="majorEastAsia" w:eastAsiaTheme="majorEastAsia" w:hAnsiTheme="majorEastAsia"/>
          <w:szCs w:val="21"/>
        </w:rPr>
      </w:pPr>
    </w:p>
    <w:p w:rsidR="00596650" w:rsidRPr="00FC74E3" w:rsidRDefault="00596650" w:rsidP="00596650">
      <w:pPr>
        <w:rPr>
          <w:rFonts w:asciiTheme="majorEastAsia" w:eastAsiaTheme="majorEastAsia" w:hAnsiTheme="majorEastAsia"/>
          <w:szCs w:val="21"/>
        </w:rPr>
      </w:pPr>
      <w:r w:rsidRPr="00FC74E3">
        <w:rPr>
          <w:rFonts w:asciiTheme="majorEastAsia" w:eastAsiaTheme="majorEastAsia" w:hAnsiTheme="majorEastAsia" w:hint="eastAsia"/>
          <w:szCs w:val="21"/>
        </w:rPr>
        <w:t>本籍</w:t>
      </w:r>
    </w:p>
    <w:p w:rsidR="00596650" w:rsidRPr="00FC74E3" w:rsidRDefault="00596650" w:rsidP="00596650">
      <w:pPr>
        <w:rPr>
          <w:rFonts w:asciiTheme="majorEastAsia" w:eastAsiaTheme="majorEastAsia" w:hAnsiTheme="majorEastAsia"/>
          <w:szCs w:val="21"/>
        </w:rPr>
      </w:pPr>
      <w:r w:rsidRPr="00FC74E3">
        <w:rPr>
          <w:rFonts w:asciiTheme="majorEastAsia" w:eastAsiaTheme="majorEastAsia" w:hAnsiTheme="majorEastAsia" w:hint="eastAsia"/>
          <w:szCs w:val="21"/>
        </w:rPr>
        <w:t>住所</w:t>
      </w:r>
    </w:p>
    <w:p w:rsidR="00596650" w:rsidRPr="00FC74E3" w:rsidRDefault="00596650" w:rsidP="00596650">
      <w:pPr>
        <w:widowControl/>
        <w:jc w:val="left"/>
        <w:rPr>
          <w:rFonts w:asciiTheme="majorEastAsia" w:eastAsiaTheme="majorEastAsia" w:hAnsiTheme="majorEastAsia"/>
          <w:sz w:val="24"/>
        </w:rPr>
      </w:pPr>
      <w:r w:rsidRPr="00FC74E3">
        <w:rPr>
          <w:rFonts w:asciiTheme="majorEastAsia" w:eastAsiaTheme="majorEastAsia" w:hAnsiTheme="majorEastAsia" w:hint="eastAsia"/>
          <w:szCs w:val="21"/>
        </w:rPr>
        <w:t>推定相続人　○○　○○　印</w:t>
      </w:r>
    </w:p>
    <w:p w:rsidR="00482008" w:rsidRPr="00596650" w:rsidRDefault="00482008" w:rsidP="00596650"/>
    <w:sectPr w:rsidR="00482008" w:rsidRPr="00596650"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1AE" w:rsidRDefault="009F31AE" w:rsidP="003C0825">
      <w:r>
        <w:separator/>
      </w:r>
    </w:p>
  </w:endnote>
  <w:endnote w:type="continuationSeparator" w:id="0">
    <w:p w:rsidR="009F31AE" w:rsidRDefault="009F31A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1AE" w:rsidRDefault="009F31AE" w:rsidP="003C0825">
      <w:r>
        <w:separator/>
      </w:r>
    </w:p>
  </w:footnote>
  <w:footnote w:type="continuationSeparator" w:id="0">
    <w:p w:rsidR="009F31AE" w:rsidRDefault="009F31A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AE" w:rsidRPr="005B2C63" w:rsidRDefault="009F31A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DF"/>
    <w:rsid w:val="000E4BEF"/>
    <w:rsid w:val="00110232"/>
    <w:rsid w:val="00117FBB"/>
    <w:rsid w:val="001270B0"/>
    <w:rsid w:val="001950D4"/>
    <w:rsid w:val="001953B3"/>
    <w:rsid w:val="00234E6F"/>
    <w:rsid w:val="002F2744"/>
    <w:rsid w:val="00306230"/>
    <w:rsid w:val="003111E6"/>
    <w:rsid w:val="003239A9"/>
    <w:rsid w:val="00374BA6"/>
    <w:rsid w:val="00380AFB"/>
    <w:rsid w:val="003C0825"/>
    <w:rsid w:val="00415E57"/>
    <w:rsid w:val="00423133"/>
    <w:rsid w:val="00482008"/>
    <w:rsid w:val="004D5356"/>
    <w:rsid w:val="004E033B"/>
    <w:rsid w:val="00553CC8"/>
    <w:rsid w:val="00564DE9"/>
    <w:rsid w:val="00574E90"/>
    <w:rsid w:val="00596650"/>
    <w:rsid w:val="005B2C63"/>
    <w:rsid w:val="00611329"/>
    <w:rsid w:val="00646BD7"/>
    <w:rsid w:val="00704A61"/>
    <w:rsid w:val="00724294"/>
    <w:rsid w:val="007A7F73"/>
    <w:rsid w:val="007B05C5"/>
    <w:rsid w:val="0080263F"/>
    <w:rsid w:val="00823E1A"/>
    <w:rsid w:val="008351E7"/>
    <w:rsid w:val="008B7697"/>
    <w:rsid w:val="008F63DF"/>
    <w:rsid w:val="009F31AE"/>
    <w:rsid w:val="00A10268"/>
    <w:rsid w:val="00AB4FCA"/>
    <w:rsid w:val="00BF5499"/>
    <w:rsid w:val="00C030AE"/>
    <w:rsid w:val="00C260B1"/>
    <w:rsid w:val="00C36AE3"/>
    <w:rsid w:val="00C52580"/>
    <w:rsid w:val="00C9072D"/>
    <w:rsid w:val="00CE6391"/>
    <w:rsid w:val="00D613E7"/>
    <w:rsid w:val="00D97A3E"/>
    <w:rsid w:val="00DC69D8"/>
    <w:rsid w:val="00DE231C"/>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43F5EF"/>
  <w15:chartTrackingRefBased/>
  <w15:docId w15:val="{7063F691-FC82-4BE7-A498-20BE8E8C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3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basedOn w:val="a0"/>
    <w:uiPriority w:val="99"/>
    <w:semiHidden/>
    <w:unhideWhenUsed/>
    <w:rsid w:val="00596650"/>
    <w:rPr>
      <w:sz w:val="18"/>
      <w:szCs w:val="18"/>
    </w:rPr>
  </w:style>
  <w:style w:type="paragraph" w:styleId="ac">
    <w:name w:val="annotation text"/>
    <w:basedOn w:val="a"/>
    <w:link w:val="ad"/>
    <w:uiPriority w:val="99"/>
    <w:semiHidden/>
    <w:unhideWhenUsed/>
    <w:rsid w:val="00596650"/>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semiHidden/>
    <w:rsid w:val="00596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89AA-410D-4F54-9C6E-35B9C12B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R.Suzuki</dc:creator>
  <cp:keywords/>
  <dc:description/>
  <cp:lastModifiedBy>Windows ユーザー</cp:lastModifiedBy>
  <cp:revision>10</cp:revision>
  <cp:lastPrinted>2018-03-29T06:16:00Z</cp:lastPrinted>
  <dcterms:created xsi:type="dcterms:W3CDTF">2019-06-05T02:04:00Z</dcterms:created>
  <dcterms:modified xsi:type="dcterms:W3CDTF">2020-09-25T02:38:00Z</dcterms:modified>
</cp:coreProperties>
</file>