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0B1" w:rsidRDefault="00CE7D02">
      <w:pPr>
        <w:autoSpaceDE w:val="0"/>
        <w:autoSpaceDN w:val="0"/>
        <w:adjustRightInd w:val="0"/>
        <w:spacing w:line="276" w:lineRule="auto"/>
        <w:jc w:val="left"/>
        <w:textAlignment w:val="baseline"/>
        <w:rPr>
          <w:rFonts w:cs="ＭＳ 明朝"/>
          <w:kern w:val="0"/>
          <w:sz w:val="20"/>
          <w:szCs w:val="20"/>
        </w:rPr>
      </w:pPr>
      <w:r>
        <w:rPr>
          <w:rFonts w:cs="ＭＳ 明朝"/>
          <w:kern w:val="0"/>
          <w:sz w:val="20"/>
          <w:szCs w:val="20"/>
        </w:rPr>
        <w:t>(</w:t>
      </w:r>
      <w:r>
        <w:rPr>
          <w:rFonts w:cs="ＭＳ 明朝"/>
          <w:kern w:val="0"/>
          <w:sz w:val="20"/>
          <w:szCs w:val="20"/>
        </w:rPr>
        <w:t>別</w:t>
      </w:r>
      <w:r>
        <w:rPr>
          <w:rFonts w:cs="ＭＳ 明朝" w:hint="eastAsia"/>
          <w:kern w:val="0"/>
          <w:sz w:val="20"/>
          <w:szCs w:val="20"/>
        </w:rPr>
        <w:t>紙</w:t>
      </w:r>
      <w:r>
        <w:rPr>
          <w:rFonts w:cs="ＭＳ 明朝"/>
          <w:kern w:val="0"/>
          <w:sz w:val="20"/>
          <w:szCs w:val="20"/>
        </w:rPr>
        <w:t>4)</w:t>
      </w:r>
    </w:p>
    <w:p w:rsidR="007870B1" w:rsidRDefault="007870B1">
      <w:pPr>
        <w:autoSpaceDE w:val="0"/>
        <w:autoSpaceDN w:val="0"/>
        <w:adjustRightInd w:val="0"/>
        <w:spacing w:line="276" w:lineRule="auto"/>
        <w:jc w:val="left"/>
        <w:textAlignment w:val="baseline"/>
        <w:rPr>
          <w:rFonts w:cs="ＭＳ 明朝"/>
          <w:kern w:val="0"/>
          <w:sz w:val="20"/>
          <w:szCs w:val="20"/>
        </w:rPr>
      </w:pPr>
    </w:p>
    <w:p w:rsidR="007870B1" w:rsidRDefault="00CE7D02">
      <w:pPr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="ＭＳ ゴシック" w:eastAsia="ＭＳ ゴシック" w:hAnsi="ＭＳ ゴシック" w:cs="ＭＳ 明朝"/>
          <w:kern w:val="0"/>
          <w:sz w:val="20"/>
          <w:szCs w:val="20"/>
        </w:rPr>
      </w:pPr>
      <w:r>
        <w:rPr>
          <w:rFonts w:ascii="ＭＳ ゴシック" w:eastAsia="ＭＳ ゴシック" w:hAnsi="ＭＳ ゴシック" w:cs="ＭＳ 明朝"/>
          <w:kern w:val="0"/>
          <w:sz w:val="20"/>
          <w:szCs w:val="20"/>
        </w:rPr>
        <w:t>事業実施に際しての確認票</w:t>
      </w:r>
    </w:p>
    <w:p w:rsidR="007870B1" w:rsidRDefault="00CE7D02">
      <w:pPr>
        <w:autoSpaceDE w:val="0"/>
        <w:autoSpaceDN w:val="0"/>
        <w:adjustRightInd w:val="0"/>
        <w:spacing w:line="276" w:lineRule="auto"/>
        <w:jc w:val="left"/>
        <w:textAlignment w:val="baseline"/>
        <w:rPr>
          <w:rFonts w:ascii="ＭＳ ゴシック" w:eastAsia="ＭＳ ゴシック" w:hAnsi="ＭＳ ゴシック" w:cs="ＭＳ 明朝"/>
          <w:kern w:val="0"/>
          <w:sz w:val="20"/>
          <w:szCs w:val="20"/>
        </w:rPr>
      </w:pPr>
      <w:r>
        <w:rPr>
          <w:rFonts w:ascii="ＭＳ ゴシック" w:eastAsia="ＭＳ ゴシック" w:hAnsi="ＭＳ ゴシック" w:cs="ＭＳ 明朝"/>
          <w:kern w:val="0"/>
          <w:sz w:val="20"/>
          <w:szCs w:val="20"/>
        </w:rPr>
        <w:t>1．回答方法</w:t>
      </w:r>
    </w:p>
    <w:p w:rsidR="007870B1" w:rsidRDefault="00CE7D02">
      <w:pPr>
        <w:autoSpaceDE w:val="0"/>
        <w:autoSpaceDN w:val="0"/>
        <w:adjustRightInd w:val="0"/>
        <w:spacing w:line="276" w:lineRule="auto"/>
        <w:jc w:val="left"/>
        <w:textAlignment w:val="baseline"/>
        <w:rPr>
          <w:rFonts w:cs="ＭＳ 明朝"/>
          <w:kern w:val="0"/>
          <w:sz w:val="20"/>
          <w:szCs w:val="20"/>
        </w:rPr>
      </w:pPr>
      <w:r>
        <w:rPr>
          <w:rFonts w:cs="ＭＳ 明朝"/>
          <w:kern w:val="0"/>
          <w:sz w:val="20"/>
          <w:szCs w:val="20"/>
        </w:rPr>
        <w:t xml:space="preserve">　　</w:t>
      </w:r>
      <w:r>
        <w:rPr>
          <w:rFonts w:cs="ＭＳ 明朝"/>
          <w:kern w:val="0"/>
          <w:sz w:val="20"/>
          <w:szCs w:val="20"/>
        </w:rPr>
        <w:t>○</w:t>
      </w:r>
      <w:r>
        <w:rPr>
          <w:rFonts w:cs="ＭＳ 明朝"/>
          <w:kern w:val="0"/>
          <w:sz w:val="20"/>
          <w:szCs w:val="20"/>
        </w:rPr>
        <w:t>本シートは、補助事業計画書の提出日現在の状況でお答えください。</w:t>
      </w:r>
    </w:p>
    <w:p w:rsidR="007870B1" w:rsidRDefault="00CE7D02">
      <w:pPr>
        <w:autoSpaceDE w:val="0"/>
        <w:autoSpaceDN w:val="0"/>
        <w:adjustRightInd w:val="0"/>
        <w:spacing w:line="276" w:lineRule="auto"/>
        <w:jc w:val="left"/>
        <w:textAlignment w:val="baseline"/>
        <w:rPr>
          <w:rFonts w:cs="ＭＳ 明朝"/>
          <w:kern w:val="0"/>
          <w:sz w:val="20"/>
          <w:szCs w:val="20"/>
        </w:rPr>
      </w:pPr>
      <w:r>
        <w:rPr>
          <w:rFonts w:cs="ＭＳ 明朝"/>
          <w:kern w:val="0"/>
          <w:sz w:val="20"/>
          <w:szCs w:val="20"/>
        </w:rPr>
        <w:t xml:space="preserve">　　</w:t>
      </w:r>
      <w:r>
        <w:rPr>
          <w:rFonts w:cs="ＭＳ 明朝"/>
          <w:kern w:val="0"/>
          <w:sz w:val="20"/>
          <w:szCs w:val="20"/>
        </w:rPr>
        <w:t>○</w:t>
      </w:r>
      <w:r>
        <w:rPr>
          <w:rFonts w:cs="ＭＳ 明朝"/>
          <w:kern w:val="0"/>
          <w:sz w:val="20"/>
          <w:szCs w:val="20"/>
        </w:rPr>
        <w:t>回答は、それぞれの項目について、該当するものに、「</w:t>
      </w:r>
      <w:r>
        <w:rPr>
          <w:rFonts w:ascii="ＭＳ 明朝" w:hAnsi="ＭＳ 明朝" w:cs="ＭＳ 明朝" w:hint="eastAsia"/>
          <w:kern w:val="0"/>
          <w:sz w:val="20"/>
          <w:szCs w:val="20"/>
        </w:rPr>
        <w:t>✓</w:t>
      </w:r>
      <w:r>
        <w:rPr>
          <w:rFonts w:cs="ＭＳ 明朝"/>
          <w:kern w:val="0"/>
          <w:sz w:val="20"/>
          <w:szCs w:val="20"/>
        </w:rPr>
        <w:t>」を記載してください。</w:t>
      </w:r>
    </w:p>
    <w:p w:rsidR="007870B1" w:rsidRDefault="00CE7D02">
      <w:pPr>
        <w:autoSpaceDE w:val="0"/>
        <w:autoSpaceDN w:val="0"/>
        <w:adjustRightInd w:val="0"/>
        <w:spacing w:line="276" w:lineRule="auto"/>
        <w:jc w:val="left"/>
        <w:textAlignment w:val="baseline"/>
        <w:rPr>
          <w:rFonts w:cs="ＭＳ 明朝"/>
          <w:kern w:val="0"/>
          <w:sz w:val="20"/>
          <w:szCs w:val="20"/>
        </w:rPr>
      </w:pPr>
      <w:r>
        <w:rPr>
          <w:rFonts w:cs="ＭＳ 明朝"/>
          <w:kern w:val="0"/>
          <w:sz w:val="20"/>
          <w:szCs w:val="20"/>
        </w:rPr>
        <w:t xml:space="preserve">　</w:t>
      </w:r>
    </w:p>
    <w:p w:rsidR="007870B1" w:rsidRDefault="00CE7D02">
      <w:pPr>
        <w:autoSpaceDE w:val="0"/>
        <w:autoSpaceDN w:val="0"/>
        <w:adjustRightInd w:val="0"/>
        <w:spacing w:line="276" w:lineRule="auto"/>
        <w:jc w:val="left"/>
        <w:textAlignment w:val="baseline"/>
        <w:rPr>
          <w:rFonts w:ascii="ＭＳ ゴシック" w:eastAsia="ＭＳ ゴシック" w:hAnsi="ＭＳ ゴシック" w:cs="ＭＳ 明朝"/>
          <w:kern w:val="0"/>
          <w:sz w:val="20"/>
          <w:szCs w:val="20"/>
        </w:rPr>
      </w:pPr>
      <w:r>
        <w:rPr>
          <w:rFonts w:ascii="ＭＳ ゴシック" w:eastAsia="ＭＳ ゴシック" w:hAnsi="ＭＳ ゴシック" w:cs="ＭＳ 明朝"/>
          <w:kern w:val="0"/>
          <w:sz w:val="20"/>
          <w:szCs w:val="20"/>
        </w:rPr>
        <w:t>2．調査項目</w:t>
      </w:r>
    </w:p>
    <w:tbl>
      <w:tblPr>
        <w:tblW w:w="0" w:type="auto"/>
        <w:tblInd w:w="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"/>
        <w:gridCol w:w="7989"/>
      </w:tblGrid>
      <w:tr w:rsidR="007870B1">
        <w:trPr>
          <w:trHeight w:val="535"/>
        </w:trPr>
        <w:tc>
          <w:tcPr>
            <w:tcW w:w="1034" w:type="dxa"/>
            <w:shd w:val="clear" w:color="auto" w:fill="auto"/>
            <w:vAlign w:val="center"/>
          </w:tcPr>
          <w:p w:rsidR="007870B1" w:rsidRDefault="00CE7D0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ＭＳ ゴシック" w:eastAsia="ＭＳ ゴシック" w:hAnsi="ＭＳ ゴシック" w:cs="ＭＳ 明朝"/>
                <w:kern w:val="0"/>
                <w:sz w:val="16"/>
                <w:szCs w:val="20"/>
              </w:rPr>
            </w:pPr>
            <w:r>
              <w:rPr>
                <w:rFonts w:ascii="ＭＳ ゴシック" w:eastAsia="ＭＳ ゴシック" w:hAnsi="ＭＳ ゴシック" w:cs="ＭＳ 明朝"/>
                <w:kern w:val="0"/>
                <w:sz w:val="16"/>
                <w:szCs w:val="20"/>
              </w:rPr>
              <w:t>チェック欄</w:t>
            </w:r>
          </w:p>
        </w:tc>
        <w:tc>
          <w:tcPr>
            <w:tcW w:w="7989" w:type="dxa"/>
            <w:shd w:val="clear" w:color="auto" w:fill="auto"/>
            <w:vAlign w:val="center"/>
          </w:tcPr>
          <w:p w:rsidR="007870B1" w:rsidRDefault="00CE7D0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ＭＳ ゴシック" w:eastAsia="ＭＳ ゴシック" w:hAnsi="ＭＳ ゴシック" w:cs="ＭＳ 明朝"/>
                <w:kern w:val="0"/>
                <w:sz w:val="16"/>
                <w:szCs w:val="20"/>
              </w:rPr>
            </w:pPr>
            <w:r>
              <w:rPr>
                <w:rFonts w:ascii="ＭＳ ゴシック" w:eastAsia="ＭＳ ゴシック" w:hAnsi="ＭＳ ゴシック" w:cs="ＭＳ 明朝"/>
                <w:kern w:val="0"/>
                <w:sz w:val="16"/>
                <w:szCs w:val="20"/>
              </w:rPr>
              <w:t>項　目</w:t>
            </w:r>
          </w:p>
        </w:tc>
      </w:tr>
      <w:tr w:rsidR="007870B1" w:rsidRPr="006036C1">
        <w:trPr>
          <w:trHeight w:val="992"/>
        </w:trPr>
        <w:tc>
          <w:tcPr>
            <w:tcW w:w="1034" w:type="dxa"/>
            <w:shd w:val="clear" w:color="auto" w:fill="auto"/>
            <w:vAlign w:val="center"/>
          </w:tcPr>
          <w:p w:rsidR="007870B1" w:rsidRDefault="007870B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cs="ＭＳ 明朝"/>
                <w:kern w:val="0"/>
                <w:sz w:val="16"/>
                <w:szCs w:val="20"/>
              </w:rPr>
            </w:pPr>
          </w:p>
        </w:tc>
        <w:tc>
          <w:tcPr>
            <w:tcW w:w="7989" w:type="dxa"/>
            <w:shd w:val="clear" w:color="auto" w:fill="auto"/>
            <w:vAlign w:val="center"/>
          </w:tcPr>
          <w:p w:rsidR="00465E41" w:rsidRPr="00D946C0" w:rsidRDefault="00CE7D02">
            <w:pPr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cs="ＭＳ 明朝"/>
                <w:kern w:val="0"/>
                <w:sz w:val="16"/>
                <w:szCs w:val="20"/>
              </w:rPr>
            </w:pPr>
            <w:r>
              <w:rPr>
                <w:rFonts w:cs="ＭＳ 明朝"/>
                <w:kern w:val="0"/>
                <w:sz w:val="16"/>
                <w:szCs w:val="20"/>
              </w:rPr>
              <w:t>公募要領Ｐ</w:t>
            </w:r>
            <w:r w:rsidR="0058092D">
              <w:rPr>
                <w:rFonts w:cs="ＭＳ 明朝"/>
                <w:kern w:val="0"/>
                <w:sz w:val="16"/>
                <w:szCs w:val="20"/>
              </w:rPr>
              <w:t>.5</w:t>
            </w:r>
            <w:r>
              <w:rPr>
                <w:rFonts w:cs="ＭＳ 明朝"/>
                <w:kern w:val="0"/>
                <w:sz w:val="16"/>
                <w:szCs w:val="20"/>
              </w:rPr>
              <w:t>の</w:t>
            </w:r>
            <w:r>
              <w:rPr>
                <w:rFonts w:cs="ＭＳ 明朝" w:hint="eastAsia"/>
                <w:kern w:val="0"/>
                <w:sz w:val="16"/>
                <w:szCs w:val="20"/>
              </w:rPr>
              <w:t>「</w:t>
            </w:r>
            <w:r w:rsidR="00FF67EA">
              <w:rPr>
                <w:rFonts w:cs="ＭＳ 明朝" w:hint="eastAsia"/>
                <w:kern w:val="0"/>
                <w:sz w:val="16"/>
                <w:szCs w:val="20"/>
              </w:rPr>
              <w:t>2</w:t>
            </w:r>
            <w:r>
              <w:rPr>
                <w:rFonts w:cs="ＭＳ 明朝"/>
                <w:kern w:val="0"/>
                <w:sz w:val="16"/>
                <w:szCs w:val="20"/>
              </w:rPr>
              <w:t>.</w:t>
            </w:r>
            <w:r>
              <w:rPr>
                <w:rFonts w:cs="ＭＳ 明朝"/>
                <w:kern w:val="0"/>
                <w:sz w:val="16"/>
                <w:szCs w:val="20"/>
              </w:rPr>
              <w:t>補助対象者</w:t>
            </w:r>
            <w:r>
              <w:rPr>
                <w:rFonts w:cs="ＭＳ 明朝" w:hint="eastAsia"/>
                <w:kern w:val="0"/>
                <w:sz w:val="16"/>
                <w:szCs w:val="20"/>
              </w:rPr>
              <w:t>」</w:t>
            </w:r>
            <w:r>
              <w:rPr>
                <w:rFonts w:cs="ＭＳ 明朝"/>
                <w:kern w:val="0"/>
                <w:sz w:val="16"/>
                <w:szCs w:val="20"/>
              </w:rPr>
              <w:t>について要件を満たしている。</w:t>
            </w:r>
          </w:p>
        </w:tc>
      </w:tr>
      <w:tr w:rsidR="00BC41C6">
        <w:trPr>
          <w:trHeight w:val="992"/>
        </w:trPr>
        <w:tc>
          <w:tcPr>
            <w:tcW w:w="1034" w:type="dxa"/>
            <w:shd w:val="clear" w:color="auto" w:fill="auto"/>
            <w:vAlign w:val="center"/>
          </w:tcPr>
          <w:p w:rsidR="00BC41C6" w:rsidRDefault="00BC41C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cs="ＭＳ 明朝"/>
                <w:kern w:val="0"/>
                <w:sz w:val="16"/>
                <w:szCs w:val="20"/>
              </w:rPr>
            </w:pPr>
          </w:p>
        </w:tc>
        <w:tc>
          <w:tcPr>
            <w:tcW w:w="7989" w:type="dxa"/>
            <w:shd w:val="clear" w:color="auto" w:fill="auto"/>
            <w:vAlign w:val="center"/>
          </w:tcPr>
          <w:p w:rsidR="00BC41C6" w:rsidRPr="00BC41C6" w:rsidRDefault="00BC41C6">
            <w:pPr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cs="ＭＳ 明朝"/>
                <w:kern w:val="0"/>
                <w:sz w:val="16"/>
                <w:szCs w:val="20"/>
                <w:u w:val="single"/>
              </w:rPr>
            </w:pPr>
            <w:r w:rsidRPr="00BC41C6">
              <w:rPr>
                <w:rFonts w:cs="ＭＳ 明朝" w:hint="eastAsia"/>
                <w:kern w:val="0"/>
                <w:sz w:val="16"/>
                <w:szCs w:val="20"/>
                <w:u w:val="single"/>
              </w:rPr>
              <w:t>（公募要領Ｐ</w:t>
            </w:r>
            <w:r w:rsidR="0058092D">
              <w:rPr>
                <w:rFonts w:cs="ＭＳ 明朝" w:hint="eastAsia"/>
                <w:kern w:val="0"/>
                <w:sz w:val="16"/>
                <w:szCs w:val="20"/>
                <w:u w:val="single"/>
              </w:rPr>
              <w:t>.5</w:t>
            </w:r>
            <w:r w:rsidRPr="00BC41C6">
              <w:rPr>
                <w:rFonts w:cs="ＭＳ 明朝" w:hint="eastAsia"/>
                <w:kern w:val="0"/>
                <w:sz w:val="16"/>
                <w:szCs w:val="20"/>
                <w:u w:val="single"/>
              </w:rPr>
              <w:t>の「</w:t>
            </w:r>
            <w:r w:rsidR="00FF67EA">
              <w:rPr>
                <w:rFonts w:cs="ＭＳ 明朝" w:hint="eastAsia"/>
                <w:kern w:val="0"/>
                <w:sz w:val="16"/>
                <w:szCs w:val="20"/>
                <w:u w:val="single"/>
              </w:rPr>
              <w:t>2</w:t>
            </w:r>
            <w:r w:rsidRPr="00BC41C6">
              <w:rPr>
                <w:rFonts w:cs="ＭＳ 明朝" w:hint="eastAsia"/>
                <w:kern w:val="0"/>
                <w:sz w:val="16"/>
                <w:szCs w:val="20"/>
                <w:u w:val="single"/>
              </w:rPr>
              <w:t>.</w:t>
            </w:r>
            <w:r w:rsidRPr="00BC41C6">
              <w:rPr>
                <w:rFonts w:cs="ＭＳ 明朝" w:hint="eastAsia"/>
                <w:kern w:val="0"/>
                <w:sz w:val="16"/>
                <w:szCs w:val="20"/>
                <w:u w:val="single"/>
              </w:rPr>
              <w:t>補助対象者」の「①中小企業基本法第</w:t>
            </w:r>
            <w:r w:rsidRPr="00BC41C6">
              <w:rPr>
                <w:rFonts w:cs="ＭＳ 明朝" w:hint="eastAsia"/>
                <w:kern w:val="0"/>
                <w:sz w:val="16"/>
                <w:szCs w:val="20"/>
                <w:u w:val="single"/>
              </w:rPr>
              <w:t>2</w:t>
            </w:r>
            <w:r w:rsidRPr="00BC41C6">
              <w:rPr>
                <w:rFonts w:cs="ＭＳ 明朝" w:hint="eastAsia"/>
                <w:kern w:val="0"/>
                <w:sz w:val="16"/>
                <w:szCs w:val="20"/>
                <w:u w:val="single"/>
              </w:rPr>
              <w:t>条に規定する中小企業者又はその連携体」である場合のみ</w:t>
            </w:r>
            <w:r w:rsidR="00FF67EA">
              <w:rPr>
                <w:rFonts w:cs="ＭＳ 明朝" w:hint="eastAsia"/>
                <w:kern w:val="0"/>
                <w:sz w:val="16"/>
                <w:szCs w:val="20"/>
                <w:u w:val="single"/>
              </w:rPr>
              <w:t>チェック</w:t>
            </w:r>
            <w:r w:rsidRPr="00BC41C6">
              <w:rPr>
                <w:rFonts w:cs="ＭＳ 明朝" w:hint="eastAsia"/>
                <w:kern w:val="0"/>
                <w:sz w:val="16"/>
                <w:szCs w:val="20"/>
                <w:u w:val="single"/>
              </w:rPr>
              <w:t>）</w:t>
            </w:r>
          </w:p>
          <w:p w:rsidR="00BC41C6" w:rsidRDefault="00BC41C6">
            <w:pPr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cs="ＭＳ 明朝"/>
                <w:kern w:val="0"/>
                <w:sz w:val="16"/>
                <w:szCs w:val="20"/>
              </w:rPr>
            </w:pPr>
            <w:r>
              <w:rPr>
                <w:rFonts w:cs="ＭＳ 明朝" w:hint="eastAsia"/>
                <w:kern w:val="0"/>
                <w:sz w:val="16"/>
                <w:szCs w:val="20"/>
              </w:rPr>
              <w:t>・</w:t>
            </w:r>
            <w:r w:rsidRPr="00BC41C6">
              <w:rPr>
                <w:rFonts w:cs="ＭＳ 明朝" w:hint="eastAsia"/>
                <w:kern w:val="0"/>
                <w:sz w:val="16"/>
                <w:szCs w:val="20"/>
              </w:rPr>
              <w:t>公募要領Ｐ</w:t>
            </w:r>
            <w:r w:rsidR="00FF67EA">
              <w:rPr>
                <w:rFonts w:cs="ＭＳ 明朝" w:hint="eastAsia"/>
                <w:kern w:val="0"/>
                <w:sz w:val="16"/>
                <w:szCs w:val="20"/>
              </w:rPr>
              <w:t>.</w:t>
            </w:r>
            <w:r w:rsidR="0058092D">
              <w:rPr>
                <w:rFonts w:cs="ＭＳ 明朝"/>
                <w:kern w:val="0"/>
                <w:sz w:val="16"/>
                <w:szCs w:val="20"/>
              </w:rPr>
              <w:t>6</w:t>
            </w:r>
            <w:r w:rsidRPr="00BC41C6">
              <w:rPr>
                <w:rFonts w:cs="ＭＳ 明朝" w:hint="eastAsia"/>
                <w:kern w:val="0"/>
                <w:sz w:val="16"/>
                <w:szCs w:val="20"/>
              </w:rPr>
              <w:t>の「</w:t>
            </w:r>
            <w:r w:rsidR="00FF67EA">
              <w:rPr>
                <w:rFonts w:cs="ＭＳ 明朝" w:hint="eastAsia"/>
                <w:kern w:val="0"/>
                <w:sz w:val="16"/>
                <w:szCs w:val="20"/>
              </w:rPr>
              <w:t>2</w:t>
            </w:r>
            <w:r w:rsidRPr="00BC41C6">
              <w:rPr>
                <w:rFonts w:cs="ＭＳ 明朝" w:hint="eastAsia"/>
                <w:kern w:val="0"/>
                <w:sz w:val="16"/>
                <w:szCs w:val="20"/>
              </w:rPr>
              <w:t>.</w:t>
            </w:r>
            <w:r w:rsidRPr="00BC41C6">
              <w:rPr>
                <w:rFonts w:cs="ＭＳ 明朝" w:hint="eastAsia"/>
                <w:kern w:val="0"/>
                <w:sz w:val="16"/>
                <w:szCs w:val="20"/>
              </w:rPr>
              <w:t>補助対象者」（※</w:t>
            </w:r>
            <w:r w:rsidRPr="00BC41C6">
              <w:rPr>
                <w:rFonts w:cs="ＭＳ 明朝" w:hint="eastAsia"/>
                <w:kern w:val="0"/>
                <w:sz w:val="16"/>
                <w:szCs w:val="20"/>
              </w:rPr>
              <w:t>1</w:t>
            </w:r>
            <w:r w:rsidRPr="00BC41C6">
              <w:rPr>
                <w:rFonts w:cs="ＭＳ 明朝" w:hint="eastAsia"/>
                <w:kern w:val="0"/>
                <w:sz w:val="16"/>
                <w:szCs w:val="20"/>
              </w:rPr>
              <w:t>）の「みなし大企業」について、該当しない。</w:t>
            </w:r>
          </w:p>
          <w:p w:rsidR="00BC41C6" w:rsidRDefault="00BC41C6">
            <w:pPr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cs="ＭＳ 明朝"/>
                <w:kern w:val="0"/>
                <w:sz w:val="16"/>
                <w:szCs w:val="20"/>
              </w:rPr>
            </w:pPr>
            <w:r>
              <w:rPr>
                <w:rFonts w:cs="ＭＳ 明朝" w:hint="eastAsia"/>
                <w:kern w:val="0"/>
                <w:sz w:val="16"/>
                <w:szCs w:val="20"/>
              </w:rPr>
              <w:t>・</w:t>
            </w:r>
            <w:r w:rsidRPr="00BC41C6">
              <w:rPr>
                <w:rFonts w:cs="ＭＳ 明朝" w:hint="eastAsia"/>
                <w:kern w:val="0"/>
                <w:sz w:val="16"/>
                <w:szCs w:val="20"/>
              </w:rPr>
              <w:t>資本金又は出資金が５億円以上の法人に直接又は間接に</w:t>
            </w:r>
            <w:r w:rsidRPr="00BC41C6">
              <w:rPr>
                <w:rFonts w:cs="ＭＳ 明朝" w:hint="eastAsia"/>
                <w:kern w:val="0"/>
                <w:sz w:val="16"/>
                <w:szCs w:val="20"/>
              </w:rPr>
              <w:t>100</w:t>
            </w:r>
            <w:r w:rsidRPr="00BC41C6">
              <w:rPr>
                <w:rFonts w:cs="ＭＳ 明朝" w:hint="eastAsia"/>
                <w:kern w:val="0"/>
                <w:sz w:val="16"/>
                <w:szCs w:val="20"/>
              </w:rPr>
              <w:t>％の株式を保有されていないこと</w:t>
            </w:r>
            <w:r w:rsidR="007F6915">
              <w:rPr>
                <w:rFonts w:cs="ＭＳ 明朝" w:hint="eastAsia"/>
                <w:kern w:val="0"/>
                <w:sz w:val="16"/>
                <w:szCs w:val="20"/>
              </w:rPr>
              <w:t>。</w:t>
            </w:r>
          </w:p>
          <w:p w:rsidR="00BC41C6" w:rsidRDefault="00BC41C6">
            <w:pPr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cs="ＭＳ 明朝"/>
                <w:kern w:val="0"/>
                <w:sz w:val="16"/>
                <w:szCs w:val="20"/>
              </w:rPr>
            </w:pPr>
            <w:r>
              <w:rPr>
                <w:rFonts w:cs="ＭＳ 明朝" w:hint="eastAsia"/>
                <w:kern w:val="0"/>
                <w:sz w:val="16"/>
                <w:szCs w:val="20"/>
              </w:rPr>
              <w:t>・</w:t>
            </w:r>
            <w:r w:rsidRPr="00BC41C6">
              <w:rPr>
                <w:rFonts w:cs="ＭＳ 明朝" w:hint="eastAsia"/>
                <w:kern w:val="0"/>
                <w:sz w:val="16"/>
                <w:szCs w:val="20"/>
              </w:rPr>
              <w:t>確定している（申告済みの）直近過去３年分の各年又は各事業年度の課税所得の年平均額が</w:t>
            </w:r>
            <w:r w:rsidRPr="00BC41C6">
              <w:rPr>
                <w:rFonts w:cs="ＭＳ 明朝" w:hint="eastAsia"/>
                <w:kern w:val="0"/>
                <w:sz w:val="16"/>
                <w:szCs w:val="20"/>
              </w:rPr>
              <w:t>15</w:t>
            </w:r>
            <w:r w:rsidRPr="00BC41C6">
              <w:rPr>
                <w:rFonts w:cs="ＭＳ 明朝" w:hint="eastAsia"/>
                <w:kern w:val="0"/>
                <w:sz w:val="16"/>
                <w:szCs w:val="20"/>
              </w:rPr>
              <w:t>億円を超えていないこと</w:t>
            </w:r>
            <w:r w:rsidR="007F6915">
              <w:rPr>
                <w:rFonts w:cs="ＭＳ 明朝" w:hint="eastAsia"/>
                <w:kern w:val="0"/>
                <w:sz w:val="16"/>
                <w:szCs w:val="20"/>
              </w:rPr>
              <w:t>。</w:t>
            </w:r>
          </w:p>
          <w:p w:rsidR="00BC41C6" w:rsidRDefault="00BC41C6" w:rsidP="00BC41C6">
            <w:pPr>
              <w:overflowPunct w:val="0"/>
              <w:autoSpaceDE w:val="0"/>
              <w:autoSpaceDN w:val="0"/>
              <w:adjustRightInd w:val="0"/>
              <w:spacing w:line="276" w:lineRule="auto"/>
              <w:ind w:leftChars="220" w:left="462"/>
              <w:jc w:val="left"/>
              <w:textAlignment w:val="baseline"/>
              <w:rPr>
                <w:rFonts w:cs="ＭＳ 明朝"/>
                <w:kern w:val="0"/>
                <w:sz w:val="16"/>
                <w:szCs w:val="20"/>
              </w:rPr>
            </w:pPr>
            <w:r>
              <w:rPr>
                <w:rFonts w:cs="ＭＳ 明朝" w:hint="eastAsia"/>
                <w:kern w:val="0"/>
                <w:sz w:val="16"/>
                <w:szCs w:val="20"/>
              </w:rPr>
              <w:t>●どちらかに</w:t>
            </w:r>
            <w:r w:rsidRPr="00BC41C6">
              <w:rPr>
                <w:rFonts w:cs="ＭＳ 明朝" w:hint="eastAsia"/>
                <w:kern w:val="0"/>
                <w:sz w:val="16"/>
                <w:szCs w:val="20"/>
              </w:rPr>
              <w:t>「</w:t>
            </w:r>
            <w:r w:rsidRPr="00BC41C6">
              <w:rPr>
                <w:rFonts w:ascii="Segoe UI Symbol" w:hAnsi="Segoe UI Symbol" w:cs="Segoe UI Symbol"/>
                <w:kern w:val="0"/>
                <w:sz w:val="16"/>
                <w:szCs w:val="20"/>
              </w:rPr>
              <w:t>✓</w:t>
            </w:r>
            <w:r w:rsidRPr="00BC41C6">
              <w:rPr>
                <w:rFonts w:cs="ＭＳ 明朝" w:hint="eastAsia"/>
                <w:kern w:val="0"/>
                <w:sz w:val="16"/>
                <w:szCs w:val="20"/>
              </w:rPr>
              <w:t>」を記載してください</w:t>
            </w:r>
            <w:r w:rsidR="007F6915">
              <w:rPr>
                <w:rFonts w:cs="ＭＳ 明朝" w:hint="eastAsia"/>
                <w:kern w:val="0"/>
                <w:sz w:val="16"/>
                <w:szCs w:val="20"/>
              </w:rPr>
              <w:t>。</w:t>
            </w:r>
          </w:p>
          <w:p w:rsidR="00BC41C6" w:rsidRDefault="0058092D" w:rsidP="00BC41C6">
            <w:pPr>
              <w:overflowPunct w:val="0"/>
              <w:autoSpaceDE w:val="0"/>
              <w:autoSpaceDN w:val="0"/>
              <w:adjustRightInd w:val="0"/>
              <w:spacing w:line="276" w:lineRule="auto"/>
              <w:ind w:leftChars="220" w:left="462"/>
              <w:jc w:val="left"/>
              <w:textAlignment w:val="baseline"/>
              <w:rPr>
                <w:rFonts w:cs="ＭＳ 明朝"/>
                <w:kern w:val="0"/>
                <w:sz w:val="16"/>
                <w:szCs w:val="20"/>
              </w:rPr>
            </w:pPr>
            <w:sdt>
              <w:sdtPr>
                <w:rPr>
                  <w:rFonts w:cs="ＭＳ 明朝" w:hint="eastAsia"/>
                  <w:kern w:val="0"/>
                  <w:sz w:val="16"/>
                  <w:szCs w:val="20"/>
                </w:rPr>
                <w:id w:val="-358051756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7D50B9">
                  <w:rPr>
                    <w:rFonts w:ascii="ＭＳ ゴシック" w:eastAsia="ＭＳ ゴシック" w:hAnsi="ＭＳ ゴシック" w:cs="ＭＳ 明朝" w:hint="eastAsia"/>
                    <w:kern w:val="0"/>
                    <w:sz w:val="16"/>
                    <w:szCs w:val="20"/>
                  </w:rPr>
                  <w:t>☐</w:t>
                </w:r>
              </w:sdtContent>
            </w:sdt>
            <w:r w:rsidR="00BC41C6" w:rsidRPr="00BC41C6">
              <w:rPr>
                <w:rFonts w:cs="ＭＳ 明朝" w:hint="eastAsia"/>
                <w:kern w:val="0"/>
                <w:sz w:val="16"/>
                <w:szCs w:val="20"/>
              </w:rPr>
              <w:t>過去３年の課税所得額はいずれも１５億円以下である</w:t>
            </w:r>
            <w:r w:rsidR="007F6915">
              <w:rPr>
                <w:rFonts w:cs="ＭＳ 明朝" w:hint="eastAsia"/>
                <w:kern w:val="0"/>
                <w:sz w:val="16"/>
                <w:szCs w:val="20"/>
              </w:rPr>
              <w:t>。</w:t>
            </w:r>
          </w:p>
          <w:p w:rsidR="00BC41C6" w:rsidRDefault="0058092D" w:rsidP="007D50B9">
            <w:pPr>
              <w:overflowPunct w:val="0"/>
              <w:autoSpaceDE w:val="0"/>
              <w:autoSpaceDN w:val="0"/>
              <w:adjustRightInd w:val="0"/>
              <w:spacing w:line="276" w:lineRule="auto"/>
              <w:ind w:leftChars="220" w:left="462"/>
              <w:jc w:val="left"/>
              <w:textAlignment w:val="baseline"/>
              <w:rPr>
                <w:rFonts w:cs="ＭＳ 明朝"/>
                <w:kern w:val="0"/>
                <w:sz w:val="16"/>
                <w:szCs w:val="20"/>
              </w:rPr>
            </w:pPr>
            <w:sdt>
              <w:sdtPr>
                <w:rPr>
                  <w:rFonts w:cs="ＭＳ 明朝" w:hint="eastAsia"/>
                  <w:kern w:val="0"/>
                  <w:sz w:val="16"/>
                  <w:szCs w:val="20"/>
                </w:rPr>
                <w:id w:val="976040558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7D50B9">
                  <w:rPr>
                    <w:rFonts w:ascii="ＭＳ ゴシック" w:eastAsia="ＭＳ ゴシック" w:hAnsi="ＭＳ ゴシック" w:cs="ＭＳ 明朝" w:hint="eastAsia"/>
                    <w:kern w:val="0"/>
                    <w:sz w:val="16"/>
                    <w:szCs w:val="20"/>
                  </w:rPr>
                  <w:t>☐</w:t>
                </w:r>
              </w:sdtContent>
            </w:sdt>
            <w:r w:rsidR="00BC41C6" w:rsidRPr="00BC41C6">
              <w:rPr>
                <w:rFonts w:cs="ＭＳ 明朝" w:hint="eastAsia"/>
                <w:kern w:val="0"/>
                <w:sz w:val="16"/>
                <w:szCs w:val="20"/>
              </w:rPr>
              <w:t>過去３年のうち課税所得は１５億円超の年がある</w:t>
            </w:r>
            <w:r w:rsidR="007F6915">
              <w:rPr>
                <w:rFonts w:cs="ＭＳ 明朝" w:hint="eastAsia"/>
                <w:kern w:val="0"/>
                <w:sz w:val="16"/>
                <w:szCs w:val="20"/>
              </w:rPr>
              <w:t>。</w:t>
            </w:r>
          </w:p>
          <w:p w:rsidR="00BC41C6" w:rsidRDefault="00BC41C6" w:rsidP="007D50B9">
            <w:pPr>
              <w:overflowPunct w:val="0"/>
              <w:autoSpaceDE w:val="0"/>
              <w:autoSpaceDN w:val="0"/>
              <w:adjustRightInd w:val="0"/>
              <w:spacing w:line="276" w:lineRule="auto"/>
              <w:ind w:leftChars="354" w:left="743"/>
              <w:jc w:val="left"/>
              <w:textAlignment w:val="baseline"/>
              <w:rPr>
                <w:rFonts w:cs="ＭＳ 明朝"/>
                <w:kern w:val="0"/>
                <w:sz w:val="16"/>
                <w:szCs w:val="20"/>
              </w:rPr>
            </w:pPr>
            <w:r>
              <w:rPr>
                <w:rFonts w:cs="ＭＳ 明朝" w:hint="eastAsia"/>
                <w:kern w:val="0"/>
                <w:sz w:val="16"/>
                <w:szCs w:val="20"/>
              </w:rPr>
              <w:t>（参考までに過去３年間の課税所得額を記載してください。）</w:t>
            </w:r>
          </w:p>
          <w:p w:rsidR="00BC41C6" w:rsidRDefault="00BC41C6" w:rsidP="007D50B9">
            <w:pPr>
              <w:overflowPunct w:val="0"/>
              <w:autoSpaceDE w:val="0"/>
              <w:autoSpaceDN w:val="0"/>
              <w:adjustRightInd w:val="0"/>
              <w:spacing w:line="276" w:lineRule="auto"/>
              <w:ind w:leftChars="557" w:left="1170"/>
              <w:jc w:val="left"/>
              <w:textAlignment w:val="baseline"/>
              <w:rPr>
                <w:rFonts w:cs="ＭＳ 明朝"/>
                <w:kern w:val="0"/>
                <w:sz w:val="16"/>
                <w:szCs w:val="20"/>
              </w:rPr>
            </w:pPr>
            <w:r w:rsidRPr="00BC41C6">
              <w:rPr>
                <w:rFonts w:cs="ＭＳ 明朝" w:hint="eastAsia"/>
                <w:kern w:val="0"/>
                <w:sz w:val="16"/>
                <w:szCs w:val="20"/>
              </w:rPr>
              <w:t>課税所得額</w:t>
            </w:r>
            <w:r>
              <w:rPr>
                <w:rFonts w:cs="ＭＳ 明朝" w:hint="eastAsia"/>
                <w:kern w:val="0"/>
                <w:sz w:val="16"/>
                <w:szCs w:val="20"/>
              </w:rPr>
              <w:t xml:space="preserve">　（前　年）　〇億円</w:t>
            </w:r>
          </w:p>
          <w:p w:rsidR="00BC41C6" w:rsidRDefault="00BC41C6" w:rsidP="007D50B9">
            <w:pPr>
              <w:overflowPunct w:val="0"/>
              <w:autoSpaceDE w:val="0"/>
              <w:autoSpaceDN w:val="0"/>
              <w:adjustRightInd w:val="0"/>
              <w:spacing w:line="276" w:lineRule="auto"/>
              <w:ind w:leftChars="557" w:left="1170" w:firstLineChars="600" w:firstLine="960"/>
              <w:jc w:val="left"/>
              <w:textAlignment w:val="baseline"/>
              <w:rPr>
                <w:rFonts w:cs="ＭＳ 明朝"/>
                <w:kern w:val="0"/>
                <w:sz w:val="16"/>
                <w:szCs w:val="20"/>
              </w:rPr>
            </w:pPr>
            <w:r>
              <w:rPr>
                <w:rFonts w:cs="ＭＳ 明朝" w:hint="eastAsia"/>
                <w:kern w:val="0"/>
                <w:sz w:val="16"/>
                <w:szCs w:val="20"/>
              </w:rPr>
              <w:t>（２年前）　〇億円</w:t>
            </w:r>
          </w:p>
          <w:p w:rsidR="00BC41C6" w:rsidRPr="009A219B" w:rsidRDefault="00BC41C6" w:rsidP="007D50B9">
            <w:pPr>
              <w:overflowPunct w:val="0"/>
              <w:autoSpaceDE w:val="0"/>
              <w:autoSpaceDN w:val="0"/>
              <w:adjustRightInd w:val="0"/>
              <w:spacing w:line="276" w:lineRule="auto"/>
              <w:ind w:leftChars="557" w:left="1170" w:firstLineChars="600" w:firstLine="960"/>
              <w:jc w:val="left"/>
              <w:textAlignment w:val="baseline"/>
              <w:rPr>
                <w:rFonts w:cs="ＭＳ 明朝"/>
                <w:kern w:val="0"/>
                <w:sz w:val="16"/>
                <w:szCs w:val="20"/>
              </w:rPr>
            </w:pPr>
            <w:r w:rsidRPr="00BC41C6">
              <w:rPr>
                <w:rFonts w:cs="ＭＳ 明朝" w:hint="eastAsia"/>
                <w:kern w:val="0"/>
                <w:sz w:val="16"/>
                <w:szCs w:val="20"/>
              </w:rPr>
              <w:t>（３年前）　〇億円</w:t>
            </w:r>
          </w:p>
        </w:tc>
      </w:tr>
      <w:tr w:rsidR="007870B1">
        <w:trPr>
          <w:trHeight w:val="992"/>
        </w:trPr>
        <w:tc>
          <w:tcPr>
            <w:tcW w:w="1034" w:type="dxa"/>
            <w:shd w:val="clear" w:color="auto" w:fill="auto"/>
            <w:vAlign w:val="center"/>
          </w:tcPr>
          <w:p w:rsidR="007870B1" w:rsidRDefault="007870B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cs="ＭＳ 明朝"/>
                <w:kern w:val="0"/>
                <w:sz w:val="16"/>
                <w:szCs w:val="20"/>
              </w:rPr>
            </w:pPr>
          </w:p>
        </w:tc>
        <w:tc>
          <w:tcPr>
            <w:tcW w:w="7989" w:type="dxa"/>
            <w:shd w:val="clear" w:color="auto" w:fill="auto"/>
            <w:vAlign w:val="center"/>
          </w:tcPr>
          <w:p w:rsidR="007870B1" w:rsidRDefault="009A219B">
            <w:pPr>
              <w:overflowPunct w:val="0"/>
              <w:autoSpaceDE w:val="0"/>
              <w:autoSpaceDN w:val="0"/>
              <w:adjustRightInd w:val="0"/>
              <w:spacing w:line="276" w:lineRule="auto"/>
              <w:jc w:val="left"/>
              <w:textAlignment w:val="baseline"/>
              <w:rPr>
                <w:rFonts w:cs="ＭＳ 明朝"/>
                <w:kern w:val="0"/>
                <w:sz w:val="16"/>
                <w:szCs w:val="20"/>
              </w:rPr>
            </w:pPr>
            <w:r w:rsidRPr="00FF67EA">
              <w:rPr>
                <w:rFonts w:cs="ＭＳ 明朝" w:hint="eastAsia"/>
                <w:kern w:val="0"/>
                <w:sz w:val="16"/>
                <w:szCs w:val="20"/>
              </w:rPr>
              <w:t>複数</w:t>
            </w:r>
            <w:r w:rsidR="00FF67EA" w:rsidRPr="00FF67EA">
              <w:rPr>
                <w:rFonts w:cs="ＭＳ 明朝" w:hint="eastAsia"/>
                <w:kern w:val="0"/>
                <w:sz w:val="16"/>
                <w:szCs w:val="20"/>
              </w:rPr>
              <w:t>者による共同での応募</w:t>
            </w:r>
            <w:r w:rsidRPr="00FF67EA">
              <w:rPr>
                <w:rFonts w:cs="ＭＳ 明朝" w:hint="eastAsia"/>
                <w:kern w:val="0"/>
                <w:sz w:val="16"/>
                <w:szCs w:val="20"/>
              </w:rPr>
              <w:t>を行なう場合</w:t>
            </w:r>
            <w:r w:rsidR="00CE7D02" w:rsidRPr="00FF67EA">
              <w:rPr>
                <w:rFonts w:cs="ＭＳ 明朝" w:hint="eastAsia"/>
                <w:kern w:val="0"/>
                <w:sz w:val="16"/>
                <w:szCs w:val="20"/>
              </w:rPr>
              <w:t>、下記について確認する。</w:t>
            </w:r>
          </w:p>
          <w:p w:rsidR="007F6915" w:rsidRPr="007F6915" w:rsidRDefault="007F6915" w:rsidP="007F6915">
            <w:pPr>
              <w:pStyle w:val="af0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line="276" w:lineRule="auto"/>
              <w:ind w:leftChars="0"/>
              <w:jc w:val="left"/>
              <w:textAlignment w:val="baseline"/>
              <w:rPr>
                <w:rFonts w:cs="ＭＳ 明朝"/>
                <w:kern w:val="0"/>
                <w:sz w:val="16"/>
                <w:szCs w:val="20"/>
              </w:rPr>
            </w:pPr>
            <w:r>
              <w:rPr>
                <w:rFonts w:cs="ＭＳ 明朝" w:hint="eastAsia"/>
                <w:kern w:val="0"/>
                <w:sz w:val="16"/>
                <w:szCs w:val="20"/>
              </w:rPr>
              <w:t>連携体を構成する全員が海外販路開拓を目指している。</w:t>
            </w:r>
          </w:p>
          <w:p w:rsidR="009A219B" w:rsidRPr="00FF67EA" w:rsidRDefault="00FF67EA" w:rsidP="009A219B">
            <w:pPr>
              <w:pStyle w:val="af0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line="276" w:lineRule="auto"/>
              <w:ind w:leftChars="0"/>
              <w:jc w:val="left"/>
              <w:textAlignment w:val="baseline"/>
              <w:rPr>
                <w:rFonts w:cs="ＭＳ 明朝"/>
                <w:kern w:val="0"/>
                <w:sz w:val="16"/>
                <w:szCs w:val="20"/>
              </w:rPr>
            </w:pPr>
            <w:r w:rsidRPr="00FF67EA">
              <w:rPr>
                <w:rFonts w:cs="ＭＳ 明朝" w:hint="eastAsia"/>
                <w:kern w:val="0"/>
                <w:sz w:val="16"/>
                <w:szCs w:val="20"/>
              </w:rPr>
              <w:t>代表補助事業者</w:t>
            </w:r>
            <w:r w:rsidR="009A219B" w:rsidRPr="00FF67EA">
              <w:rPr>
                <w:rFonts w:cs="ＭＳ 明朝" w:hint="eastAsia"/>
                <w:kern w:val="0"/>
                <w:sz w:val="16"/>
                <w:szCs w:val="20"/>
              </w:rPr>
              <w:t>は、申請の前に、あらかじめ、事業の共同実施に関する規約を、</w:t>
            </w:r>
            <w:r w:rsidRPr="00FF67EA">
              <w:rPr>
                <w:rFonts w:cs="ＭＳ 明朝" w:hint="eastAsia"/>
                <w:kern w:val="0"/>
                <w:sz w:val="16"/>
                <w:szCs w:val="20"/>
              </w:rPr>
              <w:t>任意の様式にて</w:t>
            </w:r>
            <w:r w:rsidR="009A219B" w:rsidRPr="00FF67EA">
              <w:rPr>
                <w:rFonts w:cs="ＭＳ 明朝" w:hint="eastAsia"/>
                <w:kern w:val="0"/>
                <w:sz w:val="16"/>
                <w:szCs w:val="20"/>
              </w:rPr>
              <w:t>連携する全ての参画補助事業者との連名で制定し、その写しを提出する。</w:t>
            </w:r>
          </w:p>
          <w:p w:rsidR="009A219B" w:rsidRPr="00FF67EA" w:rsidRDefault="00FF67EA" w:rsidP="00FF67EA">
            <w:pPr>
              <w:pStyle w:val="af0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line="276" w:lineRule="auto"/>
              <w:ind w:leftChars="0"/>
              <w:jc w:val="left"/>
              <w:textAlignment w:val="baseline"/>
              <w:rPr>
                <w:rFonts w:cs="ＭＳ 明朝"/>
                <w:kern w:val="0"/>
                <w:sz w:val="16"/>
                <w:szCs w:val="20"/>
              </w:rPr>
            </w:pPr>
            <w:r w:rsidRPr="00FF67EA">
              <w:rPr>
                <w:rFonts w:cs="ＭＳ 明朝" w:hint="eastAsia"/>
                <w:kern w:val="0"/>
                <w:sz w:val="16"/>
                <w:szCs w:val="20"/>
              </w:rPr>
              <w:t>規約には、最低限、①規約の構成員・目的、②実施業務の予定、③費用負担の方法、④補助金の交付先（補助金は一括して代表補助事業者に交付されることを了承する旨）、⑤共同利用する財産の管理方法、</w:t>
            </w:r>
            <w:r w:rsidR="009A219B" w:rsidRPr="00FF67EA">
              <w:rPr>
                <w:rFonts w:cs="ＭＳ 明朝" w:hint="eastAsia"/>
                <w:kern w:val="0"/>
                <w:sz w:val="16"/>
                <w:szCs w:val="20"/>
              </w:rPr>
              <w:t>が定められている。</w:t>
            </w:r>
            <w:r w:rsidRPr="00FF67EA">
              <w:rPr>
                <w:rFonts w:cs="ＭＳ 明朝" w:hint="eastAsia"/>
                <w:kern w:val="0"/>
                <w:sz w:val="16"/>
                <w:szCs w:val="20"/>
              </w:rPr>
              <w:t>その他、連携体間で事前に協議が必要な事項については、当該連携体の当事者間で取り決めが行なわれている。</w:t>
            </w:r>
          </w:p>
          <w:p w:rsidR="009A219B" w:rsidRPr="00FF67EA" w:rsidRDefault="009A219B" w:rsidP="009A219B">
            <w:pPr>
              <w:pStyle w:val="af0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line="276" w:lineRule="auto"/>
              <w:ind w:leftChars="0"/>
              <w:jc w:val="left"/>
              <w:textAlignment w:val="baseline"/>
              <w:rPr>
                <w:rFonts w:cs="ＭＳ 明朝"/>
                <w:kern w:val="0"/>
                <w:sz w:val="16"/>
                <w:szCs w:val="20"/>
              </w:rPr>
            </w:pPr>
            <w:r w:rsidRPr="00FF67EA">
              <w:rPr>
                <w:rFonts w:cs="ＭＳ 明朝" w:hint="eastAsia"/>
                <w:kern w:val="0"/>
                <w:sz w:val="16"/>
                <w:szCs w:val="20"/>
              </w:rPr>
              <w:t>代表補助</w:t>
            </w:r>
            <w:r w:rsidR="00FF67EA" w:rsidRPr="00FF67EA">
              <w:rPr>
                <w:rFonts w:cs="ＭＳ 明朝" w:hint="eastAsia"/>
                <w:kern w:val="0"/>
                <w:sz w:val="16"/>
                <w:szCs w:val="20"/>
              </w:rPr>
              <w:t>事業者</w:t>
            </w:r>
            <w:r w:rsidRPr="00FF67EA">
              <w:rPr>
                <w:rFonts w:cs="ＭＳ 明朝" w:hint="eastAsia"/>
                <w:kern w:val="0"/>
                <w:sz w:val="16"/>
                <w:szCs w:val="20"/>
              </w:rPr>
              <w:t>は各経済産業局から一括して補助金の支払いを受ける。</w:t>
            </w:r>
          </w:p>
          <w:p w:rsidR="007870B1" w:rsidRPr="00FF67EA" w:rsidRDefault="00FF67EA" w:rsidP="00FF67EA">
            <w:pPr>
              <w:pStyle w:val="af0"/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line="276" w:lineRule="auto"/>
              <w:ind w:leftChars="0"/>
              <w:jc w:val="left"/>
              <w:textAlignment w:val="baseline"/>
              <w:rPr>
                <w:rFonts w:cs="ＭＳ 明朝"/>
                <w:color w:val="FF0000"/>
                <w:kern w:val="0"/>
                <w:sz w:val="16"/>
                <w:szCs w:val="20"/>
              </w:rPr>
            </w:pPr>
            <w:r w:rsidRPr="00FF67EA">
              <w:rPr>
                <w:rFonts w:cs="ＭＳ 明朝" w:hint="eastAsia"/>
                <w:kern w:val="0"/>
                <w:sz w:val="16"/>
                <w:szCs w:val="20"/>
              </w:rPr>
              <w:t>代表補助事業者</w:t>
            </w:r>
            <w:r w:rsidR="00CE7D02" w:rsidRPr="00FF67EA">
              <w:rPr>
                <w:rFonts w:cs="ＭＳ 明朝" w:hint="eastAsia"/>
                <w:kern w:val="0"/>
                <w:sz w:val="16"/>
                <w:szCs w:val="20"/>
              </w:rPr>
              <w:t>は、各経済産業局との補助経費に関する手続を一括して担う。</w:t>
            </w:r>
          </w:p>
        </w:tc>
      </w:tr>
      <w:tr w:rsidR="007870B1">
        <w:trPr>
          <w:trHeight w:val="1827"/>
        </w:trPr>
        <w:tc>
          <w:tcPr>
            <w:tcW w:w="1034" w:type="dxa"/>
            <w:shd w:val="clear" w:color="auto" w:fill="auto"/>
            <w:vAlign w:val="center"/>
          </w:tcPr>
          <w:p w:rsidR="007870B1" w:rsidRPr="0058092D" w:rsidRDefault="007870B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cs="ＭＳ 明朝"/>
                <w:kern w:val="0"/>
                <w:sz w:val="16"/>
                <w:szCs w:val="20"/>
              </w:rPr>
            </w:pPr>
          </w:p>
        </w:tc>
        <w:tc>
          <w:tcPr>
            <w:tcW w:w="7989" w:type="dxa"/>
            <w:shd w:val="clear" w:color="auto" w:fill="auto"/>
            <w:vAlign w:val="center"/>
          </w:tcPr>
          <w:p w:rsidR="007870B1" w:rsidRDefault="00CE7D02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cs="ＭＳ 明朝"/>
                <w:kern w:val="0"/>
                <w:sz w:val="16"/>
                <w:szCs w:val="20"/>
              </w:rPr>
            </w:pPr>
            <w:r>
              <w:rPr>
                <w:rFonts w:cs="ＭＳ 明朝" w:hint="eastAsia"/>
                <w:kern w:val="0"/>
                <w:sz w:val="16"/>
                <w:szCs w:val="20"/>
              </w:rPr>
              <w:t>本事業の制度を理解しているか。</w:t>
            </w:r>
          </w:p>
          <w:p w:rsidR="007870B1" w:rsidRPr="007F6915" w:rsidRDefault="00CE7D02" w:rsidP="007F6915">
            <w:pPr>
              <w:pStyle w:val="af0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line="276" w:lineRule="auto"/>
              <w:ind w:leftChars="0"/>
              <w:textAlignment w:val="baseline"/>
              <w:rPr>
                <w:rFonts w:cs="ＭＳ 明朝"/>
                <w:kern w:val="0"/>
                <w:sz w:val="16"/>
                <w:szCs w:val="20"/>
              </w:rPr>
            </w:pPr>
            <w:r>
              <w:rPr>
                <w:rFonts w:cs="ＭＳ 明朝" w:hint="eastAsia"/>
                <w:kern w:val="0"/>
                <w:sz w:val="16"/>
                <w:szCs w:val="20"/>
              </w:rPr>
              <w:t>１年目・２年目は補助率</w:t>
            </w:r>
            <w:r>
              <w:rPr>
                <w:rFonts w:cs="ＭＳ 明朝" w:hint="eastAsia"/>
                <w:kern w:val="0"/>
                <w:sz w:val="16"/>
                <w:szCs w:val="20"/>
              </w:rPr>
              <w:t>2</w:t>
            </w:r>
            <w:r>
              <w:rPr>
                <w:rFonts w:cs="ＭＳ 明朝" w:hint="eastAsia"/>
                <w:kern w:val="0"/>
                <w:sz w:val="16"/>
                <w:szCs w:val="20"/>
              </w:rPr>
              <w:t>／</w:t>
            </w:r>
            <w:r>
              <w:rPr>
                <w:rFonts w:cs="ＭＳ 明朝" w:hint="eastAsia"/>
                <w:kern w:val="0"/>
                <w:sz w:val="16"/>
                <w:szCs w:val="20"/>
              </w:rPr>
              <w:t>3</w:t>
            </w:r>
            <w:r>
              <w:rPr>
                <w:rFonts w:cs="ＭＳ 明朝" w:hint="eastAsia"/>
                <w:kern w:val="0"/>
                <w:sz w:val="16"/>
                <w:szCs w:val="20"/>
              </w:rPr>
              <w:t>、３年目は補助率</w:t>
            </w:r>
            <w:r>
              <w:rPr>
                <w:rFonts w:cs="ＭＳ 明朝" w:hint="eastAsia"/>
                <w:kern w:val="0"/>
                <w:sz w:val="16"/>
                <w:szCs w:val="20"/>
              </w:rPr>
              <w:t>1</w:t>
            </w:r>
            <w:r>
              <w:rPr>
                <w:rFonts w:cs="ＭＳ 明朝" w:hint="eastAsia"/>
                <w:kern w:val="0"/>
                <w:sz w:val="16"/>
                <w:szCs w:val="20"/>
              </w:rPr>
              <w:t>／</w:t>
            </w:r>
            <w:r>
              <w:rPr>
                <w:rFonts w:cs="ＭＳ 明朝" w:hint="eastAsia"/>
                <w:kern w:val="0"/>
                <w:sz w:val="16"/>
                <w:szCs w:val="20"/>
              </w:rPr>
              <w:t>2</w:t>
            </w:r>
            <w:r w:rsidR="007F6915">
              <w:rPr>
                <w:rFonts w:cs="ＭＳ 明朝" w:hint="eastAsia"/>
                <w:kern w:val="0"/>
                <w:sz w:val="16"/>
                <w:szCs w:val="20"/>
              </w:rPr>
              <w:t>、上限額は５００万円（複数者による連携体での共同での応募</w:t>
            </w:r>
            <w:r w:rsidR="007F6915" w:rsidRPr="007F6915">
              <w:rPr>
                <w:rFonts w:cs="ＭＳ 明朝" w:hint="eastAsia"/>
                <w:kern w:val="0"/>
                <w:sz w:val="16"/>
                <w:szCs w:val="20"/>
              </w:rPr>
              <w:t>の場合は、</w:t>
            </w:r>
            <w:r w:rsidR="007F6915" w:rsidRPr="007F6915">
              <w:rPr>
                <w:rFonts w:cs="ＭＳ 明朝" w:hint="eastAsia"/>
                <w:kern w:val="0"/>
                <w:sz w:val="16"/>
                <w:szCs w:val="20"/>
              </w:rPr>
              <w:t>1</w:t>
            </w:r>
            <w:r w:rsidR="007F6915" w:rsidRPr="007F6915">
              <w:rPr>
                <w:rFonts w:cs="ＭＳ 明朝" w:hint="eastAsia"/>
                <w:kern w:val="0"/>
                <w:sz w:val="16"/>
                <w:szCs w:val="20"/>
              </w:rPr>
              <w:t>社ごとに</w:t>
            </w:r>
            <w:r w:rsidR="007F6915" w:rsidRPr="007F6915">
              <w:rPr>
                <w:rFonts w:cs="ＭＳ 明朝" w:hint="eastAsia"/>
                <w:kern w:val="0"/>
                <w:sz w:val="16"/>
                <w:szCs w:val="20"/>
              </w:rPr>
              <w:t>500</w:t>
            </w:r>
            <w:r w:rsidR="007F6915" w:rsidRPr="007F6915">
              <w:rPr>
                <w:rFonts w:cs="ＭＳ 明朝" w:hint="eastAsia"/>
                <w:kern w:val="0"/>
                <w:sz w:val="16"/>
                <w:szCs w:val="20"/>
              </w:rPr>
              <w:t>万円上限額を嵩上げし、最大</w:t>
            </w:r>
            <w:r w:rsidR="007F6915" w:rsidRPr="007F6915">
              <w:rPr>
                <w:rFonts w:cs="ＭＳ 明朝" w:hint="eastAsia"/>
                <w:kern w:val="0"/>
                <w:sz w:val="16"/>
                <w:szCs w:val="20"/>
              </w:rPr>
              <w:t>4</w:t>
            </w:r>
            <w:r w:rsidR="007F6915" w:rsidRPr="007F6915">
              <w:rPr>
                <w:rFonts w:cs="ＭＳ 明朝" w:hint="eastAsia"/>
                <w:kern w:val="0"/>
                <w:sz w:val="16"/>
                <w:szCs w:val="20"/>
              </w:rPr>
              <w:t>社で</w:t>
            </w:r>
            <w:r w:rsidR="007F6915" w:rsidRPr="007F6915">
              <w:rPr>
                <w:rFonts w:cs="ＭＳ 明朝" w:hint="eastAsia"/>
                <w:kern w:val="0"/>
                <w:sz w:val="16"/>
                <w:szCs w:val="20"/>
              </w:rPr>
              <w:t>2</w:t>
            </w:r>
            <w:r w:rsidR="007F6915" w:rsidRPr="007F6915">
              <w:rPr>
                <w:rFonts w:cs="ＭＳ 明朝" w:hint="eastAsia"/>
                <w:kern w:val="0"/>
                <w:sz w:val="16"/>
                <w:szCs w:val="20"/>
              </w:rPr>
              <w:t>，</w:t>
            </w:r>
            <w:r w:rsidR="007F6915" w:rsidRPr="007F6915">
              <w:rPr>
                <w:rFonts w:cs="ＭＳ 明朝" w:hint="eastAsia"/>
                <w:kern w:val="0"/>
                <w:sz w:val="16"/>
                <w:szCs w:val="20"/>
              </w:rPr>
              <w:t>000</w:t>
            </w:r>
            <w:r w:rsidR="007F6915" w:rsidRPr="007F6915">
              <w:rPr>
                <w:rFonts w:cs="ＭＳ 明朝" w:hint="eastAsia"/>
                <w:kern w:val="0"/>
                <w:sz w:val="16"/>
                <w:szCs w:val="20"/>
              </w:rPr>
              <w:t>万円までの上限額となります。</w:t>
            </w:r>
            <w:r w:rsidR="007F6915" w:rsidRPr="007F6915">
              <w:rPr>
                <w:rFonts w:cs="ＭＳ 明朝" w:hint="eastAsia"/>
                <w:kern w:val="0"/>
                <w:sz w:val="16"/>
                <w:szCs w:val="20"/>
              </w:rPr>
              <w:t>5</w:t>
            </w:r>
            <w:r w:rsidR="007F6915" w:rsidRPr="007F6915">
              <w:rPr>
                <w:rFonts w:cs="ＭＳ 明朝" w:hint="eastAsia"/>
                <w:kern w:val="0"/>
                <w:sz w:val="16"/>
                <w:szCs w:val="20"/>
              </w:rPr>
              <w:t>社以上の連携の場合であっても上限額</w:t>
            </w:r>
            <w:r w:rsidR="007F6915" w:rsidRPr="007F6915">
              <w:rPr>
                <w:rFonts w:cs="ＭＳ 明朝" w:hint="eastAsia"/>
                <w:kern w:val="0"/>
                <w:sz w:val="16"/>
                <w:szCs w:val="20"/>
              </w:rPr>
              <w:t>2</w:t>
            </w:r>
            <w:r w:rsidR="007F6915" w:rsidRPr="007F6915">
              <w:rPr>
                <w:rFonts w:cs="ＭＳ 明朝" w:hint="eastAsia"/>
                <w:kern w:val="0"/>
                <w:sz w:val="16"/>
                <w:szCs w:val="20"/>
              </w:rPr>
              <w:t>，</w:t>
            </w:r>
            <w:r w:rsidR="007F6915" w:rsidRPr="007F6915">
              <w:rPr>
                <w:rFonts w:cs="ＭＳ 明朝" w:hint="eastAsia"/>
                <w:kern w:val="0"/>
                <w:sz w:val="16"/>
                <w:szCs w:val="20"/>
              </w:rPr>
              <w:t>000</w:t>
            </w:r>
            <w:r w:rsidR="007F6915" w:rsidRPr="007F6915">
              <w:rPr>
                <w:rFonts w:cs="ＭＳ 明朝" w:hint="eastAsia"/>
                <w:kern w:val="0"/>
                <w:sz w:val="16"/>
                <w:szCs w:val="20"/>
              </w:rPr>
              <w:t>万円は変わりません。</w:t>
            </w:r>
            <w:r w:rsidR="007F6915">
              <w:rPr>
                <w:rFonts w:cs="ＭＳ 明朝" w:hint="eastAsia"/>
                <w:kern w:val="0"/>
                <w:sz w:val="16"/>
                <w:szCs w:val="20"/>
              </w:rPr>
              <w:t>）。</w:t>
            </w:r>
          </w:p>
          <w:p w:rsidR="007870B1" w:rsidRDefault="007F6915">
            <w:pPr>
              <w:pStyle w:val="af0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line="276" w:lineRule="auto"/>
              <w:ind w:leftChars="0"/>
              <w:textAlignment w:val="baseline"/>
              <w:rPr>
                <w:rFonts w:cs="ＭＳ 明朝"/>
                <w:kern w:val="0"/>
                <w:sz w:val="16"/>
                <w:szCs w:val="20"/>
              </w:rPr>
            </w:pPr>
            <w:r>
              <w:rPr>
                <w:rFonts w:cs="ＭＳ 明朝" w:hint="eastAsia"/>
                <w:kern w:val="0"/>
                <w:sz w:val="16"/>
                <w:szCs w:val="20"/>
              </w:rPr>
              <w:t>将来的な海外販路開拓を目指す場合、国内販路開拓に係る経費は</w:t>
            </w:r>
            <w:r w:rsidR="00CE7D02">
              <w:rPr>
                <w:rFonts w:cs="ＭＳ 明朝" w:hint="eastAsia"/>
                <w:kern w:val="0"/>
                <w:sz w:val="16"/>
                <w:szCs w:val="20"/>
              </w:rPr>
              <w:t>補助率</w:t>
            </w:r>
            <w:r w:rsidR="00CE7D02">
              <w:rPr>
                <w:rFonts w:cs="ＭＳ 明朝" w:hint="eastAsia"/>
                <w:kern w:val="0"/>
                <w:sz w:val="16"/>
                <w:szCs w:val="20"/>
              </w:rPr>
              <w:t>1</w:t>
            </w:r>
            <w:r w:rsidR="00CE7D02">
              <w:rPr>
                <w:rFonts w:cs="ＭＳ 明朝" w:hint="eastAsia"/>
                <w:kern w:val="0"/>
                <w:sz w:val="16"/>
                <w:szCs w:val="20"/>
              </w:rPr>
              <w:t>／</w:t>
            </w:r>
            <w:r w:rsidR="00CE7D02">
              <w:rPr>
                <w:rFonts w:cs="ＭＳ 明朝" w:hint="eastAsia"/>
                <w:kern w:val="0"/>
                <w:sz w:val="16"/>
                <w:szCs w:val="20"/>
              </w:rPr>
              <w:t>2</w:t>
            </w:r>
            <w:r>
              <w:rPr>
                <w:rFonts w:cs="ＭＳ 明朝" w:hint="eastAsia"/>
                <w:kern w:val="0"/>
                <w:sz w:val="16"/>
                <w:szCs w:val="20"/>
              </w:rPr>
              <w:t>。</w:t>
            </w:r>
          </w:p>
        </w:tc>
      </w:tr>
      <w:tr w:rsidR="007870B1">
        <w:trPr>
          <w:trHeight w:val="1134"/>
        </w:trPr>
        <w:tc>
          <w:tcPr>
            <w:tcW w:w="1034" w:type="dxa"/>
            <w:shd w:val="clear" w:color="auto" w:fill="auto"/>
            <w:vAlign w:val="center"/>
          </w:tcPr>
          <w:p w:rsidR="007870B1" w:rsidRDefault="007870B1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cs="ＭＳ 明朝"/>
                <w:kern w:val="0"/>
                <w:sz w:val="16"/>
                <w:szCs w:val="20"/>
              </w:rPr>
            </w:pPr>
          </w:p>
        </w:tc>
        <w:tc>
          <w:tcPr>
            <w:tcW w:w="7989" w:type="dxa"/>
            <w:shd w:val="clear" w:color="auto" w:fill="auto"/>
            <w:vAlign w:val="center"/>
          </w:tcPr>
          <w:p w:rsidR="007870B1" w:rsidRDefault="007F6915" w:rsidP="007F6915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cs="ＭＳ 明朝"/>
                <w:kern w:val="0"/>
                <w:sz w:val="16"/>
                <w:szCs w:val="20"/>
              </w:rPr>
            </w:pPr>
            <w:r>
              <w:rPr>
                <w:rFonts w:cs="ＭＳ 明朝" w:hint="eastAsia"/>
                <w:kern w:val="0"/>
                <w:sz w:val="16"/>
                <w:szCs w:val="20"/>
              </w:rPr>
              <w:t>支援パートナーとコンタクトをとったうえで、本補助金の資料を作成している。</w:t>
            </w:r>
          </w:p>
        </w:tc>
      </w:tr>
    </w:tbl>
    <w:p w:rsidR="007870B1" w:rsidRDefault="007870B1">
      <w:pPr>
        <w:widowControl/>
        <w:jc w:val="left"/>
      </w:pPr>
    </w:p>
    <w:p w:rsidR="007870B1" w:rsidRDefault="007870B1">
      <w:pPr>
        <w:widowControl/>
        <w:jc w:val="left"/>
      </w:pPr>
    </w:p>
    <w:p w:rsidR="007870B1" w:rsidRDefault="00CE7D02">
      <w:pPr>
        <w:widowControl/>
        <w:jc w:val="left"/>
      </w:pPr>
      <w:r>
        <w:t>令和　　年　　月　　日</w:t>
      </w:r>
    </w:p>
    <w:p w:rsidR="007870B1" w:rsidRDefault="007870B1"/>
    <w:p w:rsidR="007F6915" w:rsidRDefault="00CE7D02" w:rsidP="0095182C">
      <w:pPr>
        <w:wordWrap w:val="0"/>
        <w:ind w:right="3033"/>
        <w:jc w:val="right"/>
      </w:pPr>
      <w:r>
        <w:rPr>
          <w:rFonts w:hint="eastAsia"/>
        </w:rPr>
        <w:t>代表補助</w:t>
      </w:r>
      <w:r w:rsidR="0058092D">
        <w:rPr>
          <w:rFonts w:hint="eastAsia"/>
        </w:rPr>
        <w:t>事業</w:t>
      </w:r>
      <w:bookmarkStart w:id="0" w:name="_GoBack"/>
      <w:bookmarkEnd w:id="0"/>
      <w:r>
        <w:t>者</w:t>
      </w:r>
      <w:r w:rsidR="0084007C">
        <w:rPr>
          <w:rFonts w:hint="eastAsia"/>
        </w:rPr>
        <w:t>：</w:t>
      </w:r>
    </w:p>
    <w:p w:rsidR="0084007C" w:rsidRPr="0084007C" w:rsidRDefault="0084007C" w:rsidP="0084007C">
      <w:pPr>
        <w:ind w:right="56"/>
        <w:jc w:val="right"/>
      </w:pPr>
    </w:p>
    <w:p w:rsidR="006F5CED" w:rsidRPr="006F5CED" w:rsidRDefault="00CE7D02" w:rsidP="0095182C">
      <w:pPr>
        <w:wordWrap w:val="0"/>
        <w:ind w:right="3033"/>
        <w:jc w:val="right"/>
      </w:pPr>
      <w:r>
        <w:t>参画</w:t>
      </w:r>
      <w:r>
        <w:rPr>
          <w:rFonts w:hint="eastAsia"/>
        </w:rPr>
        <w:t>補助</w:t>
      </w:r>
      <w:r>
        <w:t>事業者</w:t>
      </w:r>
      <w:r w:rsidR="0084007C">
        <w:rPr>
          <w:rFonts w:ascii="ＭＳ 明朝" w:hAnsi="ＭＳ 明朝" w:cs="ＭＳ 明朝" w:hint="eastAsia"/>
        </w:rPr>
        <w:t>：</w:t>
      </w:r>
    </w:p>
    <w:sectPr w:rsidR="006F5CED" w:rsidRPr="006F5CED">
      <w:footerReference w:type="default" r:id="rId8"/>
      <w:pgSz w:w="11906" w:h="16838" w:code="9"/>
      <w:pgMar w:top="1134" w:right="1247" w:bottom="1134" w:left="1247" w:header="851" w:footer="284" w:gutter="0"/>
      <w:pgNumType w:start="1"/>
      <w:cols w:space="425"/>
      <w:titlePg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0B1" w:rsidRDefault="00CE7D02">
      <w:r>
        <w:separator/>
      </w:r>
    </w:p>
  </w:endnote>
  <w:endnote w:type="continuationSeparator" w:id="0">
    <w:p w:rsidR="007870B1" w:rsidRDefault="00CE7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0B1" w:rsidRDefault="007870B1">
    <w:pPr>
      <w:pStyle w:val="a4"/>
      <w:jc w:val="center"/>
    </w:pPr>
  </w:p>
  <w:p w:rsidR="007870B1" w:rsidRDefault="007870B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0B1" w:rsidRDefault="00CE7D02">
      <w:r>
        <w:separator/>
      </w:r>
    </w:p>
  </w:footnote>
  <w:footnote w:type="continuationSeparator" w:id="0">
    <w:p w:rsidR="007870B1" w:rsidRDefault="00CE7D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8009D"/>
    <w:multiLevelType w:val="hybridMultilevel"/>
    <w:tmpl w:val="626AFD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28D6497"/>
    <w:multiLevelType w:val="hybridMultilevel"/>
    <w:tmpl w:val="917EFCF0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1DE04D41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2D631EC"/>
    <w:multiLevelType w:val="hybridMultilevel"/>
    <w:tmpl w:val="26B8BCD0"/>
    <w:lvl w:ilvl="0" w:tplc="F6B07CC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32B5FE7"/>
    <w:multiLevelType w:val="hybridMultilevel"/>
    <w:tmpl w:val="E7D4558E"/>
    <w:lvl w:ilvl="0" w:tplc="10AE252E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C0B3577"/>
    <w:multiLevelType w:val="hybridMultilevel"/>
    <w:tmpl w:val="CAD254F8"/>
    <w:lvl w:ilvl="0" w:tplc="D73EDF78">
      <w:start w:val="1"/>
      <w:numFmt w:val="decimalEnclosedCircle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8070A02"/>
    <w:multiLevelType w:val="hybridMultilevel"/>
    <w:tmpl w:val="B22AA60C"/>
    <w:lvl w:ilvl="0" w:tplc="19A2C94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7" w15:restartNumberingAfterBreak="0">
    <w:nsid w:val="48216E6D"/>
    <w:multiLevelType w:val="hybridMultilevel"/>
    <w:tmpl w:val="2324A56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85517C3"/>
    <w:multiLevelType w:val="hybridMultilevel"/>
    <w:tmpl w:val="20CEF250"/>
    <w:lvl w:ilvl="0" w:tplc="4E8CE9AC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552127A2"/>
    <w:multiLevelType w:val="hybridMultilevel"/>
    <w:tmpl w:val="598E275E"/>
    <w:lvl w:ilvl="0" w:tplc="42B43EF2">
      <w:start w:val="1"/>
      <w:numFmt w:val="decimal"/>
      <w:lvlText w:val="※%1."/>
      <w:lvlJc w:val="center"/>
      <w:pPr>
        <w:ind w:left="63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5D846508"/>
    <w:multiLevelType w:val="hybridMultilevel"/>
    <w:tmpl w:val="49A8465C"/>
    <w:lvl w:ilvl="0" w:tplc="10AE252E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A9E0534"/>
    <w:multiLevelType w:val="hybridMultilevel"/>
    <w:tmpl w:val="74B84D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C2F04B4"/>
    <w:multiLevelType w:val="hybridMultilevel"/>
    <w:tmpl w:val="2B408792"/>
    <w:lvl w:ilvl="0" w:tplc="AF1A11B6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CEF5F82"/>
    <w:multiLevelType w:val="hybridMultilevel"/>
    <w:tmpl w:val="B22AA60C"/>
    <w:lvl w:ilvl="0" w:tplc="19A2C94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76904554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B3026BE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3"/>
  </w:num>
  <w:num w:numId="2">
    <w:abstractNumId w:val="6"/>
  </w:num>
  <w:num w:numId="3">
    <w:abstractNumId w:val="0"/>
  </w:num>
  <w:num w:numId="4">
    <w:abstractNumId w:val="4"/>
  </w:num>
  <w:num w:numId="5">
    <w:abstractNumId w:val="8"/>
  </w:num>
  <w:num w:numId="6">
    <w:abstractNumId w:val="1"/>
  </w:num>
  <w:num w:numId="7">
    <w:abstractNumId w:val="9"/>
  </w:num>
  <w:num w:numId="8">
    <w:abstractNumId w:val="2"/>
  </w:num>
  <w:num w:numId="9">
    <w:abstractNumId w:val="15"/>
  </w:num>
  <w:num w:numId="10">
    <w:abstractNumId w:val="14"/>
  </w:num>
  <w:num w:numId="11">
    <w:abstractNumId w:val="5"/>
  </w:num>
  <w:num w:numId="12">
    <w:abstractNumId w:val="10"/>
  </w:num>
  <w:num w:numId="13">
    <w:abstractNumId w:val="7"/>
  </w:num>
  <w:num w:numId="14">
    <w:abstractNumId w:val="3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0B1"/>
    <w:rsid w:val="000319A1"/>
    <w:rsid w:val="00346D2F"/>
    <w:rsid w:val="003B6350"/>
    <w:rsid w:val="00465E41"/>
    <w:rsid w:val="00500AFE"/>
    <w:rsid w:val="00563D9E"/>
    <w:rsid w:val="0058092D"/>
    <w:rsid w:val="006036C1"/>
    <w:rsid w:val="006B5062"/>
    <w:rsid w:val="006F5CED"/>
    <w:rsid w:val="007870B1"/>
    <w:rsid w:val="007D50B9"/>
    <w:rsid w:val="007F6915"/>
    <w:rsid w:val="0084007C"/>
    <w:rsid w:val="0095182C"/>
    <w:rsid w:val="009A219B"/>
    <w:rsid w:val="00B316ED"/>
    <w:rsid w:val="00B90BE3"/>
    <w:rsid w:val="00BA0827"/>
    <w:rsid w:val="00BC41C6"/>
    <w:rsid w:val="00CE7D02"/>
    <w:rsid w:val="00D946C0"/>
    <w:rsid w:val="00FF6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79D8274B"/>
  <w15:chartTrackingRefBased/>
  <w15:docId w15:val="{FE12E02A-F46D-46BC-BA55-B19B17A12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eiryo UI" w:eastAsia="Meiryo UI" w:hAnsi="Meiryo UI" w:cstheme="minorBidi"/>
        <w:kern w:val="2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Pr>
      <w:rFonts w:ascii="Century" w:eastAsia="ＭＳ 明朝" w:hAnsi="Century" w:cs="Times New Roman"/>
      <w:kern w:val="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Pr>
      <w:rFonts w:ascii="Century" w:eastAsia="ＭＳ 明朝" w:hAnsi="Century" w:cs="Times New Roman"/>
      <w:sz w:val="21"/>
      <w:szCs w:val="22"/>
    </w:rPr>
  </w:style>
  <w:style w:type="paragraph" w:styleId="a6">
    <w:name w:val="Note Heading"/>
    <w:basedOn w:val="a"/>
    <w:next w:val="a"/>
    <w:link w:val="a7"/>
    <w:unhideWhenUsed/>
    <w:pPr>
      <w:jc w:val="center"/>
    </w:pPr>
    <w:rPr>
      <w:rFonts w:ascii="ＭＳ 明朝" w:hAnsi="ＭＳ 明朝"/>
      <w:sz w:val="22"/>
    </w:rPr>
  </w:style>
  <w:style w:type="character" w:customStyle="1" w:styleId="a7">
    <w:name w:val="記 (文字)"/>
    <w:basedOn w:val="a0"/>
    <w:link w:val="a6"/>
    <w:rPr>
      <w:rFonts w:ascii="ＭＳ 明朝" w:eastAsia="ＭＳ 明朝" w:hAnsi="ＭＳ 明朝" w:cs="Times New Roman"/>
      <w:sz w:val="22"/>
      <w:szCs w:val="22"/>
    </w:rPr>
  </w:style>
  <w:style w:type="character" w:styleId="a8">
    <w:name w:val="Hyperlink"/>
    <w:uiPriority w:val="99"/>
    <w:unhideWhenUsed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Pr>
      <w:rFonts w:ascii="Century" w:eastAsia="ＭＳ 明朝" w:hAnsi="Century" w:cs="Times New Roman"/>
      <w:sz w:val="21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Pr>
      <w:rFonts w:ascii="Century" w:eastAsia="ＭＳ 明朝" w:hAnsi="Century" w:cs="Times New Roman"/>
      <w:b/>
      <w:bCs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List Paragraph"/>
    <w:basedOn w:val="a"/>
    <w:uiPriority w:val="34"/>
    <w:qFormat/>
    <w:pPr>
      <w:ind w:leftChars="400" w:left="840"/>
    </w:pPr>
  </w:style>
  <w:style w:type="paragraph" w:styleId="af1">
    <w:name w:val="header"/>
    <w:basedOn w:val="a"/>
    <w:link w:val="af2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Pr>
      <w:rFonts w:ascii="Century" w:eastAsia="ＭＳ 明朝" w:hAnsi="Century" w:cs="Times New Roman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58B55-1DB6-4B35-BF8F-FE9C6A024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ユーザー</cp:lastModifiedBy>
  <cp:revision>34</cp:revision>
  <dcterms:created xsi:type="dcterms:W3CDTF">2020-06-07T04:28:00Z</dcterms:created>
  <dcterms:modified xsi:type="dcterms:W3CDTF">2021-05-20T03:31:00Z</dcterms:modified>
</cp:coreProperties>
</file>