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CB6C" w14:textId="6D04F730" w:rsidR="0090344F" w:rsidRPr="00B01675" w:rsidRDefault="00B01675" w:rsidP="00B01675">
      <w:pPr>
        <w:jc w:val="right"/>
        <w:rPr>
          <w:rFonts w:ascii="Times New Roman"/>
          <w:sz w:val="24"/>
          <w:szCs w:val="32"/>
          <w:bdr w:val="single" w:sz="4" w:space="0" w:color="auto"/>
          <w:lang w:eastAsia="ja-JP"/>
        </w:rPr>
      </w:pPr>
      <w:r w:rsidRPr="00B01675">
        <w:rPr>
          <w:rFonts w:ascii="Times New Roman" w:hint="eastAsia"/>
          <w:sz w:val="24"/>
          <w:szCs w:val="32"/>
          <w:bdr w:val="single" w:sz="4" w:space="0" w:color="auto"/>
          <w:lang w:eastAsia="ja-JP"/>
        </w:rPr>
        <w:t>資料番号２</w:t>
      </w:r>
    </w:p>
    <w:p w14:paraId="3C21A5C1" w14:textId="77777777" w:rsidR="0090344F" w:rsidRPr="00C11F20" w:rsidRDefault="0090344F">
      <w:pPr>
        <w:rPr>
          <w:rFonts w:ascii="Times New Roman"/>
          <w:sz w:val="20"/>
          <w:lang w:eastAsia="ja-JP"/>
        </w:rPr>
      </w:pPr>
    </w:p>
    <w:p w14:paraId="71E09FD1" w14:textId="77777777" w:rsidR="0090344F" w:rsidRPr="003B7230" w:rsidRDefault="0090344F">
      <w:pPr>
        <w:rPr>
          <w:rFonts w:ascii="Times New Roman"/>
          <w:sz w:val="20"/>
          <w:lang w:eastAsia="ja-JP"/>
        </w:rPr>
      </w:pPr>
    </w:p>
    <w:p w14:paraId="51600039" w14:textId="77777777" w:rsidR="0090344F" w:rsidRPr="003B7230" w:rsidRDefault="0090344F">
      <w:pPr>
        <w:rPr>
          <w:rFonts w:ascii="Times New Roman"/>
          <w:sz w:val="20"/>
          <w:lang w:eastAsia="ja-JP"/>
        </w:rPr>
      </w:pPr>
    </w:p>
    <w:p w14:paraId="6AF568BD" w14:textId="77777777" w:rsidR="0090344F" w:rsidRPr="003B7230" w:rsidRDefault="0090344F">
      <w:pPr>
        <w:rPr>
          <w:rFonts w:ascii="Times New Roman"/>
          <w:sz w:val="20"/>
          <w:lang w:eastAsia="ja-JP"/>
        </w:rPr>
      </w:pPr>
    </w:p>
    <w:p w14:paraId="63C0194A" w14:textId="77777777" w:rsidR="0090344F" w:rsidRPr="003B7230" w:rsidRDefault="0090344F">
      <w:pPr>
        <w:rPr>
          <w:rFonts w:ascii="Times New Roman"/>
          <w:sz w:val="20"/>
          <w:lang w:eastAsia="ja-JP"/>
        </w:rPr>
      </w:pPr>
    </w:p>
    <w:p w14:paraId="5B9704D2" w14:textId="77777777" w:rsidR="0090344F" w:rsidRPr="003B7230" w:rsidRDefault="0090344F">
      <w:pPr>
        <w:rPr>
          <w:rFonts w:ascii="Times New Roman"/>
          <w:sz w:val="20"/>
          <w:lang w:eastAsia="ja-JP"/>
        </w:rPr>
      </w:pPr>
    </w:p>
    <w:p w14:paraId="4BA0DD6E" w14:textId="77777777" w:rsidR="0090344F" w:rsidRPr="003B7230" w:rsidRDefault="0090344F">
      <w:pPr>
        <w:rPr>
          <w:rFonts w:ascii="Times New Roman"/>
          <w:sz w:val="20"/>
          <w:lang w:eastAsia="ja-JP"/>
        </w:rPr>
      </w:pPr>
    </w:p>
    <w:p w14:paraId="755BA970" w14:textId="77777777" w:rsidR="0090344F" w:rsidRPr="003B7230" w:rsidRDefault="0090344F">
      <w:pPr>
        <w:spacing w:before="4"/>
        <w:rPr>
          <w:rFonts w:ascii="Times New Roman"/>
          <w:sz w:val="28"/>
          <w:lang w:eastAsia="ja-JP"/>
        </w:rPr>
      </w:pPr>
    </w:p>
    <w:p w14:paraId="7E75CF95" w14:textId="27D22720" w:rsidR="007A6719" w:rsidRPr="007A6719" w:rsidRDefault="007A6719" w:rsidP="007A6719">
      <w:pPr>
        <w:jc w:val="center"/>
        <w:rPr>
          <w:sz w:val="40"/>
          <w:szCs w:val="40"/>
          <w:lang w:eastAsia="ja-JP"/>
        </w:rPr>
      </w:pPr>
      <w:r w:rsidRPr="007A6719">
        <w:rPr>
          <w:rFonts w:hint="eastAsia"/>
          <w:sz w:val="40"/>
          <w:szCs w:val="40"/>
          <w:lang w:eastAsia="ja-JP"/>
        </w:rPr>
        <w:t>令和</w:t>
      </w:r>
      <w:r w:rsidR="00D75C1F">
        <w:rPr>
          <w:rFonts w:hint="eastAsia"/>
          <w:sz w:val="40"/>
          <w:szCs w:val="40"/>
          <w:lang w:eastAsia="ja-JP"/>
        </w:rPr>
        <w:t>８</w:t>
      </w:r>
      <w:r w:rsidRPr="007A6719">
        <w:rPr>
          <w:sz w:val="40"/>
          <w:szCs w:val="40"/>
          <w:lang w:eastAsia="ja-JP"/>
        </w:rPr>
        <w:t>年度経済産業省デジタルプラットフォーム構築事業</w:t>
      </w:r>
    </w:p>
    <w:p w14:paraId="34CFB033" w14:textId="09E3D441" w:rsidR="0090344F" w:rsidRPr="003B7230" w:rsidRDefault="007A6719" w:rsidP="0089305F">
      <w:pPr>
        <w:jc w:val="center"/>
        <w:rPr>
          <w:sz w:val="44"/>
          <w:lang w:eastAsia="ja-JP"/>
        </w:rPr>
      </w:pPr>
      <w:r w:rsidRPr="007A6719">
        <w:rPr>
          <w:rFonts w:hint="eastAsia"/>
          <w:sz w:val="40"/>
          <w:szCs w:val="40"/>
          <w:lang w:eastAsia="ja-JP"/>
        </w:rPr>
        <w:t>（</w:t>
      </w:r>
      <w:r>
        <w:rPr>
          <w:rFonts w:hint="eastAsia"/>
          <w:sz w:val="40"/>
          <w:szCs w:val="40"/>
          <w:lang w:eastAsia="ja-JP"/>
        </w:rPr>
        <w:t>地域経済分析システム（RESAS）</w:t>
      </w:r>
      <w:r w:rsidRPr="007A6719">
        <w:rPr>
          <w:sz w:val="40"/>
          <w:szCs w:val="40"/>
          <w:lang w:eastAsia="ja-JP"/>
        </w:rPr>
        <w:t>運用保守業務）</w:t>
      </w:r>
    </w:p>
    <w:p w14:paraId="1EA76261" w14:textId="77777777" w:rsidR="0090344F" w:rsidRPr="00387427" w:rsidRDefault="0090344F">
      <w:pPr>
        <w:rPr>
          <w:sz w:val="44"/>
          <w:lang w:eastAsia="ja-JP"/>
        </w:rPr>
      </w:pPr>
    </w:p>
    <w:p w14:paraId="1675F284" w14:textId="77777777" w:rsidR="0090344F" w:rsidRPr="00DC3CBE" w:rsidRDefault="0090344F">
      <w:pPr>
        <w:rPr>
          <w:sz w:val="44"/>
          <w:lang w:eastAsia="ja-JP"/>
        </w:rPr>
      </w:pPr>
    </w:p>
    <w:p w14:paraId="45E56C2C" w14:textId="77777777" w:rsidR="0090344F" w:rsidRDefault="0090344F">
      <w:pPr>
        <w:spacing w:before="9"/>
        <w:rPr>
          <w:sz w:val="60"/>
          <w:lang w:eastAsia="ja-JP"/>
        </w:rPr>
      </w:pPr>
    </w:p>
    <w:p w14:paraId="26F3CD17" w14:textId="77777777" w:rsidR="0089305F" w:rsidRPr="003B7230" w:rsidRDefault="0089305F">
      <w:pPr>
        <w:spacing w:before="9"/>
        <w:rPr>
          <w:rFonts w:hint="eastAsia"/>
          <w:sz w:val="60"/>
          <w:lang w:eastAsia="ja-JP"/>
        </w:rPr>
      </w:pPr>
    </w:p>
    <w:p w14:paraId="3CA51EE4" w14:textId="27D83751" w:rsidR="00C16E4F" w:rsidRDefault="00F8780F">
      <w:pPr>
        <w:spacing w:line="1440" w:lineRule="atLeast"/>
        <w:ind w:left="3282" w:right="3468"/>
        <w:jc w:val="center"/>
        <w:rPr>
          <w:spacing w:val="56"/>
          <w:sz w:val="44"/>
          <w:lang w:eastAsia="ja-JP"/>
        </w:rPr>
      </w:pPr>
      <w:r>
        <w:rPr>
          <w:rFonts w:hint="eastAsia"/>
          <w:spacing w:val="56"/>
          <w:sz w:val="44"/>
          <w:lang w:eastAsia="zh-TW"/>
        </w:rPr>
        <w:t xml:space="preserve">調 達 </w:t>
      </w:r>
      <w:r w:rsidR="003B7230" w:rsidRPr="003B7230">
        <w:rPr>
          <w:spacing w:val="56"/>
          <w:sz w:val="44"/>
          <w:lang w:eastAsia="zh-TW"/>
        </w:rPr>
        <w:t>仕 様 書</w:t>
      </w:r>
    </w:p>
    <w:p w14:paraId="576B29B3" w14:textId="3F03B472" w:rsidR="00BE6E11" w:rsidRDefault="00BE6E11" w:rsidP="00BE6E11">
      <w:pPr>
        <w:spacing w:line="1440" w:lineRule="atLeast"/>
        <w:ind w:left="3282" w:right="3468"/>
        <w:jc w:val="center"/>
        <w:rPr>
          <w:rFonts w:hint="eastAsia"/>
          <w:spacing w:val="56"/>
          <w:sz w:val="44"/>
          <w:lang w:eastAsia="ja-JP"/>
        </w:rPr>
      </w:pPr>
      <w:r>
        <w:rPr>
          <w:rFonts w:hint="eastAsia"/>
          <w:spacing w:val="56"/>
          <w:sz w:val="44"/>
          <w:lang w:eastAsia="zh-TW"/>
        </w:rPr>
        <w:t>（案）</w:t>
      </w:r>
    </w:p>
    <w:p w14:paraId="0D73B2FF" w14:textId="775C6346" w:rsidR="0090344F" w:rsidRPr="0057096D" w:rsidRDefault="00B5160F">
      <w:pPr>
        <w:spacing w:line="1440" w:lineRule="atLeast"/>
        <w:ind w:left="3282" w:right="3468"/>
        <w:jc w:val="center"/>
        <w:rPr>
          <w:sz w:val="44"/>
          <w:lang w:eastAsia="zh-TW"/>
        </w:rPr>
      </w:pPr>
      <w:r>
        <w:rPr>
          <w:rFonts w:hint="eastAsia"/>
          <w:spacing w:val="15"/>
          <w:sz w:val="44"/>
          <w:lang w:eastAsia="zh-TW"/>
        </w:rPr>
        <w:t>令和</w:t>
      </w:r>
      <w:r w:rsidR="00BE6E11">
        <w:rPr>
          <w:rFonts w:hint="eastAsia"/>
          <w:spacing w:val="15"/>
          <w:sz w:val="44"/>
          <w:lang w:eastAsia="ja-JP"/>
        </w:rPr>
        <w:t>７</w:t>
      </w:r>
      <w:r w:rsidR="007A6719" w:rsidRPr="003B7230">
        <w:rPr>
          <w:spacing w:val="6"/>
          <w:sz w:val="44"/>
          <w:lang w:eastAsia="zh-TW"/>
        </w:rPr>
        <w:t>年</w:t>
      </w:r>
      <w:r w:rsidR="00D75C1F">
        <w:rPr>
          <w:rFonts w:hint="eastAsia"/>
          <w:spacing w:val="6"/>
          <w:sz w:val="44"/>
          <w:lang w:eastAsia="zh-TW"/>
        </w:rPr>
        <w:t>●</w:t>
      </w:r>
      <w:r w:rsidR="003B7230" w:rsidRPr="0057096D">
        <w:rPr>
          <w:spacing w:val="1"/>
          <w:sz w:val="44"/>
          <w:lang w:eastAsia="zh-TW"/>
        </w:rPr>
        <w:t>月</w:t>
      </w:r>
    </w:p>
    <w:p w14:paraId="4225BDED" w14:textId="374B82C0" w:rsidR="007A6719" w:rsidRPr="0057096D" w:rsidRDefault="00DB19F9">
      <w:pPr>
        <w:spacing w:before="156"/>
        <w:ind w:left="669" w:right="825"/>
        <w:jc w:val="center"/>
        <w:rPr>
          <w:spacing w:val="31"/>
          <w:sz w:val="44"/>
          <w:lang w:eastAsia="zh-TW"/>
        </w:rPr>
      </w:pPr>
      <w:r w:rsidRPr="0057096D">
        <w:rPr>
          <w:rFonts w:hint="eastAsia"/>
          <w:spacing w:val="31"/>
          <w:sz w:val="44"/>
          <w:lang w:eastAsia="zh-TW"/>
        </w:rPr>
        <w:t>中小企業庁　事業環境部</w:t>
      </w:r>
    </w:p>
    <w:p w14:paraId="1C5D4E36" w14:textId="5AEFAB37" w:rsidR="003D1A7C" w:rsidRPr="003B7230" w:rsidRDefault="00120D81">
      <w:pPr>
        <w:spacing w:before="156"/>
        <w:ind w:left="669" w:right="825"/>
        <w:jc w:val="center"/>
        <w:rPr>
          <w:sz w:val="44"/>
          <w:lang w:eastAsia="zh-TW"/>
        </w:rPr>
      </w:pPr>
      <w:r>
        <w:rPr>
          <w:rFonts w:hint="eastAsia"/>
          <w:spacing w:val="31"/>
          <w:sz w:val="44"/>
          <w:lang w:eastAsia="ja-JP"/>
        </w:rPr>
        <w:t xml:space="preserve">企画課　</w:t>
      </w:r>
      <w:r w:rsidR="00621E96">
        <w:rPr>
          <w:rFonts w:hint="eastAsia"/>
          <w:spacing w:val="31"/>
          <w:sz w:val="44"/>
          <w:lang w:eastAsia="ja-JP"/>
        </w:rPr>
        <w:t>調査</w:t>
      </w:r>
      <w:r w:rsidR="007A6719" w:rsidRPr="0057096D">
        <w:rPr>
          <w:rFonts w:hint="eastAsia"/>
          <w:spacing w:val="31"/>
          <w:sz w:val="44"/>
          <w:lang w:eastAsia="zh-TW"/>
        </w:rPr>
        <w:t>室</w:t>
      </w:r>
    </w:p>
    <w:p w14:paraId="556458FF" w14:textId="77777777" w:rsidR="0090344F" w:rsidRPr="003B7230" w:rsidRDefault="0090344F" w:rsidP="004A4FE3">
      <w:pPr>
        <w:rPr>
          <w:sz w:val="44"/>
          <w:lang w:eastAsia="zh-TW"/>
        </w:rPr>
        <w:sectPr w:rsidR="0090344F" w:rsidRPr="003B7230">
          <w:headerReference w:type="default" r:id="rId11"/>
          <w:footerReference w:type="default" r:id="rId12"/>
          <w:type w:val="continuous"/>
          <w:pgSz w:w="11910" w:h="16840"/>
          <w:pgMar w:top="1620" w:right="860" w:bottom="860" w:left="1020" w:header="633" w:footer="673" w:gutter="0"/>
          <w:pgNumType w:start="1"/>
          <w:cols w:space="720"/>
        </w:sectPr>
      </w:pPr>
    </w:p>
    <w:sdt>
      <w:sdtPr>
        <w:rPr>
          <w:rFonts w:ascii="ＭＳ Ｐゴシック" w:eastAsia="ＭＳ Ｐゴシック" w:hAnsi="ＭＳ Ｐゴシック" w:cs="ＭＳ Ｐゴシック"/>
          <w:color w:val="auto"/>
          <w:sz w:val="22"/>
          <w:szCs w:val="22"/>
          <w:lang w:val="ja-JP" w:eastAsia="en-US"/>
        </w:rPr>
        <w:id w:val="-1719966987"/>
        <w:docPartObj>
          <w:docPartGallery w:val="Table of Contents"/>
          <w:docPartUnique/>
        </w:docPartObj>
      </w:sdtPr>
      <w:sdtEndPr>
        <w:rPr>
          <w:b/>
          <w:bCs/>
        </w:rPr>
      </w:sdtEndPr>
      <w:sdtContent>
        <w:p w14:paraId="2BEE5779" w14:textId="5D63F2B7" w:rsidR="00A32F9A" w:rsidRPr="004A4FE3" w:rsidRDefault="004A4FE3" w:rsidP="00C1384E">
          <w:pPr>
            <w:pStyle w:val="aa"/>
            <w:rPr>
              <w:rFonts w:ascii="ＭＳ Ｐゴシック" w:eastAsia="ＭＳ Ｐゴシック" w:hAnsi="ＭＳ Ｐゴシック"/>
              <w:color w:val="auto"/>
              <w:sz w:val="24"/>
              <w:szCs w:val="24"/>
              <w:lang w:eastAsia="zh-TW"/>
            </w:rPr>
          </w:pPr>
          <w:r w:rsidRPr="004A4FE3">
            <w:rPr>
              <w:rFonts w:ascii="ＭＳ Ｐゴシック" w:eastAsia="ＭＳ Ｐゴシック" w:hAnsi="ＭＳ Ｐゴシック" w:hint="eastAsia"/>
              <w:color w:val="auto"/>
              <w:sz w:val="24"/>
              <w:szCs w:val="24"/>
              <w:lang w:val="ja-JP" w:eastAsia="zh-TW"/>
            </w:rPr>
            <w:t>目次</w:t>
          </w:r>
        </w:p>
        <w:p w14:paraId="27B13982" w14:textId="063B5DF1" w:rsidR="00820A41" w:rsidRDefault="00A32F9A">
          <w:pPr>
            <w:pStyle w:val="11"/>
            <w:rPr>
              <w:rFonts w:asciiTheme="minorHAnsi" w:eastAsiaTheme="minorEastAsia" w:hAnsiTheme="minorHAnsi" w:cstheme="minorBidi"/>
              <w:noProof/>
              <w:kern w:val="2"/>
              <w:sz w:val="21"/>
              <w:lang w:eastAsia="ja-JP"/>
              <w14:ligatures w14:val="standardContextual"/>
            </w:rPr>
          </w:pPr>
          <w:r>
            <w:fldChar w:fldCharType="begin"/>
          </w:r>
          <w:r>
            <w:rPr>
              <w:lang w:eastAsia="ja-JP"/>
            </w:rPr>
            <w:instrText xml:space="preserve"> TOC \o "1-3" \h \z \u </w:instrText>
          </w:r>
          <w:r>
            <w:fldChar w:fldCharType="separate"/>
          </w:r>
          <w:hyperlink w:anchor="_Toc184720246" w:history="1">
            <w:r w:rsidR="00820A41" w:rsidRPr="00727B55">
              <w:rPr>
                <w:rStyle w:val="ab"/>
                <w:noProof/>
                <w:w w:val="99"/>
              </w:rPr>
              <w:t>１</w:t>
            </w:r>
            <w:r w:rsidR="00820A41" w:rsidRPr="00727B55">
              <w:rPr>
                <w:rStyle w:val="ab"/>
                <w:noProof/>
                <w:spacing w:val="20"/>
                <w:lang w:eastAsia="ja-JP"/>
              </w:rPr>
              <w:t xml:space="preserve"> 事業案件の概要に関する事項</w:t>
            </w:r>
            <w:r w:rsidR="00820A41">
              <w:rPr>
                <w:noProof/>
                <w:webHidden/>
              </w:rPr>
              <w:tab/>
            </w:r>
            <w:r w:rsidR="00820A41">
              <w:rPr>
                <w:noProof/>
                <w:webHidden/>
              </w:rPr>
              <w:fldChar w:fldCharType="begin"/>
            </w:r>
            <w:r w:rsidR="00820A41">
              <w:rPr>
                <w:noProof/>
                <w:webHidden/>
              </w:rPr>
              <w:instrText xml:space="preserve"> PAGEREF _Toc184720246 \h </w:instrText>
            </w:r>
            <w:r w:rsidR="00820A41">
              <w:rPr>
                <w:noProof/>
                <w:webHidden/>
              </w:rPr>
            </w:r>
            <w:r w:rsidR="00820A41">
              <w:rPr>
                <w:noProof/>
                <w:webHidden/>
              </w:rPr>
              <w:fldChar w:fldCharType="separate"/>
            </w:r>
            <w:r w:rsidR="00AC2E25">
              <w:rPr>
                <w:noProof/>
                <w:webHidden/>
              </w:rPr>
              <w:t>4</w:t>
            </w:r>
            <w:r w:rsidR="00820A41">
              <w:rPr>
                <w:noProof/>
                <w:webHidden/>
              </w:rPr>
              <w:fldChar w:fldCharType="end"/>
            </w:r>
          </w:hyperlink>
        </w:p>
        <w:p w14:paraId="54F808CA" w14:textId="118DD3B2"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47" w:history="1">
            <w:r w:rsidRPr="00727B55">
              <w:rPr>
                <w:rStyle w:val="ab"/>
                <w:noProof/>
                <w:lang w:eastAsia="ja-JP"/>
              </w:rPr>
              <w:t>（１）</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事業件名</w:t>
            </w:r>
            <w:r>
              <w:rPr>
                <w:noProof/>
                <w:webHidden/>
              </w:rPr>
              <w:tab/>
            </w:r>
            <w:r>
              <w:rPr>
                <w:noProof/>
                <w:webHidden/>
              </w:rPr>
              <w:fldChar w:fldCharType="begin"/>
            </w:r>
            <w:r>
              <w:rPr>
                <w:noProof/>
                <w:webHidden/>
              </w:rPr>
              <w:instrText xml:space="preserve"> PAGEREF _Toc184720247 \h </w:instrText>
            </w:r>
            <w:r>
              <w:rPr>
                <w:noProof/>
                <w:webHidden/>
              </w:rPr>
            </w:r>
            <w:r>
              <w:rPr>
                <w:noProof/>
                <w:webHidden/>
              </w:rPr>
              <w:fldChar w:fldCharType="separate"/>
            </w:r>
            <w:r w:rsidR="00AC2E25">
              <w:rPr>
                <w:noProof/>
                <w:webHidden/>
              </w:rPr>
              <w:t>4</w:t>
            </w:r>
            <w:r>
              <w:rPr>
                <w:noProof/>
                <w:webHidden/>
              </w:rPr>
              <w:fldChar w:fldCharType="end"/>
            </w:r>
          </w:hyperlink>
        </w:p>
        <w:p w14:paraId="4A76220C" w14:textId="399F6ED0"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48" w:history="1">
            <w:r w:rsidRPr="00727B55">
              <w:rPr>
                <w:rStyle w:val="ab"/>
                <w:noProof/>
                <w:lang w:eastAsia="ja-JP"/>
              </w:rPr>
              <w:t>（２）</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事業の背景</w:t>
            </w:r>
            <w:r>
              <w:rPr>
                <w:noProof/>
                <w:webHidden/>
              </w:rPr>
              <w:tab/>
            </w:r>
            <w:r>
              <w:rPr>
                <w:noProof/>
                <w:webHidden/>
              </w:rPr>
              <w:fldChar w:fldCharType="begin"/>
            </w:r>
            <w:r>
              <w:rPr>
                <w:noProof/>
                <w:webHidden/>
              </w:rPr>
              <w:instrText xml:space="preserve"> PAGEREF _Toc184720248 \h </w:instrText>
            </w:r>
            <w:r>
              <w:rPr>
                <w:noProof/>
                <w:webHidden/>
              </w:rPr>
            </w:r>
            <w:r>
              <w:rPr>
                <w:noProof/>
                <w:webHidden/>
              </w:rPr>
              <w:fldChar w:fldCharType="separate"/>
            </w:r>
            <w:r w:rsidR="00AC2E25">
              <w:rPr>
                <w:noProof/>
                <w:webHidden/>
              </w:rPr>
              <w:t>4</w:t>
            </w:r>
            <w:r>
              <w:rPr>
                <w:noProof/>
                <w:webHidden/>
              </w:rPr>
              <w:fldChar w:fldCharType="end"/>
            </w:r>
          </w:hyperlink>
        </w:p>
        <w:p w14:paraId="3104F915" w14:textId="064CDAD4"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49" w:history="1">
            <w:r w:rsidRPr="00727B55">
              <w:rPr>
                <w:rStyle w:val="ab"/>
                <w:noProof/>
                <w:lang w:eastAsia="ja-JP"/>
              </w:rPr>
              <w:t>（３）</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事業の目的及び期待する効果</w:t>
            </w:r>
            <w:r>
              <w:rPr>
                <w:noProof/>
                <w:webHidden/>
              </w:rPr>
              <w:tab/>
            </w:r>
            <w:r>
              <w:rPr>
                <w:noProof/>
                <w:webHidden/>
              </w:rPr>
              <w:fldChar w:fldCharType="begin"/>
            </w:r>
            <w:r>
              <w:rPr>
                <w:noProof/>
                <w:webHidden/>
              </w:rPr>
              <w:instrText xml:space="preserve"> PAGEREF _Toc184720249 \h </w:instrText>
            </w:r>
            <w:r>
              <w:rPr>
                <w:noProof/>
                <w:webHidden/>
              </w:rPr>
            </w:r>
            <w:r>
              <w:rPr>
                <w:noProof/>
                <w:webHidden/>
              </w:rPr>
              <w:fldChar w:fldCharType="separate"/>
            </w:r>
            <w:r w:rsidR="00AC2E25">
              <w:rPr>
                <w:noProof/>
                <w:webHidden/>
              </w:rPr>
              <w:t>4</w:t>
            </w:r>
            <w:r>
              <w:rPr>
                <w:noProof/>
                <w:webHidden/>
              </w:rPr>
              <w:fldChar w:fldCharType="end"/>
            </w:r>
          </w:hyperlink>
        </w:p>
        <w:p w14:paraId="26D4627D" w14:textId="68D39BC8"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50" w:history="1">
            <w:r w:rsidRPr="00727B55">
              <w:rPr>
                <w:rStyle w:val="ab"/>
                <w:noProof/>
                <w:lang w:eastAsia="ja-JP"/>
              </w:rPr>
              <w:t>（４）</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業務・情報システムの概要</w:t>
            </w:r>
            <w:r>
              <w:rPr>
                <w:noProof/>
                <w:webHidden/>
              </w:rPr>
              <w:tab/>
            </w:r>
            <w:r>
              <w:rPr>
                <w:noProof/>
                <w:webHidden/>
              </w:rPr>
              <w:fldChar w:fldCharType="begin"/>
            </w:r>
            <w:r>
              <w:rPr>
                <w:noProof/>
                <w:webHidden/>
              </w:rPr>
              <w:instrText xml:space="preserve"> PAGEREF _Toc184720250 \h </w:instrText>
            </w:r>
            <w:r>
              <w:rPr>
                <w:noProof/>
                <w:webHidden/>
              </w:rPr>
            </w:r>
            <w:r>
              <w:rPr>
                <w:noProof/>
                <w:webHidden/>
              </w:rPr>
              <w:fldChar w:fldCharType="separate"/>
            </w:r>
            <w:r w:rsidR="00AC2E25">
              <w:rPr>
                <w:noProof/>
                <w:webHidden/>
              </w:rPr>
              <w:t>5</w:t>
            </w:r>
            <w:r>
              <w:rPr>
                <w:noProof/>
                <w:webHidden/>
              </w:rPr>
              <w:fldChar w:fldCharType="end"/>
            </w:r>
          </w:hyperlink>
        </w:p>
        <w:p w14:paraId="3CD3104E" w14:textId="02E0A621"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51" w:history="1">
            <w:r w:rsidRPr="00727B55">
              <w:rPr>
                <w:rStyle w:val="ab"/>
                <w:noProof/>
                <w:lang w:eastAsia="ja-JP"/>
              </w:rPr>
              <w:t>（５）</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契約期間</w:t>
            </w:r>
            <w:r>
              <w:rPr>
                <w:noProof/>
                <w:webHidden/>
              </w:rPr>
              <w:tab/>
            </w:r>
            <w:r>
              <w:rPr>
                <w:noProof/>
                <w:webHidden/>
              </w:rPr>
              <w:fldChar w:fldCharType="begin"/>
            </w:r>
            <w:r>
              <w:rPr>
                <w:noProof/>
                <w:webHidden/>
              </w:rPr>
              <w:instrText xml:space="preserve"> PAGEREF _Toc184720251 \h </w:instrText>
            </w:r>
            <w:r>
              <w:rPr>
                <w:noProof/>
                <w:webHidden/>
              </w:rPr>
            </w:r>
            <w:r>
              <w:rPr>
                <w:noProof/>
                <w:webHidden/>
              </w:rPr>
              <w:fldChar w:fldCharType="separate"/>
            </w:r>
            <w:r w:rsidR="00AC2E25">
              <w:rPr>
                <w:noProof/>
                <w:webHidden/>
              </w:rPr>
              <w:t>5</w:t>
            </w:r>
            <w:r>
              <w:rPr>
                <w:noProof/>
                <w:webHidden/>
              </w:rPr>
              <w:fldChar w:fldCharType="end"/>
            </w:r>
          </w:hyperlink>
        </w:p>
        <w:p w14:paraId="08255156" w14:textId="06B6853E"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52" w:history="1">
            <w:r w:rsidRPr="00727B55">
              <w:rPr>
                <w:rStyle w:val="ab"/>
                <w:noProof/>
                <w:lang w:eastAsia="ja-JP"/>
              </w:rPr>
              <w:t>（６）</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作業スケジュール</w:t>
            </w:r>
            <w:r>
              <w:rPr>
                <w:noProof/>
                <w:webHidden/>
              </w:rPr>
              <w:tab/>
            </w:r>
            <w:r>
              <w:rPr>
                <w:noProof/>
                <w:webHidden/>
              </w:rPr>
              <w:fldChar w:fldCharType="begin"/>
            </w:r>
            <w:r>
              <w:rPr>
                <w:noProof/>
                <w:webHidden/>
              </w:rPr>
              <w:instrText xml:space="preserve"> PAGEREF _Toc184720252 \h </w:instrText>
            </w:r>
            <w:r>
              <w:rPr>
                <w:noProof/>
                <w:webHidden/>
              </w:rPr>
            </w:r>
            <w:r>
              <w:rPr>
                <w:noProof/>
                <w:webHidden/>
              </w:rPr>
              <w:fldChar w:fldCharType="separate"/>
            </w:r>
            <w:r w:rsidR="00AC2E25">
              <w:rPr>
                <w:noProof/>
                <w:webHidden/>
              </w:rPr>
              <w:t>5</w:t>
            </w:r>
            <w:r>
              <w:rPr>
                <w:noProof/>
                <w:webHidden/>
              </w:rPr>
              <w:fldChar w:fldCharType="end"/>
            </w:r>
          </w:hyperlink>
        </w:p>
        <w:p w14:paraId="1AAE1148" w14:textId="787C6ACE" w:rsidR="00820A41" w:rsidRDefault="00820A41">
          <w:pPr>
            <w:pStyle w:val="11"/>
            <w:rPr>
              <w:rFonts w:asciiTheme="minorHAnsi" w:eastAsiaTheme="minorEastAsia" w:hAnsiTheme="minorHAnsi" w:cstheme="minorBidi"/>
              <w:noProof/>
              <w:kern w:val="2"/>
              <w:sz w:val="21"/>
              <w:lang w:eastAsia="ja-JP"/>
              <w14:ligatures w14:val="standardContextual"/>
            </w:rPr>
          </w:pPr>
          <w:hyperlink w:anchor="_Toc184720253" w:history="1">
            <w:r w:rsidRPr="00727B55">
              <w:rPr>
                <w:rStyle w:val="ab"/>
                <w:noProof/>
                <w:w w:val="99"/>
              </w:rPr>
              <w:t>２</w:t>
            </w:r>
            <w:r w:rsidRPr="00727B55">
              <w:rPr>
                <w:rStyle w:val="ab"/>
                <w:noProof/>
                <w:spacing w:val="21"/>
                <w:lang w:eastAsia="ja-JP"/>
              </w:rPr>
              <w:t xml:space="preserve"> 事業案件及び関連調達案件の調達単位、調達の方式等に関する事項</w:t>
            </w:r>
            <w:r>
              <w:rPr>
                <w:noProof/>
                <w:webHidden/>
              </w:rPr>
              <w:tab/>
            </w:r>
            <w:r>
              <w:rPr>
                <w:noProof/>
                <w:webHidden/>
              </w:rPr>
              <w:fldChar w:fldCharType="begin"/>
            </w:r>
            <w:r>
              <w:rPr>
                <w:noProof/>
                <w:webHidden/>
              </w:rPr>
              <w:instrText xml:space="preserve"> PAGEREF _Toc184720253 \h </w:instrText>
            </w:r>
            <w:r>
              <w:rPr>
                <w:noProof/>
                <w:webHidden/>
              </w:rPr>
            </w:r>
            <w:r>
              <w:rPr>
                <w:noProof/>
                <w:webHidden/>
              </w:rPr>
              <w:fldChar w:fldCharType="separate"/>
            </w:r>
            <w:r w:rsidR="00AC2E25">
              <w:rPr>
                <w:noProof/>
                <w:webHidden/>
              </w:rPr>
              <w:t>6</w:t>
            </w:r>
            <w:r>
              <w:rPr>
                <w:noProof/>
                <w:webHidden/>
              </w:rPr>
              <w:fldChar w:fldCharType="end"/>
            </w:r>
          </w:hyperlink>
        </w:p>
        <w:p w14:paraId="22D9C41C" w14:textId="042F6F3B"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54" w:history="1">
            <w:r w:rsidRPr="00727B55">
              <w:rPr>
                <w:rStyle w:val="ab"/>
                <w:noProof/>
                <w:lang w:eastAsia="ja-JP"/>
              </w:rPr>
              <w:t>（１）</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事業の範囲</w:t>
            </w:r>
            <w:r>
              <w:rPr>
                <w:noProof/>
                <w:webHidden/>
              </w:rPr>
              <w:tab/>
            </w:r>
            <w:r>
              <w:rPr>
                <w:noProof/>
                <w:webHidden/>
              </w:rPr>
              <w:fldChar w:fldCharType="begin"/>
            </w:r>
            <w:r>
              <w:rPr>
                <w:noProof/>
                <w:webHidden/>
              </w:rPr>
              <w:instrText xml:space="preserve"> PAGEREF _Toc184720254 \h </w:instrText>
            </w:r>
            <w:r>
              <w:rPr>
                <w:noProof/>
                <w:webHidden/>
              </w:rPr>
            </w:r>
            <w:r>
              <w:rPr>
                <w:noProof/>
                <w:webHidden/>
              </w:rPr>
              <w:fldChar w:fldCharType="separate"/>
            </w:r>
            <w:r w:rsidR="00AC2E25">
              <w:rPr>
                <w:noProof/>
                <w:webHidden/>
              </w:rPr>
              <w:t>6</w:t>
            </w:r>
            <w:r>
              <w:rPr>
                <w:noProof/>
                <w:webHidden/>
              </w:rPr>
              <w:fldChar w:fldCharType="end"/>
            </w:r>
          </w:hyperlink>
        </w:p>
        <w:p w14:paraId="17452E8E" w14:textId="464DC72F"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55" w:history="1">
            <w:r w:rsidRPr="00727B55">
              <w:rPr>
                <w:rStyle w:val="ab"/>
                <w:noProof/>
                <w:lang w:eastAsia="ja-JP"/>
              </w:rPr>
              <w:t>（２）</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本事業案件</w:t>
            </w:r>
            <w:r>
              <w:rPr>
                <w:noProof/>
                <w:webHidden/>
              </w:rPr>
              <w:tab/>
            </w:r>
            <w:r>
              <w:rPr>
                <w:noProof/>
                <w:webHidden/>
              </w:rPr>
              <w:fldChar w:fldCharType="begin"/>
            </w:r>
            <w:r>
              <w:rPr>
                <w:noProof/>
                <w:webHidden/>
              </w:rPr>
              <w:instrText xml:space="preserve"> PAGEREF _Toc184720255 \h </w:instrText>
            </w:r>
            <w:r>
              <w:rPr>
                <w:noProof/>
                <w:webHidden/>
              </w:rPr>
            </w:r>
            <w:r>
              <w:rPr>
                <w:noProof/>
                <w:webHidden/>
              </w:rPr>
              <w:fldChar w:fldCharType="separate"/>
            </w:r>
            <w:r w:rsidR="00AC2E25">
              <w:rPr>
                <w:noProof/>
                <w:webHidden/>
              </w:rPr>
              <w:t>6</w:t>
            </w:r>
            <w:r>
              <w:rPr>
                <w:noProof/>
                <w:webHidden/>
              </w:rPr>
              <w:fldChar w:fldCharType="end"/>
            </w:r>
          </w:hyperlink>
        </w:p>
        <w:p w14:paraId="5417C2E5" w14:textId="7D019864" w:rsidR="00820A41" w:rsidRDefault="00820A41">
          <w:pPr>
            <w:pStyle w:val="11"/>
            <w:rPr>
              <w:rFonts w:asciiTheme="minorHAnsi" w:eastAsiaTheme="minorEastAsia" w:hAnsiTheme="minorHAnsi" w:cstheme="minorBidi"/>
              <w:noProof/>
              <w:kern w:val="2"/>
              <w:sz w:val="21"/>
              <w:lang w:eastAsia="ja-JP"/>
              <w14:ligatures w14:val="standardContextual"/>
            </w:rPr>
          </w:pPr>
          <w:hyperlink w:anchor="_Toc184720256" w:history="1">
            <w:r w:rsidRPr="00727B55">
              <w:rPr>
                <w:rStyle w:val="ab"/>
                <w:noProof/>
                <w:w w:val="99"/>
              </w:rPr>
              <w:t>３</w:t>
            </w:r>
            <w:r w:rsidRPr="00727B55">
              <w:rPr>
                <w:rStyle w:val="ab"/>
                <w:noProof/>
                <w:spacing w:val="20"/>
                <w:lang w:eastAsia="ja-JP"/>
              </w:rPr>
              <w:t xml:space="preserve"> 作業の実施内容に関する事項</w:t>
            </w:r>
            <w:r>
              <w:rPr>
                <w:noProof/>
                <w:webHidden/>
              </w:rPr>
              <w:tab/>
            </w:r>
            <w:r>
              <w:rPr>
                <w:noProof/>
                <w:webHidden/>
              </w:rPr>
              <w:fldChar w:fldCharType="begin"/>
            </w:r>
            <w:r>
              <w:rPr>
                <w:noProof/>
                <w:webHidden/>
              </w:rPr>
              <w:instrText xml:space="preserve"> PAGEREF _Toc184720256 \h </w:instrText>
            </w:r>
            <w:r>
              <w:rPr>
                <w:noProof/>
                <w:webHidden/>
              </w:rPr>
            </w:r>
            <w:r>
              <w:rPr>
                <w:noProof/>
                <w:webHidden/>
              </w:rPr>
              <w:fldChar w:fldCharType="separate"/>
            </w:r>
            <w:r w:rsidR="00AC2E25">
              <w:rPr>
                <w:noProof/>
                <w:webHidden/>
              </w:rPr>
              <w:t>6</w:t>
            </w:r>
            <w:r>
              <w:rPr>
                <w:noProof/>
                <w:webHidden/>
              </w:rPr>
              <w:fldChar w:fldCharType="end"/>
            </w:r>
          </w:hyperlink>
        </w:p>
        <w:p w14:paraId="2E9CA5B5" w14:textId="589366E9"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57" w:history="1">
            <w:r w:rsidRPr="00727B55">
              <w:rPr>
                <w:rStyle w:val="ab"/>
                <w:noProof/>
                <w:lang w:eastAsia="ja-JP"/>
              </w:rPr>
              <w:t>（１）</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作業の内容</w:t>
            </w:r>
            <w:r>
              <w:rPr>
                <w:noProof/>
                <w:webHidden/>
              </w:rPr>
              <w:tab/>
            </w:r>
            <w:r>
              <w:rPr>
                <w:noProof/>
                <w:webHidden/>
              </w:rPr>
              <w:fldChar w:fldCharType="begin"/>
            </w:r>
            <w:r>
              <w:rPr>
                <w:noProof/>
                <w:webHidden/>
              </w:rPr>
              <w:instrText xml:space="preserve"> PAGEREF _Toc184720257 \h </w:instrText>
            </w:r>
            <w:r>
              <w:rPr>
                <w:noProof/>
                <w:webHidden/>
              </w:rPr>
            </w:r>
            <w:r>
              <w:rPr>
                <w:noProof/>
                <w:webHidden/>
              </w:rPr>
              <w:fldChar w:fldCharType="separate"/>
            </w:r>
            <w:r w:rsidR="00AC2E25">
              <w:rPr>
                <w:noProof/>
                <w:webHidden/>
              </w:rPr>
              <w:t>6</w:t>
            </w:r>
            <w:r>
              <w:rPr>
                <w:noProof/>
                <w:webHidden/>
              </w:rPr>
              <w:fldChar w:fldCharType="end"/>
            </w:r>
          </w:hyperlink>
        </w:p>
        <w:p w14:paraId="4A8DD46A" w14:textId="0DD3AB9B"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58" w:history="1">
            <w:r w:rsidRPr="00727B55">
              <w:rPr>
                <w:rStyle w:val="ab"/>
                <w:noProof/>
                <w:lang w:eastAsia="ja-JP"/>
              </w:rPr>
              <w:t>（２）</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次年度受託事業者への引継ぎ資料の更新</w:t>
            </w:r>
            <w:r>
              <w:rPr>
                <w:noProof/>
                <w:webHidden/>
              </w:rPr>
              <w:tab/>
            </w:r>
            <w:r>
              <w:rPr>
                <w:noProof/>
                <w:webHidden/>
              </w:rPr>
              <w:fldChar w:fldCharType="begin"/>
            </w:r>
            <w:r>
              <w:rPr>
                <w:noProof/>
                <w:webHidden/>
              </w:rPr>
              <w:instrText xml:space="preserve"> PAGEREF _Toc184720258 \h </w:instrText>
            </w:r>
            <w:r>
              <w:rPr>
                <w:noProof/>
                <w:webHidden/>
              </w:rPr>
            </w:r>
            <w:r>
              <w:rPr>
                <w:noProof/>
                <w:webHidden/>
              </w:rPr>
              <w:fldChar w:fldCharType="separate"/>
            </w:r>
            <w:r w:rsidR="00AC2E25">
              <w:rPr>
                <w:noProof/>
                <w:webHidden/>
              </w:rPr>
              <w:t>11</w:t>
            </w:r>
            <w:r>
              <w:rPr>
                <w:noProof/>
                <w:webHidden/>
              </w:rPr>
              <w:fldChar w:fldCharType="end"/>
            </w:r>
          </w:hyperlink>
        </w:p>
        <w:p w14:paraId="3E1AC12C" w14:textId="02BF2238"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59" w:history="1">
            <w:r w:rsidRPr="00727B55">
              <w:rPr>
                <w:rStyle w:val="ab"/>
                <w:noProof/>
                <w:lang w:eastAsia="ja-JP"/>
              </w:rPr>
              <w:t>（３）</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成果物</w:t>
            </w:r>
            <w:r>
              <w:rPr>
                <w:noProof/>
                <w:webHidden/>
              </w:rPr>
              <w:tab/>
            </w:r>
            <w:r>
              <w:rPr>
                <w:noProof/>
                <w:webHidden/>
              </w:rPr>
              <w:fldChar w:fldCharType="begin"/>
            </w:r>
            <w:r>
              <w:rPr>
                <w:noProof/>
                <w:webHidden/>
              </w:rPr>
              <w:instrText xml:space="preserve"> PAGEREF _Toc184720259 \h </w:instrText>
            </w:r>
            <w:r>
              <w:rPr>
                <w:noProof/>
                <w:webHidden/>
              </w:rPr>
            </w:r>
            <w:r>
              <w:rPr>
                <w:noProof/>
                <w:webHidden/>
              </w:rPr>
              <w:fldChar w:fldCharType="separate"/>
            </w:r>
            <w:r w:rsidR="00AC2E25">
              <w:rPr>
                <w:noProof/>
                <w:webHidden/>
              </w:rPr>
              <w:t>12</w:t>
            </w:r>
            <w:r>
              <w:rPr>
                <w:noProof/>
                <w:webHidden/>
              </w:rPr>
              <w:fldChar w:fldCharType="end"/>
            </w:r>
          </w:hyperlink>
        </w:p>
        <w:p w14:paraId="23718695" w14:textId="3711E3F4"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60" w:history="1">
            <w:r w:rsidRPr="00727B55">
              <w:rPr>
                <w:rStyle w:val="ab"/>
                <w:noProof/>
                <w:lang w:eastAsia="ja-JP"/>
              </w:rPr>
              <w:t>（４）</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検収</w:t>
            </w:r>
            <w:r>
              <w:rPr>
                <w:noProof/>
                <w:webHidden/>
              </w:rPr>
              <w:tab/>
            </w:r>
            <w:r>
              <w:rPr>
                <w:noProof/>
                <w:webHidden/>
              </w:rPr>
              <w:fldChar w:fldCharType="begin"/>
            </w:r>
            <w:r>
              <w:rPr>
                <w:noProof/>
                <w:webHidden/>
              </w:rPr>
              <w:instrText xml:space="preserve"> PAGEREF _Toc184720260 \h </w:instrText>
            </w:r>
            <w:r>
              <w:rPr>
                <w:noProof/>
                <w:webHidden/>
              </w:rPr>
            </w:r>
            <w:r>
              <w:rPr>
                <w:noProof/>
                <w:webHidden/>
              </w:rPr>
              <w:fldChar w:fldCharType="separate"/>
            </w:r>
            <w:r w:rsidR="00AC2E25">
              <w:rPr>
                <w:noProof/>
                <w:webHidden/>
              </w:rPr>
              <w:t>13</w:t>
            </w:r>
            <w:r>
              <w:rPr>
                <w:noProof/>
                <w:webHidden/>
              </w:rPr>
              <w:fldChar w:fldCharType="end"/>
            </w:r>
          </w:hyperlink>
        </w:p>
        <w:p w14:paraId="5544D48D" w14:textId="1F460ACF"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61" w:history="1">
            <w:r w:rsidRPr="00727B55">
              <w:rPr>
                <w:rStyle w:val="ab"/>
                <w:noProof/>
                <w:lang w:eastAsia="ja-JP"/>
              </w:rPr>
              <w:t>（５）</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納品方法</w:t>
            </w:r>
            <w:r>
              <w:rPr>
                <w:noProof/>
                <w:webHidden/>
              </w:rPr>
              <w:tab/>
            </w:r>
            <w:r>
              <w:rPr>
                <w:noProof/>
                <w:webHidden/>
              </w:rPr>
              <w:fldChar w:fldCharType="begin"/>
            </w:r>
            <w:r>
              <w:rPr>
                <w:noProof/>
                <w:webHidden/>
              </w:rPr>
              <w:instrText xml:space="preserve"> PAGEREF _Toc184720261 \h </w:instrText>
            </w:r>
            <w:r>
              <w:rPr>
                <w:noProof/>
                <w:webHidden/>
              </w:rPr>
            </w:r>
            <w:r>
              <w:rPr>
                <w:noProof/>
                <w:webHidden/>
              </w:rPr>
              <w:fldChar w:fldCharType="separate"/>
            </w:r>
            <w:r w:rsidR="00AC2E25">
              <w:rPr>
                <w:noProof/>
                <w:webHidden/>
              </w:rPr>
              <w:t>13</w:t>
            </w:r>
            <w:r>
              <w:rPr>
                <w:noProof/>
                <w:webHidden/>
              </w:rPr>
              <w:fldChar w:fldCharType="end"/>
            </w:r>
          </w:hyperlink>
        </w:p>
        <w:p w14:paraId="4C9AF792" w14:textId="31A425EA"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62" w:history="1">
            <w:r w:rsidRPr="00727B55">
              <w:rPr>
                <w:rStyle w:val="ab"/>
                <w:noProof/>
                <w:lang w:eastAsia="ja-JP"/>
              </w:rPr>
              <w:t>（６）</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納品場所</w:t>
            </w:r>
            <w:r>
              <w:rPr>
                <w:noProof/>
                <w:webHidden/>
              </w:rPr>
              <w:tab/>
            </w:r>
            <w:r>
              <w:rPr>
                <w:noProof/>
                <w:webHidden/>
              </w:rPr>
              <w:fldChar w:fldCharType="begin"/>
            </w:r>
            <w:r>
              <w:rPr>
                <w:noProof/>
                <w:webHidden/>
              </w:rPr>
              <w:instrText xml:space="preserve"> PAGEREF _Toc184720262 \h </w:instrText>
            </w:r>
            <w:r>
              <w:rPr>
                <w:noProof/>
                <w:webHidden/>
              </w:rPr>
            </w:r>
            <w:r>
              <w:rPr>
                <w:noProof/>
                <w:webHidden/>
              </w:rPr>
              <w:fldChar w:fldCharType="separate"/>
            </w:r>
            <w:r w:rsidR="00AC2E25">
              <w:rPr>
                <w:noProof/>
                <w:webHidden/>
              </w:rPr>
              <w:t>13</w:t>
            </w:r>
            <w:r>
              <w:rPr>
                <w:noProof/>
                <w:webHidden/>
              </w:rPr>
              <w:fldChar w:fldCharType="end"/>
            </w:r>
          </w:hyperlink>
        </w:p>
        <w:p w14:paraId="7018676A" w14:textId="5D8BD99B" w:rsidR="00820A41" w:rsidRDefault="00820A41">
          <w:pPr>
            <w:pStyle w:val="11"/>
            <w:rPr>
              <w:rFonts w:asciiTheme="minorHAnsi" w:eastAsiaTheme="minorEastAsia" w:hAnsiTheme="minorHAnsi" w:cstheme="minorBidi"/>
              <w:noProof/>
              <w:kern w:val="2"/>
              <w:sz w:val="21"/>
              <w:lang w:eastAsia="ja-JP"/>
              <w14:ligatures w14:val="standardContextual"/>
            </w:rPr>
          </w:pPr>
          <w:hyperlink w:anchor="_Toc184720263" w:history="1">
            <w:r w:rsidRPr="00727B55">
              <w:rPr>
                <w:rStyle w:val="ab"/>
                <w:noProof/>
                <w:w w:val="99"/>
              </w:rPr>
              <w:t>４</w:t>
            </w:r>
            <w:r w:rsidRPr="00727B55">
              <w:rPr>
                <w:rStyle w:val="ab"/>
                <w:noProof/>
                <w:spacing w:val="20"/>
                <w:lang w:eastAsia="ja-JP"/>
              </w:rPr>
              <w:t xml:space="preserve"> 作業の実施体制・方法</w:t>
            </w:r>
            <w:r>
              <w:rPr>
                <w:noProof/>
                <w:webHidden/>
              </w:rPr>
              <w:tab/>
            </w:r>
            <w:r>
              <w:rPr>
                <w:noProof/>
                <w:webHidden/>
              </w:rPr>
              <w:fldChar w:fldCharType="begin"/>
            </w:r>
            <w:r>
              <w:rPr>
                <w:noProof/>
                <w:webHidden/>
              </w:rPr>
              <w:instrText xml:space="preserve"> PAGEREF _Toc184720263 \h </w:instrText>
            </w:r>
            <w:r>
              <w:rPr>
                <w:noProof/>
                <w:webHidden/>
              </w:rPr>
            </w:r>
            <w:r>
              <w:rPr>
                <w:noProof/>
                <w:webHidden/>
              </w:rPr>
              <w:fldChar w:fldCharType="separate"/>
            </w:r>
            <w:r w:rsidR="00AC2E25">
              <w:rPr>
                <w:noProof/>
                <w:webHidden/>
              </w:rPr>
              <w:t>14</w:t>
            </w:r>
            <w:r>
              <w:rPr>
                <w:noProof/>
                <w:webHidden/>
              </w:rPr>
              <w:fldChar w:fldCharType="end"/>
            </w:r>
          </w:hyperlink>
        </w:p>
        <w:p w14:paraId="7344435E" w14:textId="6BC36CF4"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64" w:history="1">
            <w:r w:rsidRPr="00727B55">
              <w:rPr>
                <w:rStyle w:val="ab"/>
                <w:noProof/>
                <w:lang w:eastAsia="ja-JP"/>
              </w:rPr>
              <w:t>（１）</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作業実施体制</w:t>
            </w:r>
            <w:r>
              <w:rPr>
                <w:noProof/>
                <w:webHidden/>
              </w:rPr>
              <w:tab/>
            </w:r>
            <w:r>
              <w:rPr>
                <w:noProof/>
                <w:webHidden/>
              </w:rPr>
              <w:fldChar w:fldCharType="begin"/>
            </w:r>
            <w:r>
              <w:rPr>
                <w:noProof/>
                <w:webHidden/>
              </w:rPr>
              <w:instrText xml:space="preserve"> PAGEREF _Toc184720264 \h </w:instrText>
            </w:r>
            <w:r>
              <w:rPr>
                <w:noProof/>
                <w:webHidden/>
              </w:rPr>
            </w:r>
            <w:r>
              <w:rPr>
                <w:noProof/>
                <w:webHidden/>
              </w:rPr>
              <w:fldChar w:fldCharType="separate"/>
            </w:r>
            <w:r w:rsidR="00AC2E25">
              <w:rPr>
                <w:noProof/>
                <w:webHidden/>
              </w:rPr>
              <w:t>14</w:t>
            </w:r>
            <w:r>
              <w:rPr>
                <w:noProof/>
                <w:webHidden/>
              </w:rPr>
              <w:fldChar w:fldCharType="end"/>
            </w:r>
          </w:hyperlink>
        </w:p>
        <w:p w14:paraId="1CD962B7" w14:textId="4E9AAD90"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65" w:history="1">
            <w:r w:rsidRPr="00727B55">
              <w:rPr>
                <w:rStyle w:val="ab"/>
                <w:noProof/>
                <w:lang w:eastAsia="ja-JP"/>
              </w:rPr>
              <w:t>（２）</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作業要員に求める資格等の要件</w:t>
            </w:r>
            <w:r>
              <w:rPr>
                <w:noProof/>
                <w:webHidden/>
              </w:rPr>
              <w:tab/>
            </w:r>
            <w:r>
              <w:rPr>
                <w:noProof/>
                <w:webHidden/>
              </w:rPr>
              <w:fldChar w:fldCharType="begin"/>
            </w:r>
            <w:r>
              <w:rPr>
                <w:noProof/>
                <w:webHidden/>
              </w:rPr>
              <w:instrText xml:space="preserve"> PAGEREF _Toc184720265 \h </w:instrText>
            </w:r>
            <w:r>
              <w:rPr>
                <w:noProof/>
                <w:webHidden/>
              </w:rPr>
            </w:r>
            <w:r>
              <w:rPr>
                <w:noProof/>
                <w:webHidden/>
              </w:rPr>
              <w:fldChar w:fldCharType="separate"/>
            </w:r>
            <w:r w:rsidR="00AC2E25">
              <w:rPr>
                <w:noProof/>
                <w:webHidden/>
              </w:rPr>
              <w:t>14</w:t>
            </w:r>
            <w:r>
              <w:rPr>
                <w:noProof/>
                <w:webHidden/>
              </w:rPr>
              <w:fldChar w:fldCharType="end"/>
            </w:r>
          </w:hyperlink>
        </w:p>
        <w:p w14:paraId="5AACB9CE" w14:textId="100D8997"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66" w:history="1">
            <w:r w:rsidRPr="00727B55">
              <w:rPr>
                <w:rStyle w:val="ab"/>
                <w:noProof/>
                <w:lang w:eastAsia="ja-JP"/>
              </w:rPr>
              <w:t>（３）</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作業場所</w:t>
            </w:r>
            <w:r>
              <w:rPr>
                <w:noProof/>
                <w:webHidden/>
              </w:rPr>
              <w:tab/>
            </w:r>
            <w:r>
              <w:rPr>
                <w:noProof/>
                <w:webHidden/>
              </w:rPr>
              <w:fldChar w:fldCharType="begin"/>
            </w:r>
            <w:r>
              <w:rPr>
                <w:noProof/>
                <w:webHidden/>
              </w:rPr>
              <w:instrText xml:space="preserve"> PAGEREF _Toc184720266 \h </w:instrText>
            </w:r>
            <w:r>
              <w:rPr>
                <w:noProof/>
                <w:webHidden/>
              </w:rPr>
            </w:r>
            <w:r>
              <w:rPr>
                <w:noProof/>
                <w:webHidden/>
              </w:rPr>
              <w:fldChar w:fldCharType="separate"/>
            </w:r>
            <w:r w:rsidR="00AC2E25">
              <w:rPr>
                <w:noProof/>
                <w:webHidden/>
              </w:rPr>
              <w:t>15</w:t>
            </w:r>
            <w:r>
              <w:rPr>
                <w:noProof/>
                <w:webHidden/>
              </w:rPr>
              <w:fldChar w:fldCharType="end"/>
            </w:r>
          </w:hyperlink>
        </w:p>
        <w:p w14:paraId="2F60FDF0" w14:textId="08DE5902"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67" w:history="1">
            <w:r w:rsidRPr="00727B55">
              <w:rPr>
                <w:rStyle w:val="ab"/>
                <w:noProof/>
                <w:lang w:eastAsia="ja-JP"/>
              </w:rPr>
              <w:t>（４）</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プロジェクト管理に関する事項</w:t>
            </w:r>
            <w:r>
              <w:rPr>
                <w:noProof/>
                <w:webHidden/>
              </w:rPr>
              <w:tab/>
            </w:r>
            <w:r>
              <w:rPr>
                <w:noProof/>
                <w:webHidden/>
              </w:rPr>
              <w:fldChar w:fldCharType="begin"/>
            </w:r>
            <w:r>
              <w:rPr>
                <w:noProof/>
                <w:webHidden/>
              </w:rPr>
              <w:instrText xml:space="preserve"> PAGEREF _Toc184720267 \h </w:instrText>
            </w:r>
            <w:r>
              <w:rPr>
                <w:noProof/>
                <w:webHidden/>
              </w:rPr>
            </w:r>
            <w:r>
              <w:rPr>
                <w:noProof/>
                <w:webHidden/>
              </w:rPr>
              <w:fldChar w:fldCharType="separate"/>
            </w:r>
            <w:r w:rsidR="00AC2E25">
              <w:rPr>
                <w:noProof/>
                <w:webHidden/>
              </w:rPr>
              <w:t>15</w:t>
            </w:r>
            <w:r>
              <w:rPr>
                <w:noProof/>
                <w:webHidden/>
              </w:rPr>
              <w:fldChar w:fldCharType="end"/>
            </w:r>
          </w:hyperlink>
        </w:p>
        <w:p w14:paraId="36FA9B75" w14:textId="601114D7"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68" w:history="1">
            <w:r w:rsidRPr="00727B55">
              <w:rPr>
                <w:rStyle w:val="ab"/>
                <w:noProof/>
                <w:lang w:eastAsia="ja-JP"/>
              </w:rPr>
              <w:t>（５）</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作業の管理に関する要領</w:t>
            </w:r>
            <w:r>
              <w:rPr>
                <w:noProof/>
                <w:webHidden/>
              </w:rPr>
              <w:tab/>
            </w:r>
            <w:r>
              <w:rPr>
                <w:noProof/>
                <w:webHidden/>
              </w:rPr>
              <w:fldChar w:fldCharType="begin"/>
            </w:r>
            <w:r>
              <w:rPr>
                <w:noProof/>
                <w:webHidden/>
              </w:rPr>
              <w:instrText xml:space="preserve"> PAGEREF _Toc184720268 \h </w:instrText>
            </w:r>
            <w:r>
              <w:rPr>
                <w:noProof/>
                <w:webHidden/>
              </w:rPr>
            </w:r>
            <w:r>
              <w:rPr>
                <w:noProof/>
                <w:webHidden/>
              </w:rPr>
              <w:fldChar w:fldCharType="separate"/>
            </w:r>
            <w:r w:rsidR="00AC2E25">
              <w:rPr>
                <w:noProof/>
                <w:webHidden/>
              </w:rPr>
              <w:t>16</w:t>
            </w:r>
            <w:r>
              <w:rPr>
                <w:noProof/>
                <w:webHidden/>
              </w:rPr>
              <w:fldChar w:fldCharType="end"/>
            </w:r>
          </w:hyperlink>
        </w:p>
        <w:p w14:paraId="472AA4FB" w14:textId="2220211F" w:rsidR="00820A41" w:rsidRDefault="00820A41">
          <w:pPr>
            <w:pStyle w:val="11"/>
            <w:rPr>
              <w:rFonts w:asciiTheme="minorHAnsi" w:eastAsiaTheme="minorEastAsia" w:hAnsiTheme="minorHAnsi" w:cstheme="minorBidi"/>
              <w:noProof/>
              <w:kern w:val="2"/>
              <w:sz w:val="21"/>
              <w:lang w:eastAsia="ja-JP"/>
              <w14:ligatures w14:val="standardContextual"/>
            </w:rPr>
          </w:pPr>
          <w:hyperlink w:anchor="_Toc184720269" w:history="1">
            <w:r w:rsidRPr="00727B55">
              <w:rPr>
                <w:rStyle w:val="ab"/>
                <w:noProof/>
                <w:w w:val="99"/>
              </w:rPr>
              <w:t>５</w:t>
            </w:r>
            <w:r w:rsidRPr="00727B55">
              <w:rPr>
                <w:rStyle w:val="ab"/>
                <w:noProof/>
                <w:spacing w:val="18"/>
                <w:lang w:eastAsia="ja-JP"/>
              </w:rPr>
              <w:t xml:space="preserve"> 作業の実施に当っての遵守事項</w:t>
            </w:r>
            <w:r>
              <w:rPr>
                <w:noProof/>
                <w:webHidden/>
              </w:rPr>
              <w:tab/>
            </w:r>
            <w:r>
              <w:rPr>
                <w:noProof/>
                <w:webHidden/>
              </w:rPr>
              <w:fldChar w:fldCharType="begin"/>
            </w:r>
            <w:r>
              <w:rPr>
                <w:noProof/>
                <w:webHidden/>
              </w:rPr>
              <w:instrText xml:space="preserve"> PAGEREF _Toc184720269 \h </w:instrText>
            </w:r>
            <w:r>
              <w:rPr>
                <w:noProof/>
                <w:webHidden/>
              </w:rPr>
            </w:r>
            <w:r>
              <w:rPr>
                <w:noProof/>
                <w:webHidden/>
              </w:rPr>
              <w:fldChar w:fldCharType="separate"/>
            </w:r>
            <w:r w:rsidR="00AC2E25">
              <w:rPr>
                <w:noProof/>
                <w:webHidden/>
              </w:rPr>
              <w:t>16</w:t>
            </w:r>
            <w:r>
              <w:rPr>
                <w:noProof/>
                <w:webHidden/>
              </w:rPr>
              <w:fldChar w:fldCharType="end"/>
            </w:r>
          </w:hyperlink>
        </w:p>
        <w:p w14:paraId="4A0803FB" w14:textId="2702FAFD"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70" w:history="1">
            <w:r w:rsidRPr="00727B55">
              <w:rPr>
                <w:rStyle w:val="ab"/>
                <w:noProof/>
                <w:lang w:eastAsia="ja-JP"/>
              </w:rPr>
              <w:t>（１）</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機密保持、資料の取扱い</w:t>
            </w:r>
            <w:r>
              <w:rPr>
                <w:noProof/>
                <w:webHidden/>
              </w:rPr>
              <w:tab/>
            </w:r>
            <w:r>
              <w:rPr>
                <w:noProof/>
                <w:webHidden/>
              </w:rPr>
              <w:fldChar w:fldCharType="begin"/>
            </w:r>
            <w:r>
              <w:rPr>
                <w:noProof/>
                <w:webHidden/>
              </w:rPr>
              <w:instrText xml:space="preserve"> PAGEREF _Toc184720270 \h </w:instrText>
            </w:r>
            <w:r>
              <w:rPr>
                <w:noProof/>
                <w:webHidden/>
              </w:rPr>
            </w:r>
            <w:r>
              <w:rPr>
                <w:noProof/>
                <w:webHidden/>
              </w:rPr>
              <w:fldChar w:fldCharType="separate"/>
            </w:r>
            <w:r w:rsidR="00AC2E25">
              <w:rPr>
                <w:noProof/>
                <w:webHidden/>
              </w:rPr>
              <w:t>16</w:t>
            </w:r>
            <w:r>
              <w:rPr>
                <w:noProof/>
                <w:webHidden/>
              </w:rPr>
              <w:fldChar w:fldCharType="end"/>
            </w:r>
          </w:hyperlink>
        </w:p>
        <w:p w14:paraId="308D8302" w14:textId="5BF9A083"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71" w:history="1">
            <w:r w:rsidRPr="00727B55">
              <w:rPr>
                <w:rStyle w:val="ab"/>
                <w:noProof/>
                <w:lang w:eastAsia="ja-JP"/>
              </w:rPr>
              <w:t>（２）</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個人情報の取扱い</w:t>
            </w:r>
            <w:r>
              <w:rPr>
                <w:noProof/>
                <w:webHidden/>
              </w:rPr>
              <w:tab/>
            </w:r>
            <w:r>
              <w:rPr>
                <w:noProof/>
                <w:webHidden/>
              </w:rPr>
              <w:fldChar w:fldCharType="begin"/>
            </w:r>
            <w:r>
              <w:rPr>
                <w:noProof/>
                <w:webHidden/>
              </w:rPr>
              <w:instrText xml:space="preserve"> PAGEREF _Toc184720271 \h </w:instrText>
            </w:r>
            <w:r>
              <w:rPr>
                <w:noProof/>
                <w:webHidden/>
              </w:rPr>
            </w:r>
            <w:r>
              <w:rPr>
                <w:noProof/>
                <w:webHidden/>
              </w:rPr>
              <w:fldChar w:fldCharType="separate"/>
            </w:r>
            <w:r w:rsidR="00AC2E25">
              <w:rPr>
                <w:noProof/>
                <w:webHidden/>
              </w:rPr>
              <w:t>16</w:t>
            </w:r>
            <w:r>
              <w:rPr>
                <w:noProof/>
                <w:webHidden/>
              </w:rPr>
              <w:fldChar w:fldCharType="end"/>
            </w:r>
          </w:hyperlink>
        </w:p>
        <w:p w14:paraId="3FE7C0DD" w14:textId="2BF4097E"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72" w:history="1">
            <w:r w:rsidRPr="00727B55">
              <w:rPr>
                <w:rStyle w:val="ab"/>
                <w:noProof/>
                <w:lang w:eastAsia="ja-JP"/>
              </w:rPr>
              <w:t>（３）</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法令等の遵守</w:t>
            </w:r>
            <w:r>
              <w:rPr>
                <w:noProof/>
                <w:webHidden/>
              </w:rPr>
              <w:tab/>
            </w:r>
            <w:r>
              <w:rPr>
                <w:noProof/>
                <w:webHidden/>
              </w:rPr>
              <w:fldChar w:fldCharType="begin"/>
            </w:r>
            <w:r>
              <w:rPr>
                <w:noProof/>
                <w:webHidden/>
              </w:rPr>
              <w:instrText xml:space="preserve"> PAGEREF _Toc184720272 \h </w:instrText>
            </w:r>
            <w:r>
              <w:rPr>
                <w:noProof/>
                <w:webHidden/>
              </w:rPr>
            </w:r>
            <w:r>
              <w:rPr>
                <w:noProof/>
                <w:webHidden/>
              </w:rPr>
              <w:fldChar w:fldCharType="separate"/>
            </w:r>
            <w:r w:rsidR="00AC2E25">
              <w:rPr>
                <w:noProof/>
                <w:webHidden/>
              </w:rPr>
              <w:t>17</w:t>
            </w:r>
            <w:r>
              <w:rPr>
                <w:noProof/>
                <w:webHidden/>
              </w:rPr>
              <w:fldChar w:fldCharType="end"/>
            </w:r>
          </w:hyperlink>
        </w:p>
        <w:p w14:paraId="38DEAFA8" w14:textId="103192C3"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73" w:history="1">
            <w:r w:rsidRPr="00727B55">
              <w:rPr>
                <w:rStyle w:val="ab"/>
                <w:noProof/>
                <w:lang w:eastAsia="ja-JP"/>
              </w:rPr>
              <w:t>（４）</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標準ガイドラインの遵守</w:t>
            </w:r>
            <w:r>
              <w:rPr>
                <w:noProof/>
                <w:webHidden/>
              </w:rPr>
              <w:tab/>
            </w:r>
            <w:r>
              <w:rPr>
                <w:noProof/>
                <w:webHidden/>
              </w:rPr>
              <w:fldChar w:fldCharType="begin"/>
            </w:r>
            <w:r>
              <w:rPr>
                <w:noProof/>
                <w:webHidden/>
              </w:rPr>
              <w:instrText xml:space="preserve"> PAGEREF _Toc184720273 \h </w:instrText>
            </w:r>
            <w:r>
              <w:rPr>
                <w:noProof/>
                <w:webHidden/>
              </w:rPr>
            </w:r>
            <w:r>
              <w:rPr>
                <w:noProof/>
                <w:webHidden/>
              </w:rPr>
              <w:fldChar w:fldCharType="separate"/>
            </w:r>
            <w:r w:rsidR="00AC2E25">
              <w:rPr>
                <w:noProof/>
                <w:webHidden/>
              </w:rPr>
              <w:t>17</w:t>
            </w:r>
            <w:r>
              <w:rPr>
                <w:noProof/>
                <w:webHidden/>
              </w:rPr>
              <w:fldChar w:fldCharType="end"/>
            </w:r>
          </w:hyperlink>
        </w:p>
        <w:p w14:paraId="5205A3E9" w14:textId="70564FFE"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74" w:history="1">
            <w:r w:rsidRPr="00727B55">
              <w:rPr>
                <w:rStyle w:val="ab"/>
                <w:noProof/>
                <w:lang w:eastAsia="ja-JP"/>
              </w:rPr>
              <w:t>（５）</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その他文書、標準への準拠</w:t>
            </w:r>
            <w:r>
              <w:rPr>
                <w:noProof/>
                <w:webHidden/>
              </w:rPr>
              <w:tab/>
            </w:r>
            <w:r>
              <w:rPr>
                <w:noProof/>
                <w:webHidden/>
              </w:rPr>
              <w:fldChar w:fldCharType="begin"/>
            </w:r>
            <w:r>
              <w:rPr>
                <w:noProof/>
                <w:webHidden/>
              </w:rPr>
              <w:instrText xml:space="preserve"> PAGEREF _Toc184720274 \h </w:instrText>
            </w:r>
            <w:r>
              <w:rPr>
                <w:noProof/>
                <w:webHidden/>
              </w:rPr>
            </w:r>
            <w:r>
              <w:rPr>
                <w:noProof/>
                <w:webHidden/>
              </w:rPr>
              <w:fldChar w:fldCharType="separate"/>
            </w:r>
            <w:r w:rsidR="00AC2E25">
              <w:rPr>
                <w:noProof/>
                <w:webHidden/>
              </w:rPr>
              <w:t>17</w:t>
            </w:r>
            <w:r>
              <w:rPr>
                <w:noProof/>
                <w:webHidden/>
              </w:rPr>
              <w:fldChar w:fldCharType="end"/>
            </w:r>
          </w:hyperlink>
        </w:p>
        <w:p w14:paraId="3D6E005B" w14:textId="6ABED81F"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75" w:history="1">
            <w:r w:rsidRPr="00727B55">
              <w:rPr>
                <w:rStyle w:val="ab"/>
                <w:noProof/>
                <w:lang w:eastAsia="ja-JP"/>
              </w:rPr>
              <w:t>（６）</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情報システム監査</w:t>
            </w:r>
            <w:r>
              <w:rPr>
                <w:noProof/>
                <w:webHidden/>
              </w:rPr>
              <w:tab/>
            </w:r>
            <w:r>
              <w:rPr>
                <w:noProof/>
                <w:webHidden/>
              </w:rPr>
              <w:fldChar w:fldCharType="begin"/>
            </w:r>
            <w:r>
              <w:rPr>
                <w:noProof/>
                <w:webHidden/>
              </w:rPr>
              <w:instrText xml:space="preserve"> PAGEREF _Toc184720275 \h </w:instrText>
            </w:r>
            <w:r>
              <w:rPr>
                <w:noProof/>
                <w:webHidden/>
              </w:rPr>
            </w:r>
            <w:r>
              <w:rPr>
                <w:noProof/>
                <w:webHidden/>
              </w:rPr>
              <w:fldChar w:fldCharType="separate"/>
            </w:r>
            <w:r w:rsidR="00AC2E25">
              <w:rPr>
                <w:noProof/>
                <w:webHidden/>
              </w:rPr>
              <w:t>17</w:t>
            </w:r>
            <w:r>
              <w:rPr>
                <w:noProof/>
                <w:webHidden/>
              </w:rPr>
              <w:fldChar w:fldCharType="end"/>
            </w:r>
          </w:hyperlink>
        </w:p>
        <w:p w14:paraId="40106D50" w14:textId="6A1929A3"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76" w:history="1">
            <w:r w:rsidRPr="00727B55">
              <w:rPr>
                <w:rStyle w:val="ab"/>
                <w:noProof/>
                <w:lang w:eastAsia="ja-JP"/>
              </w:rPr>
              <w:t>（７）</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規定等の説明等</w:t>
            </w:r>
            <w:r>
              <w:rPr>
                <w:noProof/>
                <w:webHidden/>
              </w:rPr>
              <w:tab/>
            </w:r>
            <w:r>
              <w:rPr>
                <w:noProof/>
                <w:webHidden/>
              </w:rPr>
              <w:fldChar w:fldCharType="begin"/>
            </w:r>
            <w:r>
              <w:rPr>
                <w:noProof/>
                <w:webHidden/>
              </w:rPr>
              <w:instrText xml:space="preserve"> PAGEREF _Toc184720276 \h </w:instrText>
            </w:r>
            <w:r>
              <w:rPr>
                <w:noProof/>
                <w:webHidden/>
              </w:rPr>
            </w:r>
            <w:r>
              <w:rPr>
                <w:noProof/>
                <w:webHidden/>
              </w:rPr>
              <w:fldChar w:fldCharType="separate"/>
            </w:r>
            <w:r w:rsidR="00AC2E25">
              <w:rPr>
                <w:noProof/>
                <w:webHidden/>
              </w:rPr>
              <w:t>18</w:t>
            </w:r>
            <w:r>
              <w:rPr>
                <w:noProof/>
                <w:webHidden/>
              </w:rPr>
              <w:fldChar w:fldCharType="end"/>
            </w:r>
          </w:hyperlink>
        </w:p>
        <w:p w14:paraId="513E7020" w14:textId="7A436E92"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77" w:history="1">
            <w:r w:rsidRPr="00727B55">
              <w:rPr>
                <w:rStyle w:val="ab"/>
                <w:noProof/>
                <w:lang w:eastAsia="ja-JP"/>
              </w:rPr>
              <w:t>（８）</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業務等の実施体制</w:t>
            </w:r>
            <w:r>
              <w:rPr>
                <w:noProof/>
                <w:webHidden/>
              </w:rPr>
              <w:tab/>
            </w:r>
            <w:r>
              <w:rPr>
                <w:noProof/>
                <w:webHidden/>
              </w:rPr>
              <w:fldChar w:fldCharType="begin"/>
            </w:r>
            <w:r>
              <w:rPr>
                <w:noProof/>
                <w:webHidden/>
              </w:rPr>
              <w:instrText xml:space="preserve"> PAGEREF _Toc184720277 \h </w:instrText>
            </w:r>
            <w:r>
              <w:rPr>
                <w:noProof/>
                <w:webHidden/>
              </w:rPr>
            </w:r>
            <w:r>
              <w:rPr>
                <w:noProof/>
                <w:webHidden/>
              </w:rPr>
              <w:fldChar w:fldCharType="separate"/>
            </w:r>
            <w:r w:rsidR="00AC2E25">
              <w:rPr>
                <w:noProof/>
                <w:webHidden/>
              </w:rPr>
              <w:t>18</w:t>
            </w:r>
            <w:r>
              <w:rPr>
                <w:noProof/>
                <w:webHidden/>
              </w:rPr>
              <w:fldChar w:fldCharType="end"/>
            </w:r>
          </w:hyperlink>
        </w:p>
        <w:p w14:paraId="63606233" w14:textId="7CBC9DCA" w:rsidR="00820A41" w:rsidRDefault="00820A41">
          <w:pPr>
            <w:pStyle w:val="11"/>
            <w:rPr>
              <w:rFonts w:asciiTheme="minorHAnsi" w:eastAsiaTheme="minorEastAsia" w:hAnsiTheme="minorHAnsi" w:cstheme="minorBidi"/>
              <w:noProof/>
              <w:kern w:val="2"/>
              <w:sz w:val="21"/>
              <w:lang w:eastAsia="ja-JP"/>
              <w14:ligatures w14:val="standardContextual"/>
            </w:rPr>
          </w:pPr>
          <w:hyperlink w:anchor="_Toc184720278" w:history="1">
            <w:r w:rsidRPr="00727B55">
              <w:rPr>
                <w:rStyle w:val="ab"/>
                <w:noProof/>
                <w:w w:val="99"/>
              </w:rPr>
              <w:t>６</w:t>
            </w:r>
            <w:r w:rsidRPr="00727B55">
              <w:rPr>
                <w:rStyle w:val="ab"/>
                <w:noProof/>
                <w:spacing w:val="21"/>
                <w:lang w:eastAsia="ja-JP"/>
              </w:rPr>
              <w:t xml:space="preserve"> 成果物の取扱いに関する事項</w:t>
            </w:r>
            <w:r>
              <w:rPr>
                <w:noProof/>
                <w:webHidden/>
              </w:rPr>
              <w:tab/>
            </w:r>
            <w:r>
              <w:rPr>
                <w:noProof/>
                <w:webHidden/>
              </w:rPr>
              <w:fldChar w:fldCharType="begin"/>
            </w:r>
            <w:r>
              <w:rPr>
                <w:noProof/>
                <w:webHidden/>
              </w:rPr>
              <w:instrText xml:space="preserve"> PAGEREF _Toc184720278 \h </w:instrText>
            </w:r>
            <w:r>
              <w:rPr>
                <w:noProof/>
                <w:webHidden/>
              </w:rPr>
            </w:r>
            <w:r>
              <w:rPr>
                <w:noProof/>
                <w:webHidden/>
              </w:rPr>
              <w:fldChar w:fldCharType="separate"/>
            </w:r>
            <w:r w:rsidR="00AC2E25">
              <w:rPr>
                <w:noProof/>
                <w:webHidden/>
              </w:rPr>
              <w:t>18</w:t>
            </w:r>
            <w:r>
              <w:rPr>
                <w:noProof/>
                <w:webHidden/>
              </w:rPr>
              <w:fldChar w:fldCharType="end"/>
            </w:r>
          </w:hyperlink>
        </w:p>
        <w:p w14:paraId="03A431EC" w14:textId="3608E59F"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79" w:history="1">
            <w:r w:rsidRPr="00727B55">
              <w:rPr>
                <w:rStyle w:val="ab"/>
                <w:noProof/>
                <w:lang w:eastAsia="ja-JP"/>
              </w:rPr>
              <w:t>（１）</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知的財産権の帰属</w:t>
            </w:r>
            <w:r>
              <w:rPr>
                <w:noProof/>
                <w:webHidden/>
              </w:rPr>
              <w:tab/>
            </w:r>
            <w:r>
              <w:rPr>
                <w:noProof/>
                <w:webHidden/>
              </w:rPr>
              <w:fldChar w:fldCharType="begin"/>
            </w:r>
            <w:r>
              <w:rPr>
                <w:noProof/>
                <w:webHidden/>
              </w:rPr>
              <w:instrText xml:space="preserve"> PAGEREF _Toc184720279 \h </w:instrText>
            </w:r>
            <w:r>
              <w:rPr>
                <w:noProof/>
                <w:webHidden/>
              </w:rPr>
            </w:r>
            <w:r>
              <w:rPr>
                <w:noProof/>
                <w:webHidden/>
              </w:rPr>
              <w:fldChar w:fldCharType="separate"/>
            </w:r>
            <w:r w:rsidR="00AC2E25">
              <w:rPr>
                <w:noProof/>
                <w:webHidden/>
              </w:rPr>
              <w:t>18</w:t>
            </w:r>
            <w:r>
              <w:rPr>
                <w:noProof/>
                <w:webHidden/>
              </w:rPr>
              <w:fldChar w:fldCharType="end"/>
            </w:r>
          </w:hyperlink>
        </w:p>
        <w:p w14:paraId="4D1BD3B8" w14:textId="405A20D4"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80" w:history="1">
            <w:r w:rsidRPr="00727B55">
              <w:rPr>
                <w:rStyle w:val="ab"/>
                <w:noProof/>
                <w:lang w:eastAsia="ja-JP"/>
              </w:rPr>
              <w:t>（２）</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契約不適合責任</w:t>
            </w:r>
            <w:r>
              <w:rPr>
                <w:noProof/>
                <w:webHidden/>
              </w:rPr>
              <w:tab/>
            </w:r>
            <w:r>
              <w:rPr>
                <w:noProof/>
                <w:webHidden/>
              </w:rPr>
              <w:fldChar w:fldCharType="begin"/>
            </w:r>
            <w:r>
              <w:rPr>
                <w:noProof/>
                <w:webHidden/>
              </w:rPr>
              <w:instrText xml:space="preserve"> PAGEREF _Toc184720280 \h </w:instrText>
            </w:r>
            <w:r>
              <w:rPr>
                <w:noProof/>
                <w:webHidden/>
              </w:rPr>
            </w:r>
            <w:r>
              <w:rPr>
                <w:noProof/>
                <w:webHidden/>
              </w:rPr>
              <w:fldChar w:fldCharType="separate"/>
            </w:r>
            <w:r w:rsidR="00AC2E25">
              <w:rPr>
                <w:noProof/>
                <w:webHidden/>
              </w:rPr>
              <w:t>19</w:t>
            </w:r>
            <w:r>
              <w:rPr>
                <w:noProof/>
                <w:webHidden/>
              </w:rPr>
              <w:fldChar w:fldCharType="end"/>
            </w:r>
          </w:hyperlink>
        </w:p>
        <w:p w14:paraId="3F962165" w14:textId="07F5835C" w:rsidR="00820A41" w:rsidRDefault="00820A41">
          <w:pPr>
            <w:pStyle w:val="11"/>
            <w:rPr>
              <w:rFonts w:asciiTheme="minorHAnsi" w:eastAsiaTheme="minorEastAsia" w:hAnsiTheme="minorHAnsi" w:cstheme="minorBidi"/>
              <w:noProof/>
              <w:kern w:val="2"/>
              <w:sz w:val="21"/>
              <w:lang w:eastAsia="ja-JP"/>
              <w14:ligatures w14:val="standardContextual"/>
            </w:rPr>
          </w:pPr>
          <w:hyperlink w:anchor="_Toc184720281" w:history="1">
            <w:r w:rsidRPr="00727B55">
              <w:rPr>
                <w:rStyle w:val="ab"/>
                <w:noProof/>
                <w:w w:val="99"/>
              </w:rPr>
              <w:t>７</w:t>
            </w:r>
            <w:r w:rsidRPr="00727B55">
              <w:rPr>
                <w:rStyle w:val="ab"/>
                <w:noProof/>
                <w:spacing w:val="21"/>
                <w:lang w:eastAsia="ja-JP"/>
              </w:rPr>
              <w:t xml:space="preserve"> 入札参加資格に関する事項</w:t>
            </w:r>
            <w:r>
              <w:rPr>
                <w:noProof/>
                <w:webHidden/>
              </w:rPr>
              <w:tab/>
            </w:r>
            <w:r>
              <w:rPr>
                <w:noProof/>
                <w:webHidden/>
              </w:rPr>
              <w:fldChar w:fldCharType="begin"/>
            </w:r>
            <w:r>
              <w:rPr>
                <w:noProof/>
                <w:webHidden/>
              </w:rPr>
              <w:instrText xml:space="preserve"> PAGEREF _Toc184720281 \h </w:instrText>
            </w:r>
            <w:r>
              <w:rPr>
                <w:noProof/>
                <w:webHidden/>
              </w:rPr>
            </w:r>
            <w:r>
              <w:rPr>
                <w:noProof/>
                <w:webHidden/>
              </w:rPr>
              <w:fldChar w:fldCharType="separate"/>
            </w:r>
            <w:r w:rsidR="00AC2E25">
              <w:rPr>
                <w:noProof/>
                <w:webHidden/>
              </w:rPr>
              <w:t>20</w:t>
            </w:r>
            <w:r>
              <w:rPr>
                <w:noProof/>
                <w:webHidden/>
              </w:rPr>
              <w:fldChar w:fldCharType="end"/>
            </w:r>
          </w:hyperlink>
        </w:p>
        <w:p w14:paraId="7D8BFA93" w14:textId="1EE544EC"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82" w:history="1">
            <w:r w:rsidRPr="00727B55">
              <w:rPr>
                <w:rStyle w:val="ab"/>
                <w:noProof/>
                <w:lang w:eastAsia="ja-JP"/>
              </w:rPr>
              <w:t>（１）</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競争参加資格</w:t>
            </w:r>
            <w:r>
              <w:rPr>
                <w:noProof/>
                <w:webHidden/>
              </w:rPr>
              <w:tab/>
            </w:r>
            <w:r>
              <w:rPr>
                <w:noProof/>
                <w:webHidden/>
              </w:rPr>
              <w:fldChar w:fldCharType="begin"/>
            </w:r>
            <w:r>
              <w:rPr>
                <w:noProof/>
                <w:webHidden/>
              </w:rPr>
              <w:instrText xml:space="preserve"> PAGEREF _Toc184720282 \h </w:instrText>
            </w:r>
            <w:r>
              <w:rPr>
                <w:noProof/>
                <w:webHidden/>
              </w:rPr>
            </w:r>
            <w:r>
              <w:rPr>
                <w:noProof/>
                <w:webHidden/>
              </w:rPr>
              <w:fldChar w:fldCharType="separate"/>
            </w:r>
            <w:r w:rsidR="00AC2E25">
              <w:rPr>
                <w:noProof/>
                <w:webHidden/>
              </w:rPr>
              <w:t>20</w:t>
            </w:r>
            <w:r>
              <w:rPr>
                <w:noProof/>
                <w:webHidden/>
              </w:rPr>
              <w:fldChar w:fldCharType="end"/>
            </w:r>
          </w:hyperlink>
        </w:p>
        <w:p w14:paraId="7E18E644" w14:textId="604FEE64"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83" w:history="1">
            <w:r w:rsidRPr="00727B55">
              <w:rPr>
                <w:rStyle w:val="ab"/>
                <w:noProof/>
                <w:lang w:eastAsia="ja-JP"/>
              </w:rPr>
              <w:t>（２）</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公的な資格や認証等の取得</w:t>
            </w:r>
            <w:r>
              <w:rPr>
                <w:noProof/>
                <w:webHidden/>
              </w:rPr>
              <w:tab/>
            </w:r>
            <w:r>
              <w:rPr>
                <w:noProof/>
                <w:webHidden/>
              </w:rPr>
              <w:fldChar w:fldCharType="begin"/>
            </w:r>
            <w:r>
              <w:rPr>
                <w:noProof/>
                <w:webHidden/>
              </w:rPr>
              <w:instrText xml:space="preserve"> PAGEREF _Toc184720283 \h </w:instrText>
            </w:r>
            <w:r>
              <w:rPr>
                <w:noProof/>
                <w:webHidden/>
              </w:rPr>
            </w:r>
            <w:r>
              <w:rPr>
                <w:noProof/>
                <w:webHidden/>
              </w:rPr>
              <w:fldChar w:fldCharType="separate"/>
            </w:r>
            <w:r w:rsidR="00AC2E25">
              <w:rPr>
                <w:noProof/>
                <w:webHidden/>
              </w:rPr>
              <w:t>20</w:t>
            </w:r>
            <w:r>
              <w:rPr>
                <w:noProof/>
                <w:webHidden/>
              </w:rPr>
              <w:fldChar w:fldCharType="end"/>
            </w:r>
          </w:hyperlink>
        </w:p>
        <w:p w14:paraId="1C46AB20" w14:textId="4A07184F"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84" w:history="1">
            <w:r w:rsidRPr="00727B55">
              <w:rPr>
                <w:rStyle w:val="ab"/>
                <w:noProof/>
                <w:lang w:eastAsia="ja-JP"/>
              </w:rPr>
              <w:t>（３）</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受託実績</w:t>
            </w:r>
            <w:r>
              <w:rPr>
                <w:noProof/>
                <w:webHidden/>
              </w:rPr>
              <w:tab/>
            </w:r>
            <w:r>
              <w:rPr>
                <w:noProof/>
                <w:webHidden/>
              </w:rPr>
              <w:fldChar w:fldCharType="begin"/>
            </w:r>
            <w:r>
              <w:rPr>
                <w:noProof/>
                <w:webHidden/>
              </w:rPr>
              <w:instrText xml:space="preserve"> PAGEREF _Toc184720284 \h </w:instrText>
            </w:r>
            <w:r>
              <w:rPr>
                <w:noProof/>
                <w:webHidden/>
              </w:rPr>
            </w:r>
            <w:r>
              <w:rPr>
                <w:noProof/>
                <w:webHidden/>
              </w:rPr>
              <w:fldChar w:fldCharType="separate"/>
            </w:r>
            <w:r w:rsidR="00AC2E25">
              <w:rPr>
                <w:noProof/>
                <w:webHidden/>
              </w:rPr>
              <w:t>20</w:t>
            </w:r>
            <w:r>
              <w:rPr>
                <w:noProof/>
                <w:webHidden/>
              </w:rPr>
              <w:fldChar w:fldCharType="end"/>
            </w:r>
          </w:hyperlink>
        </w:p>
        <w:p w14:paraId="5E1FBE2B" w14:textId="62973B63"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85" w:history="1">
            <w:r w:rsidRPr="00727B55">
              <w:rPr>
                <w:rStyle w:val="ab"/>
                <w:noProof/>
                <w:lang w:eastAsia="ja-JP"/>
              </w:rPr>
              <w:t>（４）</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入札制限</w:t>
            </w:r>
            <w:r>
              <w:rPr>
                <w:noProof/>
                <w:webHidden/>
              </w:rPr>
              <w:tab/>
            </w:r>
            <w:r>
              <w:rPr>
                <w:noProof/>
                <w:webHidden/>
              </w:rPr>
              <w:fldChar w:fldCharType="begin"/>
            </w:r>
            <w:r>
              <w:rPr>
                <w:noProof/>
                <w:webHidden/>
              </w:rPr>
              <w:instrText xml:space="preserve"> PAGEREF _Toc184720285 \h </w:instrText>
            </w:r>
            <w:r>
              <w:rPr>
                <w:noProof/>
                <w:webHidden/>
              </w:rPr>
            </w:r>
            <w:r>
              <w:rPr>
                <w:noProof/>
                <w:webHidden/>
              </w:rPr>
              <w:fldChar w:fldCharType="separate"/>
            </w:r>
            <w:r w:rsidR="00AC2E25">
              <w:rPr>
                <w:noProof/>
                <w:webHidden/>
              </w:rPr>
              <w:t>21</w:t>
            </w:r>
            <w:r>
              <w:rPr>
                <w:noProof/>
                <w:webHidden/>
              </w:rPr>
              <w:fldChar w:fldCharType="end"/>
            </w:r>
          </w:hyperlink>
        </w:p>
        <w:p w14:paraId="02CF65C5" w14:textId="286329C3" w:rsidR="00820A41" w:rsidRDefault="00820A41">
          <w:pPr>
            <w:pStyle w:val="11"/>
            <w:rPr>
              <w:rFonts w:asciiTheme="minorHAnsi" w:eastAsiaTheme="minorEastAsia" w:hAnsiTheme="minorHAnsi" w:cstheme="minorBidi"/>
              <w:noProof/>
              <w:kern w:val="2"/>
              <w:sz w:val="21"/>
              <w:lang w:eastAsia="ja-JP"/>
              <w14:ligatures w14:val="standardContextual"/>
            </w:rPr>
          </w:pPr>
          <w:hyperlink w:anchor="_Toc184720286" w:history="1">
            <w:r w:rsidRPr="00727B55">
              <w:rPr>
                <w:rStyle w:val="ab"/>
                <w:noProof/>
                <w:spacing w:val="21"/>
                <w:w w:val="99"/>
              </w:rPr>
              <w:t>８</w:t>
            </w:r>
            <w:r w:rsidRPr="00727B55">
              <w:rPr>
                <w:rStyle w:val="ab"/>
                <w:noProof/>
                <w:spacing w:val="21"/>
                <w:lang w:eastAsia="ja-JP"/>
              </w:rPr>
              <w:t xml:space="preserve"> 再委託に関する事項</w:t>
            </w:r>
            <w:r>
              <w:rPr>
                <w:noProof/>
                <w:webHidden/>
              </w:rPr>
              <w:tab/>
            </w:r>
            <w:r>
              <w:rPr>
                <w:noProof/>
                <w:webHidden/>
              </w:rPr>
              <w:fldChar w:fldCharType="begin"/>
            </w:r>
            <w:r>
              <w:rPr>
                <w:noProof/>
                <w:webHidden/>
              </w:rPr>
              <w:instrText xml:space="preserve"> PAGEREF _Toc184720286 \h </w:instrText>
            </w:r>
            <w:r>
              <w:rPr>
                <w:noProof/>
                <w:webHidden/>
              </w:rPr>
            </w:r>
            <w:r>
              <w:rPr>
                <w:noProof/>
                <w:webHidden/>
              </w:rPr>
              <w:fldChar w:fldCharType="separate"/>
            </w:r>
            <w:r w:rsidR="00AC2E25">
              <w:rPr>
                <w:noProof/>
                <w:webHidden/>
              </w:rPr>
              <w:t>21</w:t>
            </w:r>
            <w:r>
              <w:rPr>
                <w:noProof/>
                <w:webHidden/>
              </w:rPr>
              <w:fldChar w:fldCharType="end"/>
            </w:r>
          </w:hyperlink>
        </w:p>
        <w:p w14:paraId="697FEA7D" w14:textId="39332BC8"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87" w:history="1">
            <w:r w:rsidRPr="00727B55">
              <w:rPr>
                <w:rStyle w:val="ab"/>
                <w:noProof/>
                <w:lang w:eastAsia="ja-JP"/>
              </w:rPr>
              <w:t>（１）</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再委託の制限及び再委託を認める場合の条件</w:t>
            </w:r>
            <w:r>
              <w:rPr>
                <w:noProof/>
                <w:webHidden/>
              </w:rPr>
              <w:tab/>
            </w:r>
            <w:r>
              <w:rPr>
                <w:noProof/>
                <w:webHidden/>
              </w:rPr>
              <w:fldChar w:fldCharType="begin"/>
            </w:r>
            <w:r>
              <w:rPr>
                <w:noProof/>
                <w:webHidden/>
              </w:rPr>
              <w:instrText xml:space="preserve"> PAGEREF _Toc184720287 \h </w:instrText>
            </w:r>
            <w:r>
              <w:rPr>
                <w:noProof/>
                <w:webHidden/>
              </w:rPr>
            </w:r>
            <w:r>
              <w:rPr>
                <w:noProof/>
                <w:webHidden/>
              </w:rPr>
              <w:fldChar w:fldCharType="separate"/>
            </w:r>
            <w:r w:rsidR="00AC2E25">
              <w:rPr>
                <w:noProof/>
                <w:webHidden/>
              </w:rPr>
              <w:t>21</w:t>
            </w:r>
            <w:r>
              <w:rPr>
                <w:noProof/>
                <w:webHidden/>
              </w:rPr>
              <w:fldChar w:fldCharType="end"/>
            </w:r>
          </w:hyperlink>
        </w:p>
        <w:p w14:paraId="6B53B8E4" w14:textId="190DEF17"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88" w:history="1">
            <w:r w:rsidRPr="00727B55">
              <w:rPr>
                <w:rStyle w:val="ab"/>
                <w:noProof/>
                <w:lang w:eastAsia="ja-JP"/>
              </w:rPr>
              <w:t>（２）</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承認手続</w:t>
            </w:r>
            <w:r>
              <w:rPr>
                <w:noProof/>
                <w:webHidden/>
              </w:rPr>
              <w:tab/>
            </w:r>
            <w:r>
              <w:rPr>
                <w:noProof/>
                <w:webHidden/>
              </w:rPr>
              <w:fldChar w:fldCharType="begin"/>
            </w:r>
            <w:r>
              <w:rPr>
                <w:noProof/>
                <w:webHidden/>
              </w:rPr>
              <w:instrText xml:space="preserve"> PAGEREF _Toc184720288 \h </w:instrText>
            </w:r>
            <w:r>
              <w:rPr>
                <w:noProof/>
                <w:webHidden/>
              </w:rPr>
            </w:r>
            <w:r>
              <w:rPr>
                <w:noProof/>
                <w:webHidden/>
              </w:rPr>
              <w:fldChar w:fldCharType="separate"/>
            </w:r>
            <w:r w:rsidR="00AC2E25">
              <w:rPr>
                <w:noProof/>
                <w:webHidden/>
              </w:rPr>
              <w:t>21</w:t>
            </w:r>
            <w:r>
              <w:rPr>
                <w:noProof/>
                <w:webHidden/>
              </w:rPr>
              <w:fldChar w:fldCharType="end"/>
            </w:r>
          </w:hyperlink>
        </w:p>
        <w:p w14:paraId="05E900DD" w14:textId="1B285DD9"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89" w:history="1">
            <w:r w:rsidRPr="00727B55">
              <w:rPr>
                <w:rStyle w:val="ab"/>
                <w:noProof/>
                <w:lang w:eastAsia="ja-JP"/>
              </w:rPr>
              <w:t>（３）</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再委託先の契約違反等</w:t>
            </w:r>
            <w:r>
              <w:rPr>
                <w:noProof/>
                <w:webHidden/>
              </w:rPr>
              <w:tab/>
            </w:r>
            <w:r>
              <w:rPr>
                <w:noProof/>
                <w:webHidden/>
              </w:rPr>
              <w:fldChar w:fldCharType="begin"/>
            </w:r>
            <w:r>
              <w:rPr>
                <w:noProof/>
                <w:webHidden/>
              </w:rPr>
              <w:instrText xml:space="preserve"> PAGEREF _Toc184720289 \h </w:instrText>
            </w:r>
            <w:r>
              <w:rPr>
                <w:noProof/>
                <w:webHidden/>
              </w:rPr>
            </w:r>
            <w:r>
              <w:rPr>
                <w:noProof/>
                <w:webHidden/>
              </w:rPr>
              <w:fldChar w:fldCharType="separate"/>
            </w:r>
            <w:r w:rsidR="00AC2E25">
              <w:rPr>
                <w:noProof/>
                <w:webHidden/>
              </w:rPr>
              <w:t>21</w:t>
            </w:r>
            <w:r>
              <w:rPr>
                <w:noProof/>
                <w:webHidden/>
              </w:rPr>
              <w:fldChar w:fldCharType="end"/>
            </w:r>
          </w:hyperlink>
        </w:p>
        <w:p w14:paraId="56D2BF7A" w14:textId="34DF31F9" w:rsidR="00820A41" w:rsidRDefault="00820A41">
          <w:pPr>
            <w:pStyle w:val="11"/>
            <w:rPr>
              <w:rFonts w:asciiTheme="minorHAnsi" w:eastAsiaTheme="minorEastAsia" w:hAnsiTheme="minorHAnsi" w:cstheme="minorBidi"/>
              <w:noProof/>
              <w:kern w:val="2"/>
              <w:sz w:val="21"/>
              <w:lang w:eastAsia="ja-JP"/>
              <w14:ligatures w14:val="standardContextual"/>
            </w:rPr>
          </w:pPr>
          <w:hyperlink w:anchor="_Toc184720290" w:history="1">
            <w:r w:rsidRPr="00727B55">
              <w:rPr>
                <w:rStyle w:val="ab"/>
                <w:noProof/>
                <w:spacing w:val="21"/>
                <w:w w:val="99"/>
              </w:rPr>
              <w:t>９</w:t>
            </w:r>
            <w:r w:rsidRPr="00727B55">
              <w:rPr>
                <w:rStyle w:val="ab"/>
                <w:noProof/>
                <w:spacing w:val="21"/>
                <w:lang w:eastAsia="ja-JP"/>
              </w:rPr>
              <w:t xml:space="preserve"> その他特記事項</w:t>
            </w:r>
            <w:r>
              <w:rPr>
                <w:noProof/>
                <w:webHidden/>
              </w:rPr>
              <w:tab/>
            </w:r>
            <w:r>
              <w:rPr>
                <w:noProof/>
                <w:webHidden/>
              </w:rPr>
              <w:fldChar w:fldCharType="begin"/>
            </w:r>
            <w:r>
              <w:rPr>
                <w:noProof/>
                <w:webHidden/>
              </w:rPr>
              <w:instrText xml:space="preserve"> PAGEREF _Toc184720290 \h </w:instrText>
            </w:r>
            <w:r>
              <w:rPr>
                <w:noProof/>
                <w:webHidden/>
              </w:rPr>
            </w:r>
            <w:r>
              <w:rPr>
                <w:noProof/>
                <w:webHidden/>
              </w:rPr>
              <w:fldChar w:fldCharType="separate"/>
            </w:r>
            <w:r w:rsidR="00AC2E25">
              <w:rPr>
                <w:noProof/>
                <w:webHidden/>
              </w:rPr>
              <w:t>21</w:t>
            </w:r>
            <w:r>
              <w:rPr>
                <w:noProof/>
                <w:webHidden/>
              </w:rPr>
              <w:fldChar w:fldCharType="end"/>
            </w:r>
          </w:hyperlink>
        </w:p>
        <w:p w14:paraId="6E089711" w14:textId="473FF88F"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91" w:history="1">
            <w:r w:rsidRPr="00727B55">
              <w:rPr>
                <w:rStyle w:val="ab"/>
                <w:noProof/>
                <w:lang w:eastAsia="ja-JP"/>
              </w:rPr>
              <w:t>（１）</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前提条件等</w:t>
            </w:r>
            <w:r>
              <w:rPr>
                <w:noProof/>
                <w:webHidden/>
              </w:rPr>
              <w:tab/>
            </w:r>
            <w:r>
              <w:rPr>
                <w:noProof/>
                <w:webHidden/>
              </w:rPr>
              <w:fldChar w:fldCharType="begin"/>
            </w:r>
            <w:r>
              <w:rPr>
                <w:noProof/>
                <w:webHidden/>
              </w:rPr>
              <w:instrText xml:space="preserve"> PAGEREF _Toc184720291 \h </w:instrText>
            </w:r>
            <w:r>
              <w:rPr>
                <w:noProof/>
                <w:webHidden/>
              </w:rPr>
            </w:r>
            <w:r>
              <w:rPr>
                <w:noProof/>
                <w:webHidden/>
              </w:rPr>
              <w:fldChar w:fldCharType="separate"/>
            </w:r>
            <w:r w:rsidR="00AC2E25">
              <w:rPr>
                <w:noProof/>
                <w:webHidden/>
              </w:rPr>
              <w:t>22</w:t>
            </w:r>
            <w:r>
              <w:rPr>
                <w:noProof/>
                <w:webHidden/>
              </w:rPr>
              <w:fldChar w:fldCharType="end"/>
            </w:r>
          </w:hyperlink>
        </w:p>
        <w:p w14:paraId="5A9848A8" w14:textId="3FB722D9"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92" w:history="1">
            <w:r w:rsidRPr="00727B55">
              <w:rPr>
                <w:rStyle w:val="ab"/>
                <w:noProof/>
                <w:lang w:eastAsia="ja-JP"/>
              </w:rPr>
              <w:t>（２）</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情報資産管理標準シートの提出等</w:t>
            </w:r>
            <w:r>
              <w:rPr>
                <w:noProof/>
                <w:webHidden/>
              </w:rPr>
              <w:tab/>
            </w:r>
            <w:r>
              <w:rPr>
                <w:noProof/>
                <w:webHidden/>
              </w:rPr>
              <w:fldChar w:fldCharType="begin"/>
            </w:r>
            <w:r>
              <w:rPr>
                <w:noProof/>
                <w:webHidden/>
              </w:rPr>
              <w:instrText xml:space="preserve"> PAGEREF _Toc184720292 \h </w:instrText>
            </w:r>
            <w:r>
              <w:rPr>
                <w:noProof/>
                <w:webHidden/>
              </w:rPr>
            </w:r>
            <w:r>
              <w:rPr>
                <w:noProof/>
                <w:webHidden/>
              </w:rPr>
              <w:fldChar w:fldCharType="separate"/>
            </w:r>
            <w:r w:rsidR="00AC2E25">
              <w:rPr>
                <w:noProof/>
                <w:webHidden/>
              </w:rPr>
              <w:t>22</w:t>
            </w:r>
            <w:r>
              <w:rPr>
                <w:noProof/>
                <w:webHidden/>
              </w:rPr>
              <w:fldChar w:fldCharType="end"/>
            </w:r>
          </w:hyperlink>
        </w:p>
        <w:p w14:paraId="1F283B03" w14:textId="512E5C7F"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93" w:history="1">
            <w:r w:rsidRPr="00727B55">
              <w:rPr>
                <w:rStyle w:val="ab"/>
                <w:noProof/>
                <w:lang w:eastAsia="ja-JP"/>
              </w:rPr>
              <w:t>（３）</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入札公告期間中の資料閲覧等</w:t>
            </w:r>
            <w:r>
              <w:rPr>
                <w:noProof/>
                <w:webHidden/>
              </w:rPr>
              <w:tab/>
            </w:r>
            <w:r>
              <w:rPr>
                <w:noProof/>
                <w:webHidden/>
              </w:rPr>
              <w:fldChar w:fldCharType="begin"/>
            </w:r>
            <w:r>
              <w:rPr>
                <w:noProof/>
                <w:webHidden/>
              </w:rPr>
              <w:instrText xml:space="preserve"> PAGEREF _Toc184720293 \h </w:instrText>
            </w:r>
            <w:r>
              <w:rPr>
                <w:noProof/>
                <w:webHidden/>
              </w:rPr>
            </w:r>
            <w:r>
              <w:rPr>
                <w:noProof/>
                <w:webHidden/>
              </w:rPr>
              <w:fldChar w:fldCharType="separate"/>
            </w:r>
            <w:r w:rsidR="00AC2E25">
              <w:rPr>
                <w:noProof/>
                <w:webHidden/>
              </w:rPr>
              <w:t>22</w:t>
            </w:r>
            <w:r>
              <w:rPr>
                <w:noProof/>
                <w:webHidden/>
              </w:rPr>
              <w:fldChar w:fldCharType="end"/>
            </w:r>
          </w:hyperlink>
        </w:p>
        <w:p w14:paraId="656C9DBB" w14:textId="50509585" w:rsidR="00820A41" w:rsidRDefault="00820A41">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84720294" w:history="1">
            <w:r w:rsidRPr="00727B55">
              <w:rPr>
                <w:rStyle w:val="ab"/>
                <w:noProof/>
                <w:lang w:eastAsia="ja-JP"/>
              </w:rPr>
              <w:t>（４）</w:t>
            </w:r>
            <w:r>
              <w:rPr>
                <w:rFonts w:asciiTheme="minorHAnsi" w:eastAsiaTheme="minorEastAsia" w:hAnsiTheme="minorHAnsi" w:cstheme="minorBidi"/>
                <w:noProof/>
                <w:kern w:val="2"/>
                <w:sz w:val="21"/>
                <w:lang w:eastAsia="ja-JP"/>
                <w14:ligatures w14:val="standardContextual"/>
              </w:rPr>
              <w:tab/>
            </w:r>
            <w:r w:rsidRPr="00727B55">
              <w:rPr>
                <w:rStyle w:val="ab"/>
                <w:noProof/>
                <w:lang w:eastAsia="ja-JP"/>
              </w:rPr>
              <w:t>提案書の扱い</w:t>
            </w:r>
            <w:r>
              <w:rPr>
                <w:noProof/>
                <w:webHidden/>
              </w:rPr>
              <w:tab/>
            </w:r>
            <w:r>
              <w:rPr>
                <w:noProof/>
                <w:webHidden/>
              </w:rPr>
              <w:fldChar w:fldCharType="begin"/>
            </w:r>
            <w:r>
              <w:rPr>
                <w:noProof/>
                <w:webHidden/>
              </w:rPr>
              <w:instrText xml:space="preserve"> PAGEREF _Toc184720294 \h </w:instrText>
            </w:r>
            <w:r>
              <w:rPr>
                <w:noProof/>
                <w:webHidden/>
              </w:rPr>
            </w:r>
            <w:r>
              <w:rPr>
                <w:noProof/>
                <w:webHidden/>
              </w:rPr>
              <w:fldChar w:fldCharType="separate"/>
            </w:r>
            <w:r w:rsidR="00AC2E25">
              <w:rPr>
                <w:noProof/>
                <w:webHidden/>
              </w:rPr>
              <w:t>22</w:t>
            </w:r>
            <w:r>
              <w:rPr>
                <w:noProof/>
                <w:webHidden/>
              </w:rPr>
              <w:fldChar w:fldCharType="end"/>
            </w:r>
          </w:hyperlink>
        </w:p>
        <w:p w14:paraId="12EBFF41" w14:textId="0EA3562B" w:rsidR="00820A41" w:rsidRDefault="00820A41">
          <w:pPr>
            <w:pStyle w:val="11"/>
            <w:rPr>
              <w:rFonts w:asciiTheme="minorHAnsi" w:eastAsiaTheme="minorEastAsia" w:hAnsiTheme="minorHAnsi" w:cstheme="minorBidi"/>
              <w:noProof/>
              <w:kern w:val="2"/>
              <w:sz w:val="21"/>
              <w:lang w:eastAsia="ja-JP"/>
              <w14:ligatures w14:val="standardContextual"/>
            </w:rPr>
          </w:pPr>
          <w:hyperlink w:anchor="_Toc184720295" w:history="1">
            <w:r w:rsidRPr="00727B55">
              <w:rPr>
                <w:rStyle w:val="ab"/>
                <w:noProof/>
                <w:spacing w:val="21"/>
                <w:w w:val="99"/>
              </w:rPr>
              <w:t>１０</w:t>
            </w:r>
            <w:r w:rsidRPr="00727B55">
              <w:rPr>
                <w:rStyle w:val="ab"/>
                <w:noProof/>
                <w:spacing w:val="21"/>
                <w:lang w:eastAsia="ja-JP"/>
              </w:rPr>
              <w:t xml:space="preserve"> 付属文書</w:t>
            </w:r>
            <w:r>
              <w:rPr>
                <w:noProof/>
                <w:webHidden/>
              </w:rPr>
              <w:tab/>
            </w:r>
            <w:r>
              <w:rPr>
                <w:noProof/>
                <w:webHidden/>
              </w:rPr>
              <w:fldChar w:fldCharType="begin"/>
            </w:r>
            <w:r>
              <w:rPr>
                <w:noProof/>
                <w:webHidden/>
              </w:rPr>
              <w:instrText xml:space="preserve"> PAGEREF _Toc184720295 \h </w:instrText>
            </w:r>
            <w:r>
              <w:rPr>
                <w:noProof/>
                <w:webHidden/>
              </w:rPr>
            </w:r>
            <w:r>
              <w:rPr>
                <w:noProof/>
                <w:webHidden/>
              </w:rPr>
              <w:fldChar w:fldCharType="separate"/>
            </w:r>
            <w:r w:rsidR="00AC2E25">
              <w:rPr>
                <w:noProof/>
                <w:webHidden/>
              </w:rPr>
              <w:t>22</w:t>
            </w:r>
            <w:r>
              <w:rPr>
                <w:noProof/>
                <w:webHidden/>
              </w:rPr>
              <w:fldChar w:fldCharType="end"/>
            </w:r>
          </w:hyperlink>
        </w:p>
        <w:p w14:paraId="1484E53C" w14:textId="320974BF" w:rsidR="0090344F" w:rsidRPr="004A4FE3" w:rsidRDefault="00A32F9A">
          <w:pPr>
            <w:rPr>
              <w:lang w:eastAsia="ja-JP"/>
            </w:rPr>
            <w:sectPr w:rsidR="0090344F" w:rsidRPr="004A4FE3">
              <w:pgSz w:w="11910" w:h="16840"/>
              <w:pgMar w:top="1620" w:right="860" w:bottom="860" w:left="1020" w:header="633" w:footer="673" w:gutter="0"/>
              <w:cols w:space="720"/>
            </w:sectPr>
          </w:pPr>
          <w:r>
            <w:rPr>
              <w:b/>
              <w:bCs/>
              <w:lang w:val="ja-JP"/>
            </w:rPr>
            <w:fldChar w:fldCharType="end"/>
          </w:r>
        </w:p>
      </w:sdtContent>
    </w:sdt>
    <w:p w14:paraId="345FE17E" w14:textId="25A634A2" w:rsidR="0090344F" w:rsidRPr="00C152C6" w:rsidRDefault="000002EA" w:rsidP="00E92014">
      <w:pPr>
        <w:pStyle w:val="a3"/>
        <w:numPr>
          <w:ilvl w:val="0"/>
          <w:numId w:val="1"/>
        </w:numPr>
        <w:tabs>
          <w:tab w:val="left" w:pos="316"/>
        </w:tabs>
        <w:spacing w:before="5" w:afterLines="50" w:after="120"/>
        <w:ind w:left="317" w:hanging="204"/>
        <w:outlineLvl w:val="0"/>
        <w:rPr>
          <w:sz w:val="26"/>
          <w:lang w:eastAsia="ja-JP"/>
        </w:rPr>
      </w:pPr>
      <w:bookmarkStart w:id="0" w:name="_Toc184720246"/>
      <w:r>
        <w:rPr>
          <w:rFonts w:hint="eastAsia"/>
          <w:spacing w:val="20"/>
          <w:lang w:eastAsia="ja-JP"/>
        </w:rPr>
        <w:lastRenderedPageBreak/>
        <w:t>事業</w:t>
      </w:r>
      <w:r w:rsidRPr="00C152C6">
        <w:rPr>
          <w:spacing w:val="20"/>
          <w:lang w:eastAsia="ja-JP"/>
        </w:rPr>
        <w:t>案件の概要に関する事項</w:t>
      </w:r>
      <w:bookmarkEnd w:id="0"/>
    </w:p>
    <w:p w14:paraId="5D5A7CE2" w14:textId="5B39EE15" w:rsidR="0090344F" w:rsidRPr="003B7230" w:rsidRDefault="000002EA" w:rsidP="009F686E">
      <w:pPr>
        <w:pStyle w:val="a3"/>
        <w:numPr>
          <w:ilvl w:val="0"/>
          <w:numId w:val="4"/>
        </w:numPr>
        <w:tabs>
          <w:tab w:val="left" w:pos="316"/>
        </w:tabs>
        <w:outlineLvl w:val="1"/>
        <w:rPr>
          <w:lang w:eastAsia="ja-JP"/>
        </w:rPr>
      </w:pPr>
      <w:bookmarkStart w:id="1" w:name="_Toc184720247"/>
      <w:r>
        <w:rPr>
          <w:rFonts w:hint="eastAsia"/>
          <w:lang w:eastAsia="ja-JP"/>
        </w:rPr>
        <w:t>事業</w:t>
      </w:r>
      <w:r w:rsidRPr="001435C7">
        <w:rPr>
          <w:lang w:eastAsia="ja-JP"/>
        </w:rPr>
        <w:t>件名</w:t>
      </w:r>
      <w:bookmarkEnd w:id="1"/>
    </w:p>
    <w:p w14:paraId="097C3872" w14:textId="36240E52" w:rsidR="00770F98" w:rsidRDefault="007A6719" w:rsidP="007A6719">
      <w:pPr>
        <w:spacing w:before="76" w:afterLines="50" w:after="120"/>
        <w:ind w:left="522" w:firstLine="250"/>
        <w:jc w:val="both"/>
        <w:rPr>
          <w:spacing w:val="21"/>
          <w:lang w:eastAsia="ja-JP"/>
        </w:rPr>
      </w:pPr>
      <w:r w:rsidRPr="007A6719">
        <w:rPr>
          <w:rFonts w:hint="eastAsia"/>
          <w:spacing w:val="21"/>
          <w:lang w:eastAsia="ja-JP"/>
        </w:rPr>
        <w:t>令和</w:t>
      </w:r>
      <w:r w:rsidR="00D75C1F">
        <w:rPr>
          <w:rFonts w:hint="eastAsia"/>
          <w:spacing w:val="21"/>
          <w:lang w:eastAsia="ja-JP"/>
        </w:rPr>
        <w:t>８</w:t>
      </w:r>
      <w:r w:rsidRPr="007A6719">
        <w:rPr>
          <w:rFonts w:hint="eastAsia"/>
          <w:spacing w:val="21"/>
          <w:lang w:eastAsia="ja-JP"/>
        </w:rPr>
        <w:t>年度経済産業省デジタルプラットフォーム構築事業（地域経済分析システム（</w:t>
      </w:r>
      <w:r w:rsidRPr="007A6719">
        <w:rPr>
          <w:spacing w:val="21"/>
          <w:lang w:eastAsia="ja-JP"/>
        </w:rPr>
        <w:t>RESAS）運用保守業務）</w:t>
      </w:r>
    </w:p>
    <w:p w14:paraId="632A931C" w14:textId="77777777" w:rsidR="00DB19F9" w:rsidRPr="006558A8" w:rsidRDefault="00DB19F9" w:rsidP="007A6719">
      <w:pPr>
        <w:spacing w:before="76" w:afterLines="50" w:after="120"/>
        <w:ind w:left="522" w:firstLine="250"/>
        <w:jc w:val="both"/>
        <w:rPr>
          <w:lang w:eastAsia="ja-JP"/>
        </w:rPr>
      </w:pPr>
    </w:p>
    <w:p w14:paraId="58911A5F" w14:textId="49E04E8C" w:rsidR="0090344F" w:rsidRPr="003B7230" w:rsidRDefault="000002EA" w:rsidP="009F686E">
      <w:pPr>
        <w:pStyle w:val="a3"/>
        <w:numPr>
          <w:ilvl w:val="0"/>
          <w:numId w:val="4"/>
        </w:numPr>
        <w:tabs>
          <w:tab w:val="left" w:pos="316"/>
        </w:tabs>
        <w:jc w:val="both"/>
        <w:outlineLvl w:val="1"/>
        <w:rPr>
          <w:lang w:eastAsia="ja-JP"/>
        </w:rPr>
      </w:pPr>
      <w:bookmarkStart w:id="2" w:name="_Toc184720248"/>
      <w:r>
        <w:rPr>
          <w:rFonts w:hint="eastAsia"/>
          <w:lang w:eastAsia="ja-JP"/>
        </w:rPr>
        <w:t>事業</w:t>
      </w:r>
      <w:r w:rsidR="003B7230" w:rsidRPr="001435C7">
        <w:rPr>
          <w:lang w:eastAsia="ja-JP"/>
        </w:rPr>
        <w:t>の背景</w:t>
      </w:r>
      <w:bookmarkEnd w:id="2"/>
    </w:p>
    <w:p w14:paraId="544E562C" w14:textId="654A6382" w:rsidR="00DF648C" w:rsidRDefault="007A6719" w:rsidP="002832CD">
      <w:pPr>
        <w:spacing w:before="76" w:line="271" w:lineRule="auto"/>
        <w:ind w:left="519" w:firstLine="249"/>
        <w:jc w:val="both"/>
        <w:rPr>
          <w:spacing w:val="21"/>
          <w:lang w:eastAsia="ja-JP"/>
        </w:rPr>
      </w:pPr>
      <w:bookmarkStart w:id="3" w:name="_Hlk161741311"/>
      <w:r w:rsidRPr="296512A5">
        <w:rPr>
          <w:spacing w:val="21"/>
          <w:lang w:eastAsia="ja-JP"/>
        </w:rPr>
        <w:t>我が国の経済発展に向け、地域経済の活性化は非常に重要な課題である。この課題解決のためには、地域経済の現状を把握し、そこから得られた地域特性に応じた施策の立案及び適切な執行が欠かせない。上記の問題意識の下、産業構造、ヒト・モノ・カネの流れなど地域経済の実態を把握するためのツールとして、平成</w:t>
      </w:r>
      <w:r w:rsidR="00CA75B1">
        <w:rPr>
          <w:rFonts w:hint="eastAsia"/>
          <w:spacing w:val="21"/>
          <w:lang w:eastAsia="ja-JP"/>
        </w:rPr>
        <w:t>２７</w:t>
      </w:r>
      <w:r w:rsidRPr="007A6719">
        <w:rPr>
          <w:spacing w:val="21"/>
          <w:lang w:eastAsia="ja-JP"/>
        </w:rPr>
        <w:t>年度から</w:t>
      </w:r>
      <w:r w:rsidR="00D830EC">
        <w:rPr>
          <w:rFonts w:hint="eastAsia"/>
          <w:spacing w:val="21"/>
          <w:lang w:eastAsia="ja-JP"/>
        </w:rPr>
        <w:t>地域経済分析システム（RESAS（以下、</w:t>
      </w:r>
      <w:r w:rsidR="00890FEA">
        <w:rPr>
          <w:rFonts w:hint="eastAsia"/>
          <w:spacing w:val="21"/>
          <w:lang w:eastAsia="ja-JP"/>
        </w:rPr>
        <w:t>「</w:t>
      </w:r>
      <w:r w:rsidR="00D830EC">
        <w:rPr>
          <w:rFonts w:hint="eastAsia"/>
          <w:spacing w:val="21"/>
          <w:lang w:eastAsia="ja-JP"/>
        </w:rPr>
        <w:t>本システム</w:t>
      </w:r>
      <w:r w:rsidR="00890FEA">
        <w:rPr>
          <w:rFonts w:hint="eastAsia"/>
          <w:spacing w:val="21"/>
          <w:lang w:eastAsia="ja-JP"/>
        </w:rPr>
        <w:t>」という</w:t>
      </w:r>
      <w:r w:rsidR="00D830EC">
        <w:rPr>
          <w:rFonts w:hint="eastAsia"/>
          <w:spacing w:val="21"/>
          <w:lang w:eastAsia="ja-JP"/>
        </w:rPr>
        <w:t>））の運用を開始。デジタル田園都市国家構想総合戦略（令和</w:t>
      </w:r>
      <w:r w:rsidR="00C262F4">
        <w:rPr>
          <w:rFonts w:hint="eastAsia"/>
          <w:spacing w:val="21"/>
          <w:lang w:eastAsia="ja-JP"/>
        </w:rPr>
        <w:t>４</w:t>
      </w:r>
      <w:r w:rsidR="00D830EC">
        <w:rPr>
          <w:rFonts w:hint="eastAsia"/>
          <w:spacing w:val="21"/>
          <w:lang w:eastAsia="ja-JP"/>
        </w:rPr>
        <w:t>年</w:t>
      </w:r>
      <w:r w:rsidR="00C262F4">
        <w:rPr>
          <w:rFonts w:hint="eastAsia"/>
          <w:spacing w:val="21"/>
          <w:lang w:eastAsia="ja-JP"/>
        </w:rPr>
        <w:t>１２</w:t>
      </w:r>
      <w:r w:rsidR="00D830EC">
        <w:rPr>
          <w:rFonts w:hint="eastAsia"/>
          <w:spacing w:val="21"/>
          <w:lang w:eastAsia="ja-JP"/>
        </w:rPr>
        <w:t>月</w:t>
      </w:r>
      <w:r w:rsidR="00C262F4">
        <w:rPr>
          <w:rFonts w:hint="eastAsia"/>
          <w:spacing w:val="21"/>
          <w:lang w:eastAsia="ja-JP"/>
        </w:rPr>
        <w:t>２３</w:t>
      </w:r>
      <w:r w:rsidR="00D830EC">
        <w:rPr>
          <w:rFonts w:hint="eastAsia"/>
          <w:spacing w:val="21"/>
          <w:lang w:eastAsia="ja-JP"/>
        </w:rPr>
        <w:t>日閣議決定）</w:t>
      </w:r>
      <w:r w:rsidR="0013151A">
        <w:rPr>
          <w:rFonts w:hint="eastAsia"/>
          <w:spacing w:val="21"/>
          <w:lang w:eastAsia="ja-JP"/>
        </w:rPr>
        <w:t>において、新システムへの移行が位置づけられ</w:t>
      </w:r>
      <w:r w:rsidR="009D3F4B">
        <w:rPr>
          <w:rFonts w:hint="eastAsia"/>
          <w:spacing w:val="21"/>
          <w:lang w:eastAsia="ja-JP"/>
        </w:rPr>
        <w:t>た</w:t>
      </w:r>
      <w:r w:rsidR="0013151A">
        <w:rPr>
          <w:rFonts w:hint="eastAsia"/>
          <w:spacing w:val="21"/>
          <w:lang w:eastAsia="ja-JP"/>
        </w:rPr>
        <w:t>ことから、令和</w:t>
      </w:r>
      <w:r w:rsidR="002149F5">
        <w:rPr>
          <w:rFonts w:hint="eastAsia"/>
          <w:spacing w:val="21"/>
          <w:lang w:eastAsia="ja-JP"/>
        </w:rPr>
        <w:t>５</w:t>
      </w:r>
      <w:r w:rsidR="0013151A">
        <w:rPr>
          <w:rFonts w:hint="eastAsia"/>
          <w:spacing w:val="21"/>
          <w:lang w:eastAsia="ja-JP"/>
        </w:rPr>
        <w:t>年度から</w:t>
      </w:r>
      <w:r w:rsidR="009D3F4B">
        <w:rPr>
          <w:rFonts w:hint="eastAsia"/>
          <w:spacing w:val="21"/>
          <w:lang w:eastAsia="ja-JP"/>
        </w:rPr>
        <w:t>新システムの</w:t>
      </w:r>
      <w:r w:rsidR="0013151A">
        <w:rPr>
          <w:rFonts w:hint="eastAsia"/>
          <w:spacing w:val="21"/>
          <w:lang w:eastAsia="ja-JP"/>
        </w:rPr>
        <w:t>開発</w:t>
      </w:r>
      <w:r w:rsidR="009D3F4B">
        <w:rPr>
          <w:rFonts w:hint="eastAsia"/>
          <w:spacing w:val="21"/>
          <w:lang w:eastAsia="ja-JP"/>
        </w:rPr>
        <w:t>に着手、</w:t>
      </w:r>
      <w:r w:rsidR="005F7BBD">
        <w:rPr>
          <w:rFonts w:hint="eastAsia"/>
          <w:spacing w:val="21"/>
          <w:lang w:eastAsia="ja-JP"/>
        </w:rPr>
        <w:t>令和</w:t>
      </w:r>
      <w:r w:rsidR="002149F5">
        <w:rPr>
          <w:rFonts w:hint="eastAsia"/>
          <w:spacing w:val="21"/>
          <w:lang w:eastAsia="ja-JP"/>
        </w:rPr>
        <w:t>６</w:t>
      </w:r>
      <w:r w:rsidR="005F7BBD">
        <w:rPr>
          <w:rFonts w:hint="eastAsia"/>
          <w:spacing w:val="21"/>
          <w:lang w:eastAsia="ja-JP"/>
        </w:rPr>
        <w:t>年度から稼働</w:t>
      </w:r>
      <w:r w:rsidR="009D3F4B">
        <w:rPr>
          <w:rFonts w:hint="eastAsia"/>
          <w:spacing w:val="21"/>
          <w:lang w:eastAsia="ja-JP"/>
        </w:rPr>
        <w:t>を開始、</w:t>
      </w:r>
      <w:r w:rsidR="00251BDE">
        <w:rPr>
          <w:rFonts w:hint="eastAsia"/>
          <w:spacing w:val="21"/>
          <w:lang w:eastAsia="ja-JP"/>
        </w:rPr>
        <w:t>現在、</w:t>
      </w:r>
      <w:r w:rsidR="005F7BBD" w:rsidRPr="005F7BBD">
        <w:rPr>
          <w:rFonts w:hint="eastAsia"/>
          <w:spacing w:val="21"/>
          <w:lang w:eastAsia="ja-JP"/>
        </w:rPr>
        <w:t>中小企業庁事業環境部企画課調査室（以下「主管課」という。）</w:t>
      </w:r>
      <w:r w:rsidR="005F7BBD">
        <w:rPr>
          <w:rFonts w:hint="eastAsia"/>
          <w:spacing w:val="21"/>
          <w:lang w:eastAsia="ja-JP"/>
        </w:rPr>
        <w:t>にて本システムを運用</w:t>
      </w:r>
      <w:r w:rsidR="00251BDE">
        <w:rPr>
          <w:rFonts w:hint="eastAsia"/>
          <w:spacing w:val="21"/>
          <w:lang w:eastAsia="ja-JP"/>
        </w:rPr>
        <w:t>しているところ</w:t>
      </w:r>
      <w:r w:rsidR="005F7BBD">
        <w:rPr>
          <w:rFonts w:hint="eastAsia"/>
          <w:spacing w:val="21"/>
          <w:lang w:eastAsia="ja-JP"/>
        </w:rPr>
        <w:t>。</w:t>
      </w:r>
    </w:p>
    <w:p w14:paraId="71499F4F" w14:textId="15A26F0B" w:rsidR="00D75C1F" w:rsidRPr="00D75C1F" w:rsidRDefault="00D75C1F" w:rsidP="00D75C1F">
      <w:pPr>
        <w:spacing w:before="76" w:line="268" w:lineRule="auto"/>
        <w:ind w:left="519" w:firstLine="249"/>
        <w:jc w:val="both"/>
        <w:rPr>
          <w:spacing w:val="21"/>
          <w:lang w:eastAsia="ja-JP"/>
        </w:rPr>
      </w:pPr>
      <w:r>
        <w:rPr>
          <w:rFonts w:hint="eastAsia"/>
          <w:spacing w:val="21"/>
          <w:lang w:eastAsia="ja-JP"/>
        </w:rPr>
        <w:t>本システムは、地方創生2.0基本構想（令和</w:t>
      </w:r>
      <w:r w:rsidR="00CA75B1">
        <w:rPr>
          <w:rFonts w:hint="eastAsia"/>
          <w:spacing w:val="21"/>
          <w:lang w:eastAsia="ja-JP"/>
        </w:rPr>
        <w:t>７</w:t>
      </w:r>
      <w:r>
        <w:rPr>
          <w:rFonts w:hint="eastAsia"/>
          <w:spacing w:val="21"/>
          <w:lang w:eastAsia="ja-JP"/>
        </w:rPr>
        <w:t>年</w:t>
      </w:r>
      <w:r w:rsidR="002149F5">
        <w:rPr>
          <w:rFonts w:hint="eastAsia"/>
          <w:spacing w:val="21"/>
          <w:lang w:eastAsia="ja-JP"/>
        </w:rPr>
        <w:t>６</w:t>
      </w:r>
      <w:r>
        <w:rPr>
          <w:rFonts w:hint="eastAsia"/>
          <w:spacing w:val="21"/>
          <w:lang w:eastAsia="ja-JP"/>
        </w:rPr>
        <w:t>月</w:t>
      </w:r>
      <w:r w:rsidR="00CA75B1">
        <w:rPr>
          <w:rFonts w:hint="eastAsia"/>
          <w:spacing w:val="21"/>
          <w:lang w:eastAsia="ja-JP"/>
        </w:rPr>
        <w:t>１３</w:t>
      </w:r>
      <w:r>
        <w:rPr>
          <w:rFonts w:hint="eastAsia"/>
          <w:spacing w:val="21"/>
          <w:lang w:eastAsia="ja-JP"/>
        </w:rPr>
        <w:t>日閣議決定）において、多様な地域の担い手が、地方創生に関する議論や取組にデータを利活用できるよう情報支援を強化するための施策として位置づけられており、利用者の声を踏まえた掲載データや機能の高度化、利便性の向上等を進めることが求められている。</w:t>
      </w:r>
    </w:p>
    <w:bookmarkEnd w:id="3"/>
    <w:p w14:paraId="359EC801" w14:textId="34218FF8" w:rsidR="007E1675" w:rsidRPr="00167D6D" w:rsidRDefault="007A6719" w:rsidP="00536B6B">
      <w:pPr>
        <w:spacing w:before="76" w:line="271" w:lineRule="auto"/>
        <w:ind w:left="519" w:firstLine="249"/>
        <w:jc w:val="both"/>
        <w:rPr>
          <w:spacing w:val="21"/>
          <w:lang w:eastAsia="ja-JP"/>
        </w:rPr>
      </w:pPr>
      <w:r w:rsidRPr="007A6719">
        <w:rPr>
          <w:rFonts w:hint="eastAsia"/>
          <w:spacing w:val="21"/>
          <w:lang w:eastAsia="ja-JP"/>
        </w:rPr>
        <w:t>また、</w:t>
      </w:r>
      <w:r w:rsidR="007D4A0C">
        <w:rPr>
          <w:rFonts w:hint="eastAsia"/>
          <w:spacing w:val="21"/>
          <w:lang w:eastAsia="ja-JP"/>
        </w:rPr>
        <w:t>「デジタル社会の実現に向けた重点計画（令和６年６月</w:t>
      </w:r>
      <w:r w:rsidR="00C262F4">
        <w:rPr>
          <w:rFonts w:hint="eastAsia"/>
          <w:spacing w:val="21"/>
          <w:lang w:eastAsia="ja-JP"/>
        </w:rPr>
        <w:t>１３</w:t>
      </w:r>
      <w:r w:rsidR="007D4A0C">
        <w:rPr>
          <w:rFonts w:hint="eastAsia"/>
          <w:spacing w:val="21"/>
          <w:lang w:eastAsia="ja-JP"/>
        </w:rPr>
        <w:t>日閣議決定）」</w:t>
      </w:r>
      <w:r w:rsidR="00536B6B">
        <w:rPr>
          <w:rFonts w:hint="eastAsia"/>
          <w:spacing w:val="21"/>
          <w:lang w:eastAsia="ja-JP"/>
        </w:rPr>
        <w:t>を</w:t>
      </w:r>
      <w:r w:rsidRPr="007A6719">
        <w:rPr>
          <w:spacing w:val="21"/>
          <w:lang w:eastAsia="ja-JP"/>
        </w:rPr>
        <w:t>踏まえ、行政コストの更なる省力化</w:t>
      </w:r>
      <w:r w:rsidR="00536B6B">
        <w:rPr>
          <w:rFonts w:hint="eastAsia"/>
          <w:spacing w:val="21"/>
          <w:lang w:eastAsia="ja-JP"/>
        </w:rPr>
        <w:t>と</w:t>
      </w:r>
      <w:r w:rsidRPr="007A6719">
        <w:rPr>
          <w:spacing w:val="21"/>
          <w:lang w:eastAsia="ja-JP"/>
        </w:rPr>
        <w:t>利用者の利便性向上に対応するべく、本システムのデータを常に最新の状況に保</w:t>
      </w:r>
      <w:r w:rsidR="00536B6B">
        <w:rPr>
          <w:rFonts w:hint="eastAsia"/>
          <w:spacing w:val="21"/>
          <w:lang w:eastAsia="ja-JP"/>
        </w:rPr>
        <w:t>つこと及び</w:t>
      </w:r>
      <w:r w:rsidRPr="007A6719">
        <w:rPr>
          <w:spacing w:val="21"/>
          <w:lang w:eastAsia="ja-JP"/>
        </w:rPr>
        <w:t>データ更新の一層の迅速化を図り、必要なシステム改修を行っていくことが必要である。</w:t>
      </w:r>
    </w:p>
    <w:p w14:paraId="35B1F714" w14:textId="77777777" w:rsidR="007E1675" w:rsidRPr="007E1675" w:rsidRDefault="007E1675" w:rsidP="00E57F40">
      <w:pPr>
        <w:spacing w:before="76" w:afterLines="50" w:after="120" w:line="271" w:lineRule="auto"/>
        <w:ind w:left="519" w:firstLine="249"/>
        <w:jc w:val="both"/>
        <w:rPr>
          <w:spacing w:val="21"/>
          <w:lang w:eastAsia="ja-JP"/>
        </w:rPr>
      </w:pPr>
    </w:p>
    <w:p w14:paraId="2AED1367" w14:textId="17AD7172" w:rsidR="00E57F40" w:rsidRPr="00E36F9E" w:rsidRDefault="000002EA" w:rsidP="009F686E">
      <w:pPr>
        <w:pStyle w:val="a3"/>
        <w:numPr>
          <w:ilvl w:val="0"/>
          <w:numId w:val="4"/>
        </w:numPr>
        <w:tabs>
          <w:tab w:val="left" w:pos="316"/>
        </w:tabs>
        <w:jc w:val="both"/>
        <w:outlineLvl w:val="1"/>
        <w:rPr>
          <w:lang w:eastAsia="ja-JP"/>
        </w:rPr>
      </w:pPr>
      <w:bookmarkStart w:id="4" w:name="_Toc184720249"/>
      <w:r>
        <w:rPr>
          <w:rFonts w:hint="eastAsia"/>
          <w:lang w:eastAsia="ja-JP"/>
        </w:rPr>
        <w:t>事業</w:t>
      </w:r>
      <w:r w:rsidR="00E57F40" w:rsidRPr="001435C7">
        <w:rPr>
          <w:rFonts w:hint="eastAsia"/>
          <w:lang w:eastAsia="ja-JP"/>
        </w:rPr>
        <w:t>の目的及び期待する効果</w:t>
      </w:r>
      <w:bookmarkEnd w:id="4"/>
    </w:p>
    <w:p w14:paraId="123A35D0" w14:textId="4189BFD4" w:rsidR="00E57F40" w:rsidRDefault="00460F00" w:rsidP="00080103">
      <w:pPr>
        <w:spacing w:before="76" w:line="271" w:lineRule="auto"/>
        <w:ind w:left="519" w:right="268" w:firstLine="249"/>
        <w:jc w:val="both"/>
        <w:rPr>
          <w:lang w:eastAsia="ja-JP"/>
        </w:rPr>
      </w:pPr>
      <w:r>
        <w:rPr>
          <w:rFonts w:hint="eastAsia"/>
          <w:lang w:eastAsia="ja-JP"/>
        </w:rPr>
        <w:t>本調達は、</w:t>
      </w:r>
      <w:r w:rsidR="00014553">
        <w:rPr>
          <w:rFonts w:hint="eastAsia"/>
          <w:lang w:eastAsia="ja-JP"/>
        </w:rPr>
        <w:t>本システム</w:t>
      </w:r>
      <w:r>
        <w:rPr>
          <w:lang w:eastAsia="ja-JP"/>
        </w:rPr>
        <w:t>の</w:t>
      </w:r>
      <w:r w:rsidR="002C6170">
        <w:rPr>
          <w:rFonts w:hint="eastAsia"/>
          <w:lang w:eastAsia="ja-JP"/>
        </w:rPr>
        <w:t>安定的な</w:t>
      </w:r>
      <w:r>
        <w:rPr>
          <w:lang w:eastAsia="ja-JP"/>
        </w:rPr>
        <w:t>運用</w:t>
      </w:r>
      <w:r w:rsidR="007A6719">
        <w:rPr>
          <w:rFonts w:hint="eastAsia"/>
          <w:lang w:eastAsia="ja-JP"/>
        </w:rPr>
        <w:t>及び</w:t>
      </w:r>
      <w:r w:rsidR="00167D6D">
        <w:rPr>
          <w:rFonts w:hint="eastAsia"/>
          <w:lang w:eastAsia="ja-JP"/>
        </w:rPr>
        <w:t>データ更新を行なうこと。</w:t>
      </w:r>
      <w:r w:rsidR="00A54664">
        <w:rPr>
          <w:rFonts w:hint="eastAsia"/>
          <w:lang w:eastAsia="ja-JP"/>
        </w:rPr>
        <w:t>業務運用</w:t>
      </w:r>
      <w:r>
        <w:rPr>
          <w:lang w:eastAsia="ja-JP"/>
        </w:rPr>
        <w:t>に係る問合せ時の調査・応答業務</w:t>
      </w:r>
      <w:r w:rsidR="00D53161">
        <w:rPr>
          <w:rFonts w:hint="eastAsia"/>
          <w:lang w:eastAsia="ja-JP"/>
        </w:rPr>
        <w:t>等を行い、システム業務運用を円滑に遂行すること。</w:t>
      </w:r>
      <w:r>
        <w:rPr>
          <w:lang w:eastAsia="ja-JP"/>
        </w:rPr>
        <w:t>障害発生時の原因究明・復旧業務について専門的知識に基づき</w:t>
      </w:r>
      <w:r w:rsidR="008D448E">
        <w:rPr>
          <w:rFonts w:hint="eastAsia"/>
          <w:lang w:eastAsia="ja-JP"/>
        </w:rPr>
        <w:t>保守運用を</w:t>
      </w:r>
      <w:r>
        <w:rPr>
          <w:lang w:eastAsia="ja-JP"/>
        </w:rPr>
        <w:t>遂行すること</w:t>
      </w:r>
      <w:r w:rsidR="003F5E19">
        <w:rPr>
          <w:rFonts w:hint="eastAsia"/>
          <w:lang w:eastAsia="ja-JP"/>
        </w:rPr>
        <w:t>を目的とする</w:t>
      </w:r>
      <w:r w:rsidR="00B422CC">
        <w:rPr>
          <w:rFonts w:hint="eastAsia"/>
          <w:lang w:eastAsia="ja-JP"/>
        </w:rPr>
        <w:t>。</w:t>
      </w:r>
    </w:p>
    <w:p w14:paraId="186DDE3B" w14:textId="4BBA80EE" w:rsidR="00F448FC" w:rsidRDefault="00F448FC" w:rsidP="00080103">
      <w:pPr>
        <w:spacing w:before="76" w:line="271" w:lineRule="auto"/>
        <w:ind w:left="519" w:right="268" w:firstLine="249"/>
        <w:jc w:val="both"/>
        <w:rPr>
          <w:spacing w:val="21"/>
          <w:lang w:eastAsia="ja-JP"/>
        </w:rPr>
      </w:pPr>
      <w:r>
        <w:rPr>
          <w:rFonts w:hint="eastAsia"/>
          <w:lang w:eastAsia="ja-JP"/>
        </w:rPr>
        <w:t>なお、</w:t>
      </w:r>
      <w:r w:rsidR="00D772B2">
        <w:rPr>
          <w:rFonts w:hint="eastAsia"/>
          <w:lang w:eastAsia="ja-JP"/>
        </w:rPr>
        <w:t>サービスの拡大や政策の変更等の中で必要となった改修や機能追加を行うこと等も目的としており、</w:t>
      </w:r>
      <w:r w:rsidR="00C03D9B">
        <w:rPr>
          <w:lang w:eastAsia="ja-JP"/>
        </w:rPr>
        <w:t>これらの運用保守業務を実施する役務を調達するものである。</w:t>
      </w:r>
    </w:p>
    <w:p w14:paraId="3DA59A25" w14:textId="6F66750A" w:rsidR="00167D6D" w:rsidRDefault="00167D6D" w:rsidP="00F448FC">
      <w:pPr>
        <w:spacing w:before="76" w:line="271" w:lineRule="auto"/>
        <w:ind w:rightChars="122" w:right="268"/>
        <w:jc w:val="both"/>
        <w:rPr>
          <w:spacing w:val="21"/>
          <w:lang w:eastAsia="ja-JP"/>
        </w:rPr>
      </w:pPr>
    </w:p>
    <w:p w14:paraId="48A4EF14" w14:textId="77777777" w:rsidR="00167D6D" w:rsidRDefault="00167D6D">
      <w:pPr>
        <w:rPr>
          <w:spacing w:val="21"/>
          <w:lang w:eastAsia="ja-JP"/>
        </w:rPr>
      </w:pPr>
      <w:r>
        <w:rPr>
          <w:spacing w:val="21"/>
          <w:lang w:eastAsia="ja-JP"/>
        </w:rPr>
        <w:br w:type="page"/>
      </w:r>
    </w:p>
    <w:p w14:paraId="6440464B" w14:textId="5B6FFFD5" w:rsidR="002B2DF4" w:rsidRPr="00E36F9E" w:rsidRDefault="002B2DF4" w:rsidP="009F686E">
      <w:pPr>
        <w:pStyle w:val="a3"/>
        <w:numPr>
          <w:ilvl w:val="0"/>
          <w:numId w:val="4"/>
        </w:numPr>
        <w:tabs>
          <w:tab w:val="left" w:pos="316"/>
        </w:tabs>
        <w:jc w:val="both"/>
        <w:outlineLvl w:val="1"/>
        <w:rPr>
          <w:lang w:eastAsia="ja-JP"/>
        </w:rPr>
      </w:pPr>
      <w:bookmarkStart w:id="5" w:name="_Toc184720250"/>
      <w:r w:rsidRPr="002B2DF4">
        <w:rPr>
          <w:rFonts w:hint="eastAsia"/>
          <w:lang w:eastAsia="ja-JP"/>
        </w:rPr>
        <w:lastRenderedPageBreak/>
        <w:t>業務・情報システムの概要</w:t>
      </w:r>
      <w:bookmarkEnd w:id="5"/>
    </w:p>
    <w:p w14:paraId="32E1EFEA" w14:textId="39B35328" w:rsidR="008639DA" w:rsidRDefault="002B2DF4" w:rsidP="008639DA">
      <w:pPr>
        <w:spacing w:before="76" w:line="271" w:lineRule="auto"/>
        <w:ind w:left="519" w:right="268" w:firstLine="249"/>
        <w:jc w:val="both"/>
        <w:rPr>
          <w:spacing w:val="21"/>
          <w:lang w:eastAsia="ja-JP"/>
        </w:rPr>
      </w:pPr>
      <w:r>
        <w:rPr>
          <w:rFonts w:hint="eastAsia"/>
          <w:spacing w:val="21"/>
          <w:lang w:eastAsia="ja-JP"/>
        </w:rPr>
        <w:t xml:space="preserve">本事業のシステム概要を図表 </w:t>
      </w:r>
      <w:r>
        <w:rPr>
          <w:spacing w:val="21"/>
          <w:lang w:eastAsia="ja-JP"/>
        </w:rPr>
        <w:t>1-1</w:t>
      </w:r>
      <w:r>
        <w:rPr>
          <w:rFonts w:hint="eastAsia"/>
          <w:spacing w:val="21"/>
          <w:lang w:eastAsia="ja-JP"/>
        </w:rPr>
        <w:t>に示す。</w:t>
      </w:r>
    </w:p>
    <w:p w14:paraId="67D1A066" w14:textId="77777777" w:rsidR="00447F94" w:rsidRPr="00222C1D" w:rsidRDefault="00447F94" w:rsidP="008639DA">
      <w:pPr>
        <w:spacing w:before="76" w:line="271" w:lineRule="auto"/>
        <w:ind w:left="519" w:right="268" w:firstLine="249"/>
        <w:jc w:val="both"/>
        <w:rPr>
          <w:spacing w:val="21"/>
          <w:lang w:eastAsia="ja-JP"/>
        </w:rPr>
      </w:pPr>
    </w:p>
    <w:p w14:paraId="489FF790" w14:textId="427BD5A1" w:rsidR="00447F94" w:rsidRDefault="00447F94" w:rsidP="00447F94">
      <w:pPr>
        <w:spacing w:before="12"/>
        <w:jc w:val="center"/>
        <w:rPr>
          <w:spacing w:val="22"/>
          <w:lang w:eastAsia="ja-JP"/>
        </w:rPr>
      </w:pPr>
      <w:r w:rsidRPr="003B7230">
        <w:rPr>
          <w:spacing w:val="17"/>
          <w:lang w:eastAsia="ja-JP"/>
        </w:rPr>
        <w:t xml:space="preserve">図表 </w:t>
      </w:r>
      <w:r w:rsidRPr="003B7230">
        <w:rPr>
          <w:spacing w:val="10"/>
          <w:lang w:eastAsia="ja-JP"/>
        </w:rPr>
        <w:t>1-1</w:t>
      </w:r>
      <w:r w:rsidRPr="003B7230">
        <w:rPr>
          <w:spacing w:val="22"/>
          <w:lang w:eastAsia="ja-JP"/>
        </w:rPr>
        <w:t xml:space="preserve"> </w:t>
      </w:r>
      <w:r w:rsidR="003F5E19">
        <w:rPr>
          <w:rFonts w:hint="eastAsia"/>
          <w:spacing w:val="22"/>
          <w:lang w:eastAsia="ja-JP"/>
        </w:rPr>
        <w:t>本システム</w:t>
      </w:r>
      <w:r w:rsidRPr="003B7230">
        <w:rPr>
          <w:spacing w:val="22"/>
          <w:lang w:eastAsia="ja-JP"/>
        </w:rPr>
        <w:t>の概要</w:t>
      </w:r>
    </w:p>
    <w:p w14:paraId="3C398C20" w14:textId="2592E52A" w:rsidR="009F6854" w:rsidRPr="00447F94" w:rsidRDefault="007B17A7" w:rsidP="002149F5">
      <w:pPr>
        <w:spacing w:before="12"/>
        <w:rPr>
          <w:spacing w:val="22"/>
          <w:lang w:eastAsia="ja-JP"/>
        </w:rPr>
      </w:pPr>
      <w:r>
        <w:rPr>
          <w:noProof/>
          <w:spacing w:val="22"/>
          <w:lang w:eastAsia="ja-JP"/>
        </w:rPr>
        <w:drawing>
          <wp:inline distT="0" distB="0" distL="0" distR="0" wp14:anchorId="344AF30B" wp14:editId="3A314F17">
            <wp:extent cx="6230911" cy="4565015"/>
            <wp:effectExtent l="0" t="0" r="0" b="0"/>
            <wp:docPr id="10731341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5690" cy="4568516"/>
                    </a:xfrm>
                    <a:prstGeom prst="rect">
                      <a:avLst/>
                    </a:prstGeom>
                    <a:noFill/>
                    <a:ln>
                      <a:noFill/>
                    </a:ln>
                  </pic:spPr>
                </pic:pic>
              </a:graphicData>
            </a:graphic>
          </wp:inline>
        </w:drawing>
      </w:r>
    </w:p>
    <w:p w14:paraId="51630D3F" w14:textId="5D515140" w:rsidR="00447F94" w:rsidRPr="007E5BED" w:rsidRDefault="00447F94" w:rsidP="004B4A3E">
      <w:pPr>
        <w:spacing w:before="76" w:line="271" w:lineRule="auto"/>
        <w:ind w:leftChars="257" w:left="565" w:right="268"/>
        <w:rPr>
          <w:spacing w:val="21"/>
          <w:sz w:val="18"/>
          <w:szCs w:val="18"/>
          <w:lang w:eastAsia="ja-JP"/>
        </w:rPr>
      </w:pPr>
      <w:r w:rsidRPr="007E5BED">
        <w:rPr>
          <w:rFonts w:hint="eastAsia"/>
          <w:spacing w:val="21"/>
          <w:sz w:val="18"/>
          <w:szCs w:val="18"/>
          <w:lang w:eastAsia="ja-JP"/>
        </w:rPr>
        <w:t>※赤枠が本事業の範囲。</w:t>
      </w:r>
    </w:p>
    <w:p w14:paraId="5D2BD75A" w14:textId="77777777" w:rsidR="007257BE" w:rsidRPr="003B7230" w:rsidRDefault="007257BE" w:rsidP="007257BE">
      <w:pPr>
        <w:spacing w:before="12"/>
        <w:jc w:val="center"/>
        <w:rPr>
          <w:sz w:val="30"/>
          <w:lang w:eastAsia="ja-JP"/>
        </w:rPr>
      </w:pPr>
    </w:p>
    <w:p w14:paraId="2C892C52" w14:textId="5C5A2DFD" w:rsidR="0090344F" w:rsidRPr="003B7230" w:rsidRDefault="00BD4236" w:rsidP="009F686E">
      <w:pPr>
        <w:pStyle w:val="a3"/>
        <w:numPr>
          <w:ilvl w:val="0"/>
          <w:numId w:val="4"/>
        </w:numPr>
        <w:tabs>
          <w:tab w:val="left" w:pos="316"/>
        </w:tabs>
        <w:outlineLvl w:val="1"/>
        <w:rPr>
          <w:lang w:eastAsia="ja-JP"/>
        </w:rPr>
      </w:pPr>
      <w:bookmarkStart w:id="6" w:name="_Toc184720251"/>
      <w:r w:rsidRPr="001435C7">
        <w:rPr>
          <w:rFonts w:hint="eastAsia"/>
          <w:lang w:eastAsia="ja-JP"/>
        </w:rPr>
        <w:t>契約期間</w:t>
      </w:r>
      <w:bookmarkEnd w:id="6"/>
    </w:p>
    <w:p w14:paraId="3E7D429C" w14:textId="035BD25B" w:rsidR="0090344F" w:rsidRDefault="00BD4236" w:rsidP="00BD4236">
      <w:pPr>
        <w:spacing w:before="75" w:line="273" w:lineRule="auto"/>
        <w:ind w:left="519" w:right="302" w:firstLine="249"/>
        <w:rPr>
          <w:spacing w:val="14"/>
          <w:lang w:eastAsia="ja-JP"/>
        </w:rPr>
      </w:pPr>
      <w:r w:rsidRPr="00BD4236">
        <w:rPr>
          <w:rFonts w:hint="eastAsia"/>
          <w:spacing w:val="14"/>
          <w:lang w:eastAsia="ja-JP"/>
        </w:rPr>
        <w:t>契約期間は契約開始日（</w:t>
      </w:r>
      <w:r w:rsidR="00E57F40">
        <w:rPr>
          <w:rFonts w:hint="eastAsia"/>
          <w:spacing w:val="14"/>
          <w:lang w:eastAsia="ja-JP"/>
        </w:rPr>
        <w:t>令和</w:t>
      </w:r>
      <w:r w:rsidR="00D75C1F">
        <w:rPr>
          <w:rFonts w:hint="eastAsia"/>
          <w:spacing w:val="14"/>
          <w:lang w:eastAsia="ja-JP"/>
        </w:rPr>
        <w:t>８</w:t>
      </w:r>
      <w:r w:rsidR="00E57F40">
        <w:rPr>
          <w:rFonts w:hint="eastAsia"/>
          <w:spacing w:val="14"/>
          <w:lang w:eastAsia="ja-JP"/>
        </w:rPr>
        <w:t>年</w:t>
      </w:r>
      <w:r w:rsidR="002B4323">
        <w:rPr>
          <w:rFonts w:hint="eastAsia"/>
          <w:spacing w:val="14"/>
          <w:lang w:eastAsia="ja-JP"/>
        </w:rPr>
        <w:t>４</w:t>
      </w:r>
      <w:r w:rsidRPr="00BD4236">
        <w:rPr>
          <w:spacing w:val="14"/>
          <w:lang w:eastAsia="ja-JP"/>
        </w:rPr>
        <w:t>月</w:t>
      </w:r>
      <w:r w:rsidR="00322AAD">
        <w:rPr>
          <w:rFonts w:hint="eastAsia"/>
          <w:spacing w:val="14"/>
          <w:lang w:eastAsia="ja-JP"/>
        </w:rPr>
        <w:t>予定</w:t>
      </w:r>
      <w:r w:rsidRPr="00BD4236">
        <w:rPr>
          <w:spacing w:val="14"/>
          <w:lang w:eastAsia="ja-JP"/>
        </w:rPr>
        <w:t>）から</w:t>
      </w:r>
      <w:r w:rsidR="00E57F40">
        <w:rPr>
          <w:rFonts w:hint="eastAsia"/>
          <w:spacing w:val="14"/>
          <w:lang w:eastAsia="ja-JP"/>
        </w:rPr>
        <w:t>令和</w:t>
      </w:r>
      <w:r w:rsidR="00D75C1F">
        <w:rPr>
          <w:rFonts w:hint="eastAsia"/>
          <w:spacing w:val="14"/>
          <w:lang w:eastAsia="ja-JP"/>
        </w:rPr>
        <w:t>９</w:t>
      </w:r>
      <w:r w:rsidR="00E57F40">
        <w:rPr>
          <w:rFonts w:hint="eastAsia"/>
          <w:spacing w:val="14"/>
          <w:lang w:eastAsia="ja-JP"/>
        </w:rPr>
        <w:t>年</w:t>
      </w:r>
      <w:r w:rsidR="00F26FA7">
        <w:rPr>
          <w:rFonts w:hint="eastAsia"/>
          <w:spacing w:val="14"/>
          <w:lang w:eastAsia="ja-JP"/>
        </w:rPr>
        <w:t>３</w:t>
      </w:r>
      <w:r w:rsidRPr="00BD4236">
        <w:rPr>
          <w:spacing w:val="14"/>
          <w:lang w:eastAsia="ja-JP"/>
        </w:rPr>
        <w:t>月</w:t>
      </w:r>
      <w:r w:rsidR="00F26FA7">
        <w:rPr>
          <w:rFonts w:hint="eastAsia"/>
          <w:spacing w:val="14"/>
          <w:lang w:eastAsia="ja-JP"/>
        </w:rPr>
        <w:t>３１</w:t>
      </w:r>
      <w:r w:rsidRPr="00BD4236">
        <w:rPr>
          <w:spacing w:val="14"/>
          <w:lang w:eastAsia="ja-JP"/>
        </w:rPr>
        <w:t>日までとする。</w:t>
      </w:r>
    </w:p>
    <w:p w14:paraId="56B5519A" w14:textId="6AFBC614" w:rsidR="00BD4236" w:rsidRPr="00E7069B" w:rsidRDefault="00BD4236" w:rsidP="00BD4236">
      <w:pPr>
        <w:spacing w:before="75" w:line="273" w:lineRule="auto"/>
        <w:ind w:left="519" w:right="302" w:firstLine="249"/>
        <w:rPr>
          <w:spacing w:val="14"/>
          <w:lang w:eastAsia="ja-JP"/>
        </w:rPr>
      </w:pPr>
    </w:p>
    <w:p w14:paraId="3576E884" w14:textId="0A81AFFD" w:rsidR="006606CD" w:rsidRPr="003B7230" w:rsidRDefault="006606CD" w:rsidP="009F686E">
      <w:pPr>
        <w:pStyle w:val="a3"/>
        <w:numPr>
          <w:ilvl w:val="0"/>
          <w:numId w:val="4"/>
        </w:numPr>
        <w:tabs>
          <w:tab w:val="left" w:pos="316"/>
        </w:tabs>
        <w:outlineLvl w:val="1"/>
        <w:rPr>
          <w:lang w:eastAsia="ja-JP"/>
        </w:rPr>
      </w:pPr>
      <w:bookmarkStart w:id="7" w:name="_Toc184720252"/>
      <w:r>
        <w:rPr>
          <w:rFonts w:hint="eastAsia"/>
          <w:lang w:eastAsia="ja-JP"/>
        </w:rPr>
        <w:t>作業スケジュール</w:t>
      </w:r>
      <w:bookmarkEnd w:id="7"/>
    </w:p>
    <w:p w14:paraId="7CDF64DB" w14:textId="5F714837" w:rsidR="006606CD" w:rsidRPr="00E36F9E" w:rsidRDefault="003F5E19" w:rsidP="00E36F9E">
      <w:pPr>
        <w:spacing w:before="76" w:line="273" w:lineRule="auto"/>
        <w:ind w:left="519" w:right="285" w:firstLine="249"/>
        <w:rPr>
          <w:lang w:eastAsia="ja-JP"/>
        </w:rPr>
      </w:pPr>
      <w:r>
        <w:rPr>
          <w:rFonts w:hint="eastAsia"/>
          <w:lang w:eastAsia="ja-JP"/>
        </w:rPr>
        <w:t>本システム</w:t>
      </w:r>
      <w:r w:rsidR="006606CD" w:rsidRPr="00E36F9E">
        <w:rPr>
          <w:rFonts w:hint="eastAsia"/>
          <w:lang w:eastAsia="ja-JP"/>
        </w:rPr>
        <w:t>の</w:t>
      </w:r>
      <w:r w:rsidR="00E7069B">
        <w:rPr>
          <w:rFonts w:hint="eastAsia"/>
          <w:lang w:eastAsia="ja-JP"/>
        </w:rPr>
        <w:t>運用</w:t>
      </w:r>
      <w:r w:rsidR="002B4323">
        <w:rPr>
          <w:rFonts w:hint="eastAsia"/>
          <w:lang w:eastAsia="ja-JP"/>
        </w:rPr>
        <w:t>・保守</w:t>
      </w:r>
      <w:r w:rsidR="006606CD" w:rsidRPr="00E36F9E">
        <w:rPr>
          <w:rFonts w:hint="eastAsia"/>
          <w:lang w:eastAsia="ja-JP"/>
        </w:rPr>
        <w:t>作業</w:t>
      </w:r>
      <w:r w:rsidR="00E7069B">
        <w:rPr>
          <w:rFonts w:hint="eastAsia"/>
          <w:lang w:eastAsia="ja-JP"/>
        </w:rPr>
        <w:t>について</w:t>
      </w:r>
      <w:r w:rsidR="00E57F40">
        <w:rPr>
          <w:rFonts w:hint="eastAsia"/>
          <w:lang w:eastAsia="ja-JP"/>
        </w:rPr>
        <w:t>の</w:t>
      </w:r>
      <w:r w:rsidR="006606CD" w:rsidRPr="00E36F9E">
        <w:rPr>
          <w:rFonts w:hint="eastAsia"/>
          <w:lang w:eastAsia="ja-JP"/>
        </w:rPr>
        <w:t>スケジュール</w:t>
      </w:r>
      <w:r w:rsidR="005C2292">
        <w:rPr>
          <w:rFonts w:hint="eastAsia"/>
          <w:lang w:eastAsia="ja-JP"/>
        </w:rPr>
        <w:t>案</w:t>
      </w:r>
      <w:r w:rsidR="006606CD" w:rsidRPr="00E36F9E">
        <w:rPr>
          <w:rFonts w:hint="eastAsia"/>
          <w:lang w:eastAsia="ja-JP"/>
        </w:rPr>
        <w:t>を以下に示す。</w:t>
      </w:r>
    </w:p>
    <w:p w14:paraId="67C669C3" w14:textId="248EC3BB" w:rsidR="0090344F" w:rsidRDefault="006606CD" w:rsidP="00E57F40">
      <w:pPr>
        <w:spacing w:before="76" w:afterLines="50" w:after="120" w:line="273" w:lineRule="auto"/>
        <w:ind w:left="519" w:right="285" w:firstLine="249"/>
        <w:rPr>
          <w:lang w:eastAsia="ja-JP"/>
        </w:rPr>
      </w:pPr>
      <w:r w:rsidRPr="00E36F9E">
        <w:rPr>
          <w:rFonts w:hint="eastAsia"/>
          <w:lang w:eastAsia="ja-JP"/>
        </w:rPr>
        <w:t>なお、本件受託後に主管課と協議の上、必要に応じて変更または詳細化を行うこと。</w:t>
      </w:r>
    </w:p>
    <w:p w14:paraId="590B3991" w14:textId="77777777" w:rsidR="002149F5" w:rsidRPr="00041F12" w:rsidRDefault="002149F5" w:rsidP="004B1F79">
      <w:pPr>
        <w:spacing w:before="76" w:line="273" w:lineRule="auto"/>
        <w:ind w:right="285"/>
        <w:rPr>
          <w:spacing w:val="17"/>
          <w:lang w:eastAsia="ja-JP"/>
        </w:rPr>
      </w:pPr>
    </w:p>
    <w:p w14:paraId="0845DEE9" w14:textId="555D330F" w:rsidR="0090344F" w:rsidRDefault="003B7230">
      <w:pPr>
        <w:spacing w:before="69"/>
        <w:ind w:left="669" w:right="824"/>
        <w:jc w:val="center"/>
        <w:rPr>
          <w:spacing w:val="23"/>
          <w:lang w:eastAsia="ja-JP"/>
        </w:rPr>
      </w:pPr>
      <w:r w:rsidRPr="003B7230">
        <w:rPr>
          <w:spacing w:val="17"/>
          <w:lang w:eastAsia="ja-JP"/>
        </w:rPr>
        <w:t xml:space="preserve">図表 </w:t>
      </w:r>
      <w:r w:rsidRPr="003B7230">
        <w:rPr>
          <w:spacing w:val="10"/>
          <w:lang w:eastAsia="ja-JP"/>
        </w:rPr>
        <w:t>1-2</w:t>
      </w:r>
      <w:r w:rsidRPr="003B7230">
        <w:rPr>
          <w:spacing w:val="23"/>
          <w:lang w:eastAsia="ja-JP"/>
        </w:rPr>
        <w:t xml:space="preserve"> 作業スケジュール</w:t>
      </w:r>
      <w:r w:rsidR="005C2292">
        <w:rPr>
          <w:rFonts w:hint="eastAsia"/>
          <w:spacing w:val="23"/>
          <w:lang w:eastAsia="ja-JP"/>
        </w:rPr>
        <w:t>案</w:t>
      </w:r>
    </w:p>
    <w:p w14:paraId="20E09869" w14:textId="788B8E33" w:rsidR="00A801AB" w:rsidRPr="003B7230" w:rsidRDefault="00A801AB" w:rsidP="002149F5">
      <w:pPr>
        <w:spacing w:before="69"/>
        <w:ind w:right="824"/>
        <w:jc w:val="center"/>
        <w:rPr>
          <w:lang w:eastAsia="ja-JP"/>
        </w:rPr>
      </w:pPr>
      <w:r w:rsidRPr="00A801AB">
        <w:rPr>
          <w:rFonts w:hint="eastAsia"/>
          <w:noProof/>
        </w:rPr>
        <w:lastRenderedPageBreak/>
        <w:drawing>
          <wp:inline distT="0" distB="0" distL="0" distR="0" wp14:anchorId="0FADC2EF" wp14:editId="0E6BC871">
            <wp:extent cx="6315075" cy="2205150"/>
            <wp:effectExtent l="0" t="0" r="0" b="5080"/>
            <wp:docPr id="17562763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0334" cy="2220954"/>
                    </a:xfrm>
                    <a:prstGeom prst="rect">
                      <a:avLst/>
                    </a:prstGeom>
                    <a:noFill/>
                    <a:ln>
                      <a:noFill/>
                    </a:ln>
                  </pic:spPr>
                </pic:pic>
              </a:graphicData>
            </a:graphic>
          </wp:inline>
        </w:drawing>
      </w:r>
    </w:p>
    <w:p w14:paraId="0CFABA1F" w14:textId="1EAC653E" w:rsidR="000C2C43" w:rsidRDefault="000C2C43" w:rsidP="008D21C1">
      <w:pPr>
        <w:spacing w:before="8"/>
        <w:jc w:val="center"/>
        <w:rPr>
          <w:sz w:val="24"/>
          <w:lang w:eastAsia="ja-JP"/>
        </w:rPr>
      </w:pPr>
    </w:p>
    <w:p w14:paraId="3F8C4703" w14:textId="77777777" w:rsidR="006318A5" w:rsidRDefault="006318A5">
      <w:pPr>
        <w:spacing w:before="8"/>
        <w:rPr>
          <w:sz w:val="24"/>
          <w:lang w:eastAsia="ja-JP"/>
        </w:rPr>
      </w:pPr>
    </w:p>
    <w:p w14:paraId="77F34CEB" w14:textId="7C27D288" w:rsidR="0090344F" w:rsidRPr="008607EC" w:rsidRDefault="000002EA" w:rsidP="00E92014">
      <w:pPr>
        <w:pStyle w:val="a3"/>
        <w:numPr>
          <w:ilvl w:val="0"/>
          <w:numId w:val="1"/>
        </w:numPr>
        <w:tabs>
          <w:tab w:val="left" w:pos="316"/>
        </w:tabs>
        <w:spacing w:afterLines="50" w:after="120"/>
        <w:ind w:left="317" w:hanging="204"/>
        <w:outlineLvl w:val="0"/>
        <w:rPr>
          <w:lang w:eastAsia="ja-JP"/>
        </w:rPr>
      </w:pPr>
      <w:bookmarkStart w:id="8" w:name="_Toc184720253"/>
      <w:r>
        <w:rPr>
          <w:rFonts w:hint="eastAsia"/>
          <w:spacing w:val="21"/>
          <w:lang w:eastAsia="ja-JP"/>
        </w:rPr>
        <w:t>事業</w:t>
      </w:r>
      <w:r w:rsidRPr="008607EC">
        <w:rPr>
          <w:rFonts w:hint="eastAsia"/>
          <w:spacing w:val="21"/>
          <w:lang w:eastAsia="ja-JP"/>
        </w:rPr>
        <w:t>案件及び関連調達案件の調達単位、調達の方式等に関する事項</w:t>
      </w:r>
      <w:bookmarkEnd w:id="8"/>
    </w:p>
    <w:p w14:paraId="31C4D663" w14:textId="4D3961B7" w:rsidR="008607EC" w:rsidRDefault="000002EA" w:rsidP="009F686E">
      <w:pPr>
        <w:pStyle w:val="a3"/>
        <w:numPr>
          <w:ilvl w:val="0"/>
          <w:numId w:val="5"/>
        </w:numPr>
        <w:tabs>
          <w:tab w:val="left" w:pos="316"/>
        </w:tabs>
        <w:outlineLvl w:val="1"/>
        <w:rPr>
          <w:lang w:eastAsia="ja-JP"/>
        </w:rPr>
      </w:pPr>
      <w:bookmarkStart w:id="9" w:name="_Toc184720254"/>
      <w:r>
        <w:rPr>
          <w:rFonts w:hint="eastAsia"/>
          <w:lang w:eastAsia="ja-JP"/>
        </w:rPr>
        <w:t>事業の</w:t>
      </w:r>
      <w:r>
        <w:rPr>
          <w:lang w:eastAsia="ja-JP"/>
        </w:rPr>
        <w:t>範囲</w:t>
      </w:r>
      <w:bookmarkEnd w:id="9"/>
    </w:p>
    <w:p w14:paraId="75CA0C17" w14:textId="58E46545" w:rsidR="003915B4" w:rsidRDefault="008607EC" w:rsidP="00585AD3">
      <w:pPr>
        <w:spacing w:before="76" w:afterLines="50" w:after="120" w:line="274" w:lineRule="auto"/>
        <w:ind w:left="522" w:firstLine="250"/>
        <w:jc w:val="both"/>
        <w:rPr>
          <w:lang w:eastAsia="ja-JP"/>
        </w:rPr>
      </w:pPr>
      <w:r>
        <w:rPr>
          <w:rFonts w:hint="eastAsia"/>
          <w:lang w:eastAsia="ja-JP"/>
        </w:rPr>
        <w:t>本</w:t>
      </w:r>
      <w:r w:rsidR="00CB2BD6">
        <w:rPr>
          <w:rFonts w:hint="eastAsia"/>
          <w:lang w:eastAsia="ja-JP"/>
        </w:rPr>
        <w:t>事業</w:t>
      </w:r>
      <w:r>
        <w:rPr>
          <w:rFonts w:hint="eastAsia"/>
          <w:lang w:eastAsia="ja-JP"/>
        </w:rPr>
        <w:t>では、</w:t>
      </w:r>
      <w:r w:rsidR="007E5BED" w:rsidRPr="007E5BED">
        <w:rPr>
          <w:rFonts w:hint="eastAsia"/>
          <w:lang w:eastAsia="ja-JP"/>
        </w:rPr>
        <w:t>令和</w:t>
      </w:r>
      <w:r w:rsidR="00D75C1F">
        <w:rPr>
          <w:rFonts w:hint="eastAsia"/>
          <w:lang w:eastAsia="ja-JP"/>
        </w:rPr>
        <w:t>８</w:t>
      </w:r>
      <w:r w:rsidR="007E5BED" w:rsidRPr="007E5BED">
        <w:rPr>
          <w:rFonts w:hint="eastAsia"/>
          <w:lang w:eastAsia="ja-JP"/>
        </w:rPr>
        <w:t>年度経済産業省デジタルプラットフォーム構築事業（地域経済分析システム（</w:t>
      </w:r>
      <w:r w:rsidR="007E5BED" w:rsidRPr="007E5BED">
        <w:rPr>
          <w:lang w:eastAsia="ja-JP"/>
        </w:rPr>
        <w:t>RESAS）運用保守業務）</w:t>
      </w:r>
      <w:r w:rsidR="000C2C43">
        <w:rPr>
          <w:rFonts w:hint="eastAsia"/>
          <w:lang w:eastAsia="ja-JP"/>
        </w:rPr>
        <w:t>に係る業務</w:t>
      </w:r>
      <w:r w:rsidR="00CF4C83">
        <w:rPr>
          <w:rFonts w:hint="eastAsia"/>
          <w:lang w:eastAsia="ja-JP"/>
        </w:rPr>
        <w:t>を</w:t>
      </w:r>
      <w:r w:rsidR="00062CEA">
        <w:rPr>
          <w:rFonts w:hint="eastAsia"/>
          <w:lang w:eastAsia="ja-JP"/>
        </w:rPr>
        <w:t>範囲とする。</w:t>
      </w:r>
    </w:p>
    <w:p w14:paraId="0E1E5A59" w14:textId="77777777" w:rsidR="002A22C6" w:rsidRPr="007E5BED" w:rsidRDefault="002A22C6" w:rsidP="00585AD3">
      <w:pPr>
        <w:spacing w:before="76" w:afterLines="50" w:after="120" w:line="274" w:lineRule="auto"/>
        <w:ind w:left="522" w:firstLine="250"/>
        <w:jc w:val="both"/>
        <w:rPr>
          <w:lang w:eastAsia="ja-JP"/>
        </w:rPr>
      </w:pPr>
    </w:p>
    <w:p w14:paraId="119A4410" w14:textId="2FF806E7" w:rsidR="000C4075" w:rsidRPr="000C4075" w:rsidRDefault="000002EA" w:rsidP="009F686E">
      <w:pPr>
        <w:pStyle w:val="a3"/>
        <w:numPr>
          <w:ilvl w:val="0"/>
          <w:numId w:val="5"/>
        </w:numPr>
        <w:tabs>
          <w:tab w:val="left" w:pos="316"/>
        </w:tabs>
        <w:outlineLvl w:val="1"/>
        <w:rPr>
          <w:lang w:eastAsia="ja-JP"/>
        </w:rPr>
      </w:pPr>
      <w:bookmarkStart w:id="10" w:name="_Toc184720255"/>
      <w:r>
        <w:rPr>
          <w:rFonts w:hint="eastAsia"/>
          <w:lang w:eastAsia="ja-JP"/>
        </w:rPr>
        <w:t>本事業</w:t>
      </w:r>
      <w:r w:rsidR="000C4075" w:rsidRPr="000C4075">
        <w:rPr>
          <w:rFonts w:hint="eastAsia"/>
          <w:lang w:eastAsia="ja-JP"/>
        </w:rPr>
        <w:t>案件</w:t>
      </w:r>
      <w:bookmarkEnd w:id="10"/>
    </w:p>
    <w:p w14:paraId="3160F688" w14:textId="592D8B28" w:rsidR="000C4075" w:rsidRPr="003B7230" w:rsidRDefault="000002EA" w:rsidP="00585AD3">
      <w:pPr>
        <w:spacing w:before="76" w:afterLines="50" w:after="120" w:line="274" w:lineRule="auto"/>
        <w:ind w:left="522" w:firstLine="250"/>
        <w:jc w:val="both"/>
        <w:rPr>
          <w:lang w:eastAsia="ja-JP"/>
        </w:rPr>
      </w:pPr>
      <w:r>
        <w:rPr>
          <w:rFonts w:hint="eastAsia"/>
          <w:lang w:eastAsia="ja-JP"/>
        </w:rPr>
        <w:t>本事業</w:t>
      </w:r>
      <w:r w:rsidR="000C4075" w:rsidRPr="000C4075">
        <w:rPr>
          <w:rFonts w:hint="eastAsia"/>
          <w:lang w:eastAsia="ja-JP"/>
        </w:rPr>
        <w:t>案件調達単位、調達の方式、実施時期等を図表</w:t>
      </w:r>
      <w:r w:rsidR="00965EAD">
        <w:rPr>
          <w:rFonts w:hint="eastAsia"/>
          <w:lang w:eastAsia="ja-JP"/>
        </w:rPr>
        <w:t xml:space="preserve"> </w:t>
      </w:r>
      <w:r w:rsidR="000C4075" w:rsidRPr="000C4075">
        <w:rPr>
          <w:lang w:eastAsia="ja-JP"/>
        </w:rPr>
        <w:t>2-1</w:t>
      </w:r>
      <w:r w:rsidR="000C4075" w:rsidRPr="000C4075">
        <w:rPr>
          <w:rFonts w:hint="eastAsia"/>
          <w:lang w:eastAsia="ja-JP"/>
        </w:rPr>
        <w:t>に示す。</w:t>
      </w:r>
    </w:p>
    <w:p w14:paraId="3A76C004" w14:textId="77777777" w:rsidR="0090344F" w:rsidRPr="003B7230" w:rsidRDefault="0090344F">
      <w:pPr>
        <w:spacing w:before="11"/>
        <w:rPr>
          <w:sz w:val="17"/>
          <w:lang w:eastAsia="ja-JP"/>
        </w:rPr>
      </w:pPr>
    </w:p>
    <w:p w14:paraId="78B12A73" w14:textId="77777777" w:rsidR="0090344F" w:rsidRPr="003B7230" w:rsidRDefault="003B7230" w:rsidP="00652F7E">
      <w:pPr>
        <w:spacing w:after="39"/>
        <w:ind w:left="638" w:right="825"/>
        <w:jc w:val="center"/>
        <w:rPr>
          <w:lang w:eastAsia="ja-JP"/>
        </w:rPr>
      </w:pPr>
      <w:r w:rsidRPr="003B7230">
        <w:rPr>
          <w:spacing w:val="17"/>
          <w:lang w:eastAsia="ja-JP"/>
        </w:rPr>
        <w:t>図表</w:t>
      </w:r>
      <w:r w:rsidR="008A6F41">
        <w:rPr>
          <w:spacing w:val="17"/>
          <w:lang w:eastAsia="ja-JP"/>
        </w:rPr>
        <w:t>2</w:t>
      </w:r>
      <w:r w:rsidRPr="003B7230">
        <w:rPr>
          <w:spacing w:val="10"/>
          <w:lang w:eastAsia="ja-JP"/>
        </w:rPr>
        <w:t>-</w:t>
      </w:r>
      <w:r w:rsidR="008A6F41">
        <w:rPr>
          <w:rFonts w:hint="eastAsia"/>
          <w:spacing w:val="10"/>
          <w:lang w:eastAsia="ja-JP"/>
        </w:rPr>
        <w:t>1</w:t>
      </w:r>
      <w:r w:rsidRPr="003B7230">
        <w:rPr>
          <w:spacing w:val="27"/>
          <w:lang w:eastAsia="ja-JP"/>
        </w:rPr>
        <w:t xml:space="preserve"> 本件関連の調達案件</w:t>
      </w:r>
    </w:p>
    <w:tbl>
      <w:tblPr>
        <w:tblpPr w:leftFromText="142" w:rightFromText="142" w:vertAnchor="text" w:horzAnchor="margin" w:tblpY="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
        <w:gridCol w:w="3150"/>
        <w:gridCol w:w="2120"/>
        <w:gridCol w:w="4062"/>
      </w:tblGrid>
      <w:tr w:rsidR="00B16F45" w:rsidRPr="00AE6B47" w14:paraId="3BCBAE3C" w14:textId="77777777" w:rsidTr="00D75C1F">
        <w:trPr>
          <w:trHeight w:val="260"/>
          <w:tblHeader/>
        </w:trPr>
        <w:tc>
          <w:tcPr>
            <w:tcW w:w="334" w:type="pct"/>
            <w:tcBorders>
              <w:top w:val="single" w:sz="12" w:space="0" w:color="auto"/>
              <w:left w:val="single" w:sz="12" w:space="0" w:color="auto"/>
              <w:bottom w:val="single" w:sz="12" w:space="0" w:color="FF0000"/>
              <w:right w:val="single" w:sz="4" w:space="0" w:color="FFFFFF" w:themeColor="background1"/>
            </w:tcBorders>
            <w:shd w:val="clear" w:color="auto" w:fill="1F497D" w:themeFill="text2"/>
          </w:tcPr>
          <w:p w14:paraId="7D954F4A" w14:textId="77777777" w:rsidR="00B16F45" w:rsidRPr="00652F7E" w:rsidRDefault="00B16F45" w:rsidP="00B16F45">
            <w:pPr>
              <w:spacing w:line="240" w:lineRule="exact"/>
              <w:ind w:left="88" w:right="78"/>
              <w:jc w:val="center"/>
              <w:rPr>
                <w:b/>
                <w:bCs/>
                <w:color w:val="FFFFFF" w:themeColor="background1"/>
              </w:rPr>
            </w:pPr>
            <w:bookmarkStart w:id="11" w:name="_Hlk95394855"/>
            <w:r w:rsidRPr="00652F7E">
              <w:rPr>
                <w:b/>
                <w:bCs/>
                <w:color w:val="FFFFFF" w:themeColor="background1"/>
                <w:spacing w:val="15"/>
              </w:rPr>
              <w:t>No</w:t>
            </w:r>
          </w:p>
        </w:tc>
        <w:tc>
          <w:tcPr>
            <w:tcW w:w="1575" w:type="pct"/>
            <w:tcBorders>
              <w:top w:val="single" w:sz="12" w:space="0" w:color="auto"/>
              <w:left w:val="single" w:sz="4" w:space="0" w:color="FFFFFF" w:themeColor="background1"/>
              <w:bottom w:val="single" w:sz="12" w:space="0" w:color="FF0000"/>
              <w:right w:val="single" w:sz="4" w:space="0" w:color="FFFFFF" w:themeColor="background1"/>
            </w:tcBorders>
            <w:shd w:val="clear" w:color="auto" w:fill="1F497D" w:themeFill="text2"/>
          </w:tcPr>
          <w:p w14:paraId="640FCA28" w14:textId="77777777" w:rsidR="00B16F45" w:rsidRPr="00652F7E" w:rsidRDefault="00B16F45" w:rsidP="00B16F45">
            <w:pPr>
              <w:spacing w:line="240" w:lineRule="exact"/>
              <w:ind w:left="-22"/>
              <w:jc w:val="center"/>
              <w:rPr>
                <w:b/>
                <w:bCs/>
                <w:color w:val="FFFFFF" w:themeColor="background1"/>
              </w:rPr>
            </w:pPr>
            <w:proofErr w:type="spellStart"/>
            <w:r w:rsidRPr="00652F7E">
              <w:rPr>
                <w:b/>
                <w:bCs/>
                <w:color w:val="FFFFFF" w:themeColor="background1"/>
                <w:spacing w:val="30"/>
              </w:rPr>
              <w:t>調達</w:t>
            </w:r>
            <w:proofErr w:type="spellEnd"/>
            <w:r>
              <w:rPr>
                <w:rFonts w:hint="eastAsia"/>
                <w:b/>
                <w:bCs/>
                <w:color w:val="FFFFFF" w:themeColor="background1"/>
                <w:spacing w:val="30"/>
                <w:lang w:eastAsia="ja-JP"/>
              </w:rPr>
              <w:t>（事業）</w:t>
            </w:r>
            <w:proofErr w:type="spellStart"/>
            <w:r w:rsidRPr="00652F7E">
              <w:rPr>
                <w:b/>
                <w:bCs/>
                <w:color w:val="FFFFFF" w:themeColor="background1"/>
                <w:spacing w:val="30"/>
              </w:rPr>
              <w:t>件名</w:t>
            </w:r>
            <w:proofErr w:type="spellEnd"/>
          </w:p>
        </w:tc>
        <w:tc>
          <w:tcPr>
            <w:tcW w:w="1060" w:type="pct"/>
            <w:tcBorders>
              <w:top w:val="single" w:sz="12" w:space="0" w:color="auto"/>
              <w:left w:val="single" w:sz="4" w:space="0" w:color="FFFFFF" w:themeColor="background1"/>
              <w:bottom w:val="single" w:sz="12" w:space="0" w:color="FF0000"/>
              <w:right w:val="single" w:sz="4" w:space="0" w:color="FFFFFF" w:themeColor="background1"/>
            </w:tcBorders>
            <w:shd w:val="clear" w:color="auto" w:fill="1F497D" w:themeFill="text2"/>
          </w:tcPr>
          <w:p w14:paraId="4CCB5F89" w14:textId="77777777" w:rsidR="00B16F45" w:rsidRPr="00652F7E" w:rsidRDefault="00B16F45" w:rsidP="00B16F45">
            <w:pPr>
              <w:spacing w:line="240" w:lineRule="exact"/>
              <w:jc w:val="center"/>
              <w:rPr>
                <w:b/>
                <w:bCs/>
                <w:color w:val="FFFFFF" w:themeColor="background1"/>
              </w:rPr>
            </w:pPr>
            <w:proofErr w:type="spellStart"/>
            <w:r w:rsidRPr="00652F7E">
              <w:rPr>
                <w:b/>
                <w:bCs/>
                <w:color w:val="FFFFFF" w:themeColor="background1"/>
                <w:spacing w:val="30"/>
              </w:rPr>
              <w:t>調達</w:t>
            </w:r>
            <w:proofErr w:type="spellEnd"/>
            <w:r>
              <w:rPr>
                <w:rFonts w:hint="eastAsia"/>
                <w:b/>
                <w:bCs/>
                <w:color w:val="FFFFFF" w:themeColor="background1"/>
                <w:spacing w:val="30"/>
                <w:lang w:eastAsia="ja-JP"/>
              </w:rPr>
              <w:t>（契約）</w:t>
            </w:r>
            <w:proofErr w:type="spellStart"/>
            <w:r w:rsidRPr="00652F7E">
              <w:rPr>
                <w:b/>
                <w:bCs/>
                <w:color w:val="FFFFFF" w:themeColor="background1"/>
                <w:spacing w:val="30"/>
              </w:rPr>
              <w:t>方式</w:t>
            </w:r>
            <w:proofErr w:type="spellEnd"/>
          </w:p>
        </w:tc>
        <w:tc>
          <w:tcPr>
            <w:tcW w:w="2031" w:type="pct"/>
            <w:tcBorders>
              <w:top w:val="single" w:sz="12" w:space="0" w:color="auto"/>
              <w:left w:val="single" w:sz="4" w:space="0" w:color="FFFFFF" w:themeColor="background1"/>
              <w:bottom w:val="single" w:sz="12" w:space="0" w:color="FF0000"/>
              <w:right w:val="single" w:sz="12" w:space="0" w:color="auto"/>
            </w:tcBorders>
            <w:shd w:val="clear" w:color="auto" w:fill="1F497D" w:themeFill="text2"/>
          </w:tcPr>
          <w:p w14:paraId="311CE00A" w14:textId="77777777" w:rsidR="00B16F45" w:rsidRPr="00652F7E" w:rsidRDefault="00B16F45" w:rsidP="00B16F45">
            <w:pPr>
              <w:spacing w:line="240" w:lineRule="exact"/>
              <w:ind w:left="64"/>
              <w:jc w:val="center"/>
              <w:rPr>
                <w:b/>
                <w:bCs/>
                <w:color w:val="FFFFFF" w:themeColor="background1"/>
              </w:rPr>
            </w:pPr>
            <w:proofErr w:type="spellStart"/>
            <w:r w:rsidRPr="00652F7E">
              <w:rPr>
                <w:b/>
                <w:bCs/>
                <w:color w:val="FFFFFF" w:themeColor="background1"/>
                <w:spacing w:val="30"/>
              </w:rPr>
              <w:t>実施時期等</w:t>
            </w:r>
            <w:proofErr w:type="spellEnd"/>
          </w:p>
        </w:tc>
      </w:tr>
      <w:tr w:rsidR="00B16F45" w:rsidRPr="003B7230" w14:paraId="423368DE" w14:textId="77777777" w:rsidTr="00D75C1F">
        <w:trPr>
          <w:trHeight w:val="137"/>
        </w:trPr>
        <w:tc>
          <w:tcPr>
            <w:tcW w:w="334" w:type="pct"/>
            <w:tcBorders>
              <w:top w:val="single" w:sz="12" w:space="0" w:color="FF0000"/>
              <w:left w:val="single" w:sz="12" w:space="0" w:color="FF0000"/>
              <w:bottom w:val="single" w:sz="12" w:space="0" w:color="FF0000"/>
              <w:right w:val="single" w:sz="4" w:space="0" w:color="auto"/>
            </w:tcBorders>
          </w:tcPr>
          <w:p w14:paraId="0FE7FC08" w14:textId="77777777" w:rsidR="00B16F45" w:rsidRPr="003B7230" w:rsidRDefault="00B16F45" w:rsidP="00B16F45">
            <w:pPr>
              <w:spacing w:line="270" w:lineRule="exact"/>
              <w:ind w:right="3"/>
              <w:jc w:val="center"/>
              <w:rPr>
                <w:lang w:eastAsia="ja-JP"/>
              </w:rPr>
            </w:pPr>
            <w:r>
              <w:rPr>
                <w:rFonts w:hint="eastAsia"/>
                <w:lang w:eastAsia="ja-JP"/>
              </w:rPr>
              <w:t>１</w:t>
            </w:r>
          </w:p>
        </w:tc>
        <w:tc>
          <w:tcPr>
            <w:tcW w:w="1575" w:type="pct"/>
            <w:tcBorders>
              <w:top w:val="single" w:sz="12" w:space="0" w:color="FF0000"/>
              <w:left w:val="single" w:sz="4" w:space="0" w:color="auto"/>
              <w:bottom w:val="single" w:sz="12" w:space="0" w:color="FF0000"/>
              <w:right w:val="single" w:sz="4" w:space="0" w:color="auto"/>
            </w:tcBorders>
          </w:tcPr>
          <w:p w14:paraId="51BC7647" w14:textId="4D0DF995" w:rsidR="00B16F45" w:rsidRPr="003C41C1" w:rsidRDefault="00B16F45" w:rsidP="00B16F45">
            <w:pPr>
              <w:spacing w:line="220" w:lineRule="auto"/>
              <w:jc w:val="both"/>
              <w:rPr>
                <w:lang w:eastAsia="ja-JP"/>
              </w:rPr>
            </w:pPr>
            <w:r w:rsidRPr="007A6719">
              <w:rPr>
                <w:rFonts w:hint="eastAsia"/>
                <w:spacing w:val="21"/>
                <w:lang w:eastAsia="ja-JP"/>
              </w:rPr>
              <w:t>令和</w:t>
            </w:r>
            <w:r w:rsidR="00D75C1F">
              <w:rPr>
                <w:rFonts w:hint="eastAsia"/>
                <w:spacing w:val="21"/>
                <w:lang w:eastAsia="ja-JP"/>
              </w:rPr>
              <w:t>８</w:t>
            </w:r>
            <w:r w:rsidRPr="007A6719">
              <w:rPr>
                <w:rFonts w:hint="eastAsia"/>
                <w:spacing w:val="21"/>
                <w:lang w:eastAsia="ja-JP"/>
              </w:rPr>
              <w:t>年度経済産業省デジタルプラットフォーム構築事業（地域経済分析システム（</w:t>
            </w:r>
            <w:r w:rsidRPr="007A6719">
              <w:rPr>
                <w:spacing w:val="21"/>
                <w:lang w:eastAsia="ja-JP"/>
              </w:rPr>
              <w:t>RESAS）運用保守業務）</w:t>
            </w:r>
          </w:p>
        </w:tc>
        <w:tc>
          <w:tcPr>
            <w:tcW w:w="1060" w:type="pct"/>
            <w:tcBorders>
              <w:top w:val="single" w:sz="12" w:space="0" w:color="FF0000"/>
              <w:left w:val="single" w:sz="4" w:space="0" w:color="auto"/>
              <w:bottom w:val="single" w:sz="12" w:space="0" w:color="FF0000"/>
              <w:right w:val="single" w:sz="4" w:space="0" w:color="auto"/>
            </w:tcBorders>
          </w:tcPr>
          <w:p w14:paraId="4612648C" w14:textId="77777777" w:rsidR="00B16F45" w:rsidRDefault="00B16F45" w:rsidP="00B16F45">
            <w:pPr>
              <w:spacing w:line="220" w:lineRule="auto"/>
              <w:rPr>
                <w:lang w:eastAsia="zh-TW"/>
              </w:rPr>
            </w:pPr>
            <w:r>
              <w:rPr>
                <w:rFonts w:hint="eastAsia"/>
                <w:lang w:eastAsia="zh-TW"/>
              </w:rPr>
              <w:t>一般競争入札</w:t>
            </w:r>
          </w:p>
          <w:p w14:paraId="4AA83822" w14:textId="77777777" w:rsidR="00B16F45" w:rsidRDefault="00B16F45" w:rsidP="00B16F45">
            <w:pPr>
              <w:spacing w:line="220" w:lineRule="auto"/>
              <w:rPr>
                <w:lang w:eastAsia="zh-TW"/>
              </w:rPr>
            </w:pPr>
            <w:r>
              <w:rPr>
                <w:rFonts w:hint="eastAsia"/>
                <w:lang w:eastAsia="zh-TW"/>
              </w:rPr>
              <w:t>総合評価落札方式</w:t>
            </w:r>
          </w:p>
          <w:p w14:paraId="327E520F" w14:textId="77777777" w:rsidR="00B16F45" w:rsidRDefault="00B16F45" w:rsidP="00B16F45">
            <w:pPr>
              <w:spacing w:line="220" w:lineRule="auto"/>
              <w:rPr>
                <w:lang w:eastAsia="ja-JP"/>
              </w:rPr>
            </w:pPr>
            <w:r>
              <w:rPr>
                <w:rFonts w:hint="eastAsia"/>
                <w:lang w:eastAsia="ja-JP"/>
              </w:rPr>
              <w:t>（請負）</w:t>
            </w:r>
          </w:p>
        </w:tc>
        <w:tc>
          <w:tcPr>
            <w:tcW w:w="2031" w:type="pct"/>
            <w:tcBorders>
              <w:top w:val="single" w:sz="12" w:space="0" w:color="FF0000"/>
              <w:left w:val="single" w:sz="4" w:space="0" w:color="auto"/>
              <w:bottom w:val="single" w:sz="12" w:space="0" w:color="FF0000"/>
              <w:right w:val="single" w:sz="12" w:space="0" w:color="FF0000"/>
            </w:tcBorders>
          </w:tcPr>
          <w:p w14:paraId="331EDDE5" w14:textId="4885E97B" w:rsidR="00B16F45" w:rsidRDefault="00B16F45" w:rsidP="00B16F45">
            <w:pPr>
              <w:spacing w:line="271" w:lineRule="exact"/>
              <w:jc w:val="both"/>
              <w:rPr>
                <w:lang w:eastAsia="zh-TW"/>
              </w:rPr>
            </w:pPr>
            <w:r>
              <w:rPr>
                <w:rFonts w:hint="eastAsia"/>
                <w:lang w:eastAsia="zh-TW"/>
              </w:rPr>
              <w:t>契約期間：令和</w:t>
            </w:r>
            <w:r w:rsidR="00D75C1F">
              <w:rPr>
                <w:rFonts w:hint="eastAsia"/>
                <w:lang w:eastAsia="zh-TW"/>
              </w:rPr>
              <w:t>８</w:t>
            </w:r>
            <w:r>
              <w:rPr>
                <w:rFonts w:hint="eastAsia"/>
                <w:lang w:eastAsia="zh-TW"/>
              </w:rPr>
              <w:t>年４月～令和</w:t>
            </w:r>
            <w:r w:rsidR="00D75C1F">
              <w:rPr>
                <w:rFonts w:hint="eastAsia"/>
                <w:lang w:eastAsia="zh-TW"/>
              </w:rPr>
              <w:t>９</w:t>
            </w:r>
            <w:r>
              <w:rPr>
                <w:rFonts w:hint="eastAsia"/>
                <w:lang w:eastAsia="zh-TW"/>
              </w:rPr>
              <w:t>年３月末</w:t>
            </w:r>
          </w:p>
        </w:tc>
      </w:tr>
      <w:bookmarkEnd w:id="11"/>
    </w:tbl>
    <w:p w14:paraId="7B9FA8E9" w14:textId="77777777" w:rsidR="00AE4194" w:rsidRPr="002F4909" w:rsidRDefault="00AE4194" w:rsidP="00AE4194">
      <w:pPr>
        <w:pStyle w:val="a3"/>
        <w:tabs>
          <w:tab w:val="left" w:pos="316"/>
        </w:tabs>
        <w:spacing w:before="6" w:afterLines="50" w:after="120"/>
        <w:rPr>
          <w:sz w:val="26"/>
          <w:lang w:eastAsia="zh-TW"/>
        </w:rPr>
      </w:pPr>
    </w:p>
    <w:p w14:paraId="6D7C9234" w14:textId="0303B294" w:rsidR="002F4909" w:rsidRPr="00406170" w:rsidRDefault="002F4909" w:rsidP="00E92014">
      <w:pPr>
        <w:pStyle w:val="a3"/>
        <w:numPr>
          <w:ilvl w:val="0"/>
          <w:numId w:val="1"/>
        </w:numPr>
        <w:tabs>
          <w:tab w:val="left" w:pos="316"/>
        </w:tabs>
        <w:spacing w:before="6" w:afterLines="50" w:after="120"/>
        <w:ind w:left="317" w:hanging="204"/>
        <w:outlineLvl w:val="0"/>
        <w:rPr>
          <w:sz w:val="26"/>
          <w:lang w:eastAsia="ja-JP"/>
        </w:rPr>
      </w:pPr>
      <w:bookmarkStart w:id="12" w:name="_Toc184720256"/>
      <w:r w:rsidRPr="00406170">
        <w:rPr>
          <w:spacing w:val="20"/>
          <w:lang w:eastAsia="ja-JP"/>
        </w:rPr>
        <w:t>作業の実施内容に関する事項</w:t>
      </w:r>
      <w:bookmarkEnd w:id="12"/>
    </w:p>
    <w:p w14:paraId="79A28BC8" w14:textId="77777777" w:rsidR="0090344F" w:rsidRPr="003B7230" w:rsidRDefault="003B7230" w:rsidP="009F686E">
      <w:pPr>
        <w:pStyle w:val="a3"/>
        <w:numPr>
          <w:ilvl w:val="0"/>
          <w:numId w:val="6"/>
        </w:numPr>
        <w:tabs>
          <w:tab w:val="left" w:pos="316"/>
        </w:tabs>
        <w:spacing w:afterLines="50" w:after="120"/>
        <w:outlineLvl w:val="1"/>
        <w:rPr>
          <w:lang w:eastAsia="ja-JP"/>
        </w:rPr>
      </w:pPr>
      <w:bookmarkStart w:id="13" w:name="_Toc184720257"/>
      <w:r w:rsidRPr="0039007A">
        <w:rPr>
          <w:lang w:eastAsia="ja-JP"/>
        </w:rPr>
        <w:t>作業の内容</w:t>
      </w:r>
      <w:bookmarkEnd w:id="13"/>
    </w:p>
    <w:p w14:paraId="46879B0A" w14:textId="431942EE" w:rsidR="00C468ED" w:rsidRPr="00FC4B24" w:rsidRDefault="003B7230" w:rsidP="006318A5">
      <w:pPr>
        <w:pStyle w:val="a3"/>
        <w:tabs>
          <w:tab w:val="left" w:pos="316"/>
        </w:tabs>
        <w:spacing w:afterLines="50" w:after="120"/>
        <w:ind w:leftChars="193" w:left="425" w:firstLineChars="100" w:firstLine="220"/>
        <w:rPr>
          <w:lang w:eastAsia="ja-JP"/>
        </w:rPr>
      </w:pPr>
      <w:r w:rsidRPr="00FC4B24">
        <w:rPr>
          <w:lang w:eastAsia="ja-JP"/>
        </w:rPr>
        <w:t>本</w:t>
      </w:r>
      <w:r w:rsidR="000002EA">
        <w:rPr>
          <w:rFonts w:hint="eastAsia"/>
          <w:lang w:eastAsia="ja-JP"/>
        </w:rPr>
        <w:t>事業</w:t>
      </w:r>
      <w:r w:rsidRPr="00FC4B24">
        <w:rPr>
          <w:lang w:eastAsia="ja-JP"/>
        </w:rPr>
        <w:t>における作業の内容は、</w:t>
      </w:r>
      <w:r w:rsidR="00FE4FD0" w:rsidRPr="00FC4B24">
        <w:rPr>
          <w:rFonts w:hint="eastAsia"/>
          <w:lang w:eastAsia="ja-JP"/>
        </w:rPr>
        <w:t>図表</w:t>
      </w:r>
      <w:r w:rsidR="003C41C1">
        <w:rPr>
          <w:rFonts w:hint="eastAsia"/>
          <w:lang w:eastAsia="ja-JP"/>
        </w:rPr>
        <w:t>3</w:t>
      </w:r>
      <w:r w:rsidR="00FE4FD0" w:rsidRPr="00FC4B24">
        <w:rPr>
          <w:lang w:eastAsia="ja-JP"/>
        </w:rPr>
        <w:t>-</w:t>
      </w:r>
      <w:r w:rsidR="00C0054D">
        <w:rPr>
          <w:rFonts w:hint="eastAsia"/>
          <w:lang w:eastAsia="ja-JP"/>
        </w:rPr>
        <w:t>1</w:t>
      </w:r>
      <w:r w:rsidRPr="00FC4B24">
        <w:rPr>
          <w:lang w:eastAsia="ja-JP"/>
        </w:rPr>
        <w:t>の通りとする。</w:t>
      </w:r>
    </w:p>
    <w:p w14:paraId="026F3CFE" w14:textId="25320046" w:rsidR="00C468ED" w:rsidRDefault="003B7230" w:rsidP="006318A5">
      <w:pPr>
        <w:pStyle w:val="a3"/>
        <w:tabs>
          <w:tab w:val="left" w:pos="316"/>
        </w:tabs>
        <w:spacing w:afterLines="50" w:after="120"/>
        <w:ind w:leftChars="193" w:left="425" w:firstLineChars="100" w:firstLine="220"/>
        <w:rPr>
          <w:lang w:eastAsia="ja-JP"/>
        </w:rPr>
      </w:pPr>
      <w:r w:rsidRPr="7E82AC20">
        <w:rPr>
          <w:lang w:eastAsia="ja-JP"/>
        </w:rPr>
        <w:t>なお</w:t>
      </w:r>
      <w:r w:rsidR="00C468ED" w:rsidRPr="7E82AC20">
        <w:rPr>
          <w:lang w:eastAsia="ja-JP"/>
        </w:rPr>
        <w:t>作業は、「デジタル・ガバメント推進標準ガイドライン」（</w:t>
      </w:r>
      <w:hyperlink r:id="rId15" w:history="1">
        <w:r w:rsidR="00161FE6" w:rsidRPr="006802C1">
          <w:rPr>
            <w:rStyle w:val="ab"/>
            <w:lang w:eastAsia="ja-JP"/>
          </w:rPr>
          <w:t>https://www.digital.go.jp/assets/contents/node/basic_page/field_ref_resources/e2a06143-ed29-4f1d-9c31-0f06fca67afc/d4e68a9b/20250619_resources_standard_guidelines_guideline_01.pdf</w:t>
        </w:r>
      </w:hyperlink>
      <w:r w:rsidR="00C468ED" w:rsidRPr="7E82AC20">
        <w:rPr>
          <w:lang w:eastAsia="ja-JP"/>
        </w:rPr>
        <w:t>）</w:t>
      </w:r>
      <w:r w:rsidR="000002EA" w:rsidRPr="7E82AC20">
        <w:rPr>
          <w:lang w:eastAsia="ja-JP"/>
        </w:rPr>
        <w:t>（以下、「標準ガイドライン」という。）</w:t>
      </w:r>
      <w:r w:rsidR="00C468ED" w:rsidRPr="7E82AC20">
        <w:rPr>
          <w:lang w:eastAsia="ja-JP"/>
        </w:rPr>
        <w:t>第３編第</w:t>
      </w:r>
      <w:r w:rsidR="003C41C1" w:rsidRPr="7E82AC20">
        <w:rPr>
          <w:lang w:eastAsia="ja-JP"/>
        </w:rPr>
        <w:t>９</w:t>
      </w:r>
      <w:r w:rsidR="00C468ED" w:rsidRPr="7E82AC20">
        <w:rPr>
          <w:lang w:eastAsia="ja-JP"/>
        </w:rPr>
        <w:t>章「</w:t>
      </w:r>
      <w:r w:rsidR="00062CEA" w:rsidRPr="7E82AC20">
        <w:rPr>
          <w:lang w:eastAsia="ja-JP"/>
        </w:rPr>
        <w:t>運用及び保守</w:t>
      </w:r>
      <w:r w:rsidR="00C468ED" w:rsidRPr="7E82AC20">
        <w:rPr>
          <w:lang w:eastAsia="ja-JP"/>
        </w:rPr>
        <w:t>」に準拠して実施すること。</w:t>
      </w:r>
    </w:p>
    <w:p w14:paraId="27785292" w14:textId="77777777" w:rsidR="00E87FD5" w:rsidRPr="00FC4B24" w:rsidRDefault="00E87FD5" w:rsidP="006318A5">
      <w:pPr>
        <w:pStyle w:val="a3"/>
        <w:tabs>
          <w:tab w:val="left" w:pos="316"/>
        </w:tabs>
        <w:spacing w:afterLines="50" w:after="120"/>
        <w:ind w:leftChars="193" w:left="425" w:firstLineChars="100" w:firstLine="220"/>
        <w:rPr>
          <w:lang w:eastAsia="ja-JP"/>
        </w:rPr>
      </w:pPr>
    </w:p>
    <w:p w14:paraId="0482F665" w14:textId="33A4EB90" w:rsidR="00652F7E" w:rsidRPr="003B7230" w:rsidRDefault="00652F7E" w:rsidP="00652F7E">
      <w:pPr>
        <w:spacing w:before="156" w:after="39"/>
        <w:ind w:left="638" w:right="825"/>
        <w:jc w:val="center"/>
        <w:rPr>
          <w:lang w:eastAsia="ja-JP"/>
        </w:rPr>
      </w:pPr>
      <w:r w:rsidRPr="003B7230">
        <w:rPr>
          <w:spacing w:val="17"/>
          <w:lang w:eastAsia="ja-JP"/>
        </w:rPr>
        <w:t xml:space="preserve">図表 </w:t>
      </w:r>
      <w:r w:rsidR="005D65AE">
        <w:rPr>
          <w:spacing w:val="10"/>
          <w:lang w:eastAsia="ja-JP"/>
        </w:rPr>
        <w:t>3</w:t>
      </w:r>
      <w:r w:rsidRPr="003B7230">
        <w:rPr>
          <w:spacing w:val="10"/>
          <w:lang w:eastAsia="ja-JP"/>
        </w:rPr>
        <w:t>-</w:t>
      </w:r>
      <w:r w:rsidR="008A6F41">
        <w:rPr>
          <w:rFonts w:hint="eastAsia"/>
          <w:spacing w:val="10"/>
          <w:lang w:eastAsia="ja-JP"/>
        </w:rPr>
        <w:t>1</w:t>
      </w:r>
      <w:r w:rsidRPr="003B7230">
        <w:rPr>
          <w:spacing w:val="22"/>
          <w:lang w:eastAsia="ja-JP"/>
        </w:rPr>
        <w:t xml:space="preserve"> </w:t>
      </w:r>
      <w:r w:rsidR="00FE4FD0">
        <w:rPr>
          <w:rFonts w:hint="eastAsia"/>
          <w:spacing w:val="22"/>
          <w:lang w:eastAsia="ja-JP"/>
        </w:rPr>
        <w:t>本案件の作業内容</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984"/>
        <w:gridCol w:w="7088"/>
      </w:tblGrid>
      <w:tr w:rsidR="00652F7E" w:rsidRPr="00AE6B47" w14:paraId="734BCB76" w14:textId="77777777" w:rsidTr="11BBCFD5">
        <w:trPr>
          <w:trHeight w:val="260"/>
          <w:tblHeader/>
        </w:trPr>
        <w:tc>
          <w:tcPr>
            <w:tcW w:w="567" w:type="dxa"/>
            <w:tcBorders>
              <w:right w:val="single" w:sz="4" w:space="0" w:color="FFFFFF" w:themeColor="background1"/>
            </w:tcBorders>
            <w:shd w:val="clear" w:color="auto" w:fill="1F497D" w:themeFill="text2"/>
          </w:tcPr>
          <w:p w14:paraId="2F332F60" w14:textId="77777777" w:rsidR="00652F7E" w:rsidRPr="00652F7E" w:rsidRDefault="00652F7E" w:rsidP="00B25228">
            <w:pPr>
              <w:spacing w:line="240" w:lineRule="exact"/>
              <w:ind w:right="-20"/>
              <w:jc w:val="center"/>
              <w:rPr>
                <w:b/>
                <w:bCs/>
                <w:color w:val="FFFFFF" w:themeColor="background1"/>
              </w:rPr>
            </w:pPr>
            <w:r w:rsidRPr="00652F7E">
              <w:rPr>
                <w:b/>
                <w:bCs/>
                <w:color w:val="FFFFFF" w:themeColor="background1"/>
                <w:spacing w:val="15"/>
              </w:rPr>
              <w:t>No</w:t>
            </w:r>
          </w:p>
        </w:tc>
        <w:tc>
          <w:tcPr>
            <w:tcW w:w="1984" w:type="dxa"/>
            <w:tcBorders>
              <w:left w:val="single" w:sz="4" w:space="0" w:color="FFFFFF" w:themeColor="background1"/>
              <w:right w:val="single" w:sz="4" w:space="0" w:color="FFFFFF" w:themeColor="background1"/>
            </w:tcBorders>
            <w:shd w:val="clear" w:color="auto" w:fill="1F497D" w:themeFill="text2"/>
          </w:tcPr>
          <w:p w14:paraId="59AD2F92" w14:textId="55B4FD50" w:rsidR="00652F7E" w:rsidRPr="00652F7E" w:rsidRDefault="00FE4FD0" w:rsidP="00652F7E">
            <w:pPr>
              <w:spacing w:line="240" w:lineRule="exact"/>
              <w:ind w:firstLineChars="3" w:firstLine="7"/>
              <w:jc w:val="center"/>
              <w:rPr>
                <w:b/>
                <w:bCs/>
                <w:color w:val="FFFFFF" w:themeColor="background1"/>
              </w:rPr>
            </w:pPr>
            <w:r>
              <w:rPr>
                <w:rFonts w:hint="eastAsia"/>
                <w:b/>
                <w:bCs/>
                <w:color w:val="FFFFFF" w:themeColor="background1"/>
                <w:spacing w:val="26"/>
                <w:lang w:eastAsia="ja-JP"/>
              </w:rPr>
              <w:t>作業項目</w:t>
            </w:r>
          </w:p>
        </w:tc>
        <w:tc>
          <w:tcPr>
            <w:tcW w:w="7088" w:type="dxa"/>
            <w:tcBorders>
              <w:left w:val="single" w:sz="4" w:space="0" w:color="FFFFFF" w:themeColor="background1"/>
            </w:tcBorders>
            <w:shd w:val="clear" w:color="auto" w:fill="1F497D" w:themeFill="text2"/>
          </w:tcPr>
          <w:p w14:paraId="6406C8A2" w14:textId="1D8AAB26" w:rsidR="00652F7E" w:rsidRPr="00652F7E" w:rsidRDefault="00FE4FD0" w:rsidP="00120004">
            <w:pPr>
              <w:spacing w:line="240" w:lineRule="exact"/>
              <w:ind w:right="40"/>
              <w:jc w:val="center"/>
              <w:rPr>
                <w:b/>
                <w:bCs/>
                <w:color w:val="FFFFFF" w:themeColor="background1"/>
              </w:rPr>
            </w:pPr>
            <w:r>
              <w:rPr>
                <w:rFonts w:hint="eastAsia"/>
                <w:b/>
                <w:bCs/>
                <w:color w:val="FFFFFF" w:themeColor="background1"/>
                <w:spacing w:val="30"/>
                <w:lang w:eastAsia="ja-JP"/>
              </w:rPr>
              <w:t>作業内容</w:t>
            </w:r>
          </w:p>
        </w:tc>
      </w:tr>
      <w:tr w:rsidR="00652F7E" w:rsidRPr="003B7230" w14:paraId="2917E8E6" w14:textId="77777777" w:rsidTr="11BBCFD5">
        <w:trPr>
          <w:trHeight w:val="520"/>
        </w:trPr>
        <w:tc>
          <w:tcPr>
            <w:tcW w:w="567" w:type="dxa"/>
          </w:tcPr>
          <w:p w14:paraId="3DC95B30" w14:textId="77777777" w:rsidR="00652F7E" w:rsidRPr="003B7230" w:rsidRDefault="00652F7E" w:rsidP="00585AD3">
            <w:pPr>
              <w:spacing w:line="270" w:lineRule="exact"/>
              <w:jc w:val="center"/>
            </w:pPr>
            <w:r w:rsidRPr="003B7230">
              <w:t>1</w:t>
            </w:r>
          </w:p>
        </w:tc>
        <w:tc>
          <w:tcPr>
            <w:tcW w:w="1984" w:type="dxa"/>
          </w:tcPr>
          <w:p w14:paraId="70BC1AE0" w14:textId="78144271" w:rsidR="00652F7E" w:rsidRPr="001745FA" w:rsidRDefault="00B674E4" w:rsidP="000002EA">
            <w:pPr>
              <w:spacing w:before="76"/>
              <w:ind w:leftChars="13" w:left="29"/>
              <w:rPr>
                <w:spacing w:val="23"/>
                <w:lang w:eastAsia="ja-JP"/>
              </w:rPr>
            </w:pPr>
            <w:r w:rsidRPr="00B674E4">
              <w:rPr>
                <w:rFonts w:hint="eastAsia"/>
                <w:spacing w:val="23"/>
                <w:lang w:eastAsia="ja-JP"/>
              </w:rPr>
              <w:t>運用管理</w:t>
            </w:r>
          </w:p>
        </w:tc>
        <w:tc>
          <w:tcPr>
            <w:tcW w:w="7088" w:type="dxa"/>
          </w:tcPr>
          <w:p w14:paraId="1D0917B8" w14:textId="0996B29E" w:rsidR="00B674E4" w:rsidRDefault="00B674E4" w:rsidP="009F686E">
            <w:pPr>
              <w:numPr>
                <w:ilvl w:val="0"/>
                <w:numId w:val="21"/>
              </w:numPr>
              <w:spacing w:before="76" w:line="273" w:lineRule="auto"/>
              <w:ind w:leftChars="18" w:left="290" w:right="40" w:hangingChars="107" w:hanging="250"/>
              <w:rPr>
                <w:spacing w:val="14"/>
                <w:lang w:eastAsia="ja-JP"/>
              </w:rPr>
            </w:pPr>
            <w:r w:rsidRPr="00B674E4">
              <w:rPr>
                <w:rFonts w:hint="eastAsia"/>
                <w:spacing w:val="14"/>
                <w:lang w:eastAsia="ja-JP"/>
              </w:rPr>
              <w:t>運用</w:t>
            </w:r>
            <w:r w:rsidR="00C362F4">
              <w:rPr>
                <w:rFonts w:hint="eastAsia"/>
                <w:spacing w:val="14"/>
                <w:lang w:eastAsia="ja-JP"/>
              </w:rPr>
              <w:t>・保守</w:t>
            </w:r>
            <w:r w:rsidR="006318A5">
              <w:rPr>
                <w:rFonts w:hint="eastAsia"/>
                <w:spacing w:val="14"/>
                <w:lang w:eastAsia="ja-JP"/>
              </w:rPr>
              <w:t>実施</w:t>
            </w:r>
            <w:r w:rsidRPr="00B674E4">
              <w:rPr>
                <w:rFonts w:hint="eastAsia"/>
                <w:spacing w:val="14"/>
                <w:lang w:eastAsia="ja-JP"/>
              </w:rPr>
              <w:t>画書</w:t>
            </w:r>
            <w:r w:rsidR="00AD4C47">
              <w:rPr>
                <w:rFonts w:hint="eastAsia"/>
                <w:spacing w:val="14"/>
                <w:lang w:eastAsia="ja-JP"/>
              </w:rPr>
              <w:t>、運用・保守実施要領</w:t>
            </w:r>
            <w:r w:rsidRPr="00B674E4">
              <w:rPr>
                <w:rFonts w:hint="eastAsia"/>
                <w:spacing w:val="14"/>
                <w:lang w:eastAsia="ja-JP"/>
              </w:rPr>
              <w:t>の</w:t>
            </w:r>
            <w:r w:rsidR="003C41C1">
              <w:rPr>
                <w:rFonts w:hint="eastAsia"/>
                <w:spacing w:val="14"/>
                <w:lang w:eastAsia="ja-JP"/>
              </w:rPr>
              <w:t>作成</w:t>
            </w:r>
          </w:p>
          <w:p w14:paraId="4253060C" w14:textId="789E4827" w:rsidR="00EF2511" w:rsidRDefault="00B674E4" w:rsidP="007E5BED">
            <w:pPr>
              <w:spacing w:before="76" w:line="274" w:lineRule="auto"/>
              <w:ind w:left="289" w:firstLineChars="100" w:firstLine="234"/>
              <w:rPr>
                <w:spacing w:val="14"/>
                <w:lang w:eastAsia="ja-JP"/>
              </w:rPr>
            </w:pPr>
            <w:r w:rsidRPr="00B674E4">
              <w:rPr>
                <w:rFonts w:hint="eastAsia"/>
                <w:spacing w:val="14"/>
                <w:lang w:eastAsia="ja-JP"/>
              </w:rPr>
              <w:t>運用</w:t>
            </w:r>
            <w:r w:rsidR="00C362F4">
              <w:rPr>
                <w:rFonts w:hint="eastAsia"/>
                <w:spacing w:val="14"/>
                <w:lang w:eastAsia="ja-JP"/>
              </w:rPr>
              <w:t>・保守</w:t>
            </w:r>
            <w:r w:rsidRPr="00B674E4">
              <w:rPr>
                <w:rFonts w:hint="eastAsia"/>
                <w:spacing w:val="14"/>
                <w:lang w:eastAsia="ja-JP"/>
              </w:rPr>
              <w:t>状況に合わせ、運用</w:t>
            </w:r>
            <w:r w:rsidR="00C362F4">
              <w:rPr>
                <w:rFonts w:hint="eastAsia"/>
                <w:spacing w:val="14"/>
                <w:lang w:eastAsia="ja-JP"/>
              </w:rPr>
              <w:t>・保守</w:t>
            </w:r>
            <w:r w:rsidR="004F09E7">
              <w:rPr>
                <w:rFonts w:hint="eastAsia"/>
                <w:spacing w:val="14"/>
                <w:lang w:eastAsia="ja-JP"/>
              </w:rPr>
              <w:t>実施</w:t>
            </w:r>
            <w:r w:rsidRPr="00B674E4">
              <w:rPr>
                <w:rFonts w:hint="eastAsia"/>
                <w:spacing w:val="14"/>
                <w:lang w:eastAsia="ja-JP"/>
              </w:rPr>
              <w:t>計画書、</w:t>
            </w:r>
            <w:r w:rsidR="00210209">
              <w:rPr>
                <w:rFonts w:hint="eastAsia"/>
                <w:spacing w:val="14"/>
                <w:lang w:eastAsia="ja-JP"/>
              </w:rPr>
              <w:t>運用・保守実</w:t>
            </w:r>
            <w:r w:rsidR="00210209">
              <w:rPr>
                <w:rFonts w:hint="eastAsia"/>
                <w:spacing w:val="14"/>
                <w:lang w:eastAsia="ja-JP"/>
              </w:rPr>
              <w:lastRenderedPageBreak/>
              <w:t>施要領</w:t>
            </w:r>
            <w:r w:rsidR="00706B04">
              <w:rPr>
                <w:rFonts w:hint="eastAsia"/>
                <w:spacing w:val="14"/>
                <w:lang w:eastAsia="ja-JP"/>
              </w:rPr>
              <w:t>等</w:t>
            </w:r>
            <w:r w:rsidRPr="00B674E4">
              <w:rPr>
                <w:rFonts w:hint="eastAsia"/>
                <w:spacing w:val="14"/>
                <w:lang w:eastAsia="ja-JP"/>
              </w:rPr>
              <w:t>の</w:t>
            </w:r>
            <w:r w:rsidR="00210209">
              <w:rPr>
                <w:rFonts w:hint="eastAsia"/>
                <w:spacing w:val="14"/>
                <w:lang w:eastAsia="ja-JP"/>
              </w:rPr>
              <w:t>作成</w:t>
            </w:r>
            <w:r w:rsidRPr="00B674E4">
              <w:rPr>
                <w:rFonts w:hint="eastAsia"/>
                <w:spacing w:val="14"/>
                <w:lang w:eastAsia="ja-JP"/>
              </w:rPr>
              <w:t>を行う</w:t>
            </w:r>
            <w:r w:rsidR="00D529A4">
              <w:rPr>
                <w:rFonts w:hint="eastAsia"/>
                <w:spacing w:val="14"/>
                <w:lang w:eastAsia="ja-JP"/>
              </w:rPr>
              <w:t>こと</w:t>
            </w:r>
            <w:r w:rsidR="00FE4FD0" w:rsidRPr="003B7230">
              <w:rPr>
                <w:spacing w:val="14"/>
                <w:lang w:eastAsia="ja-JP"/>
              </w:rPr>
              <w:t>。</w:t>
            </w:r>
            <w:r w:rsidR="00A66F67">
              <w:rPr>
                <w:rFonts w:hint="eastAsia"/>
                <w:spacing w:val="14"/>
                <w:lang w:eastAsia="ja-JP"/>
              </w:rPr>
              <w:t>提出は契約締結後の10営業日までに主管課へ提出すること。</w:t>
            </w:r>
          </w:p>
          <w:p w14:paraId="70E78656" w14:textId="77777777" w:rsidR="007E5BED" w:rsidRDefault="007E5BED" w:rsidP="007E5BED">
            <w:pPr>
              <w:numPr>
                <w:ilvl w:val="0"/>
                <w:numId w:val="21"/>
              </w:numPr>
              <w:spacing w:before="76" w:line="273" w:lineRule="auto"/>
              <w:ind w:leftChars="18" w:left="299" w:right="40" w:hangingChars="107" w:hanging="259"/>
              <w:rPr>
                <w:spacing w:val="22"/>
                <w:lang w:eastAsia="ja-JP"/>
              </w:rPr>
            </w:pPr>
            <w:r>
              <w:rPr>
                <w:rFonts w:hint="eastAsia"/>
                <w:spacing w:val="22"/>
                <w:lang w:eastAsia="ja-JP"/>
              </w:rPr>
              <w:t>運用・保守管理（常時）</w:t>
            </w:r>
          </w:p>
          <w:p w14:paraId="6656B82E" w14:textId="77777777" w:rsidR="0060717A" w:rsidRPr="00AD7D41" w:rsidRDefault="007E5BED" w:rsidP="00E91EE5">
            <w:pPr>
              <w:spacing w:before="76" w:line="273" w:lineRule="auto"/>
              <w:ind w:left="290" w:right="40" w:firstLineChars="90" w:firstLine="211"/>
              <w:rPr>
                <w:spacing w:val="22"/>
                <w:lang w:eastAsia="ja-JP"/>
              </w:rPr>
            </w:pPr>
            <w:r w:rsidRPr="00AD7D41">
              <w:rPr>
                <w:rFonts w:hint="eastAsia"/>
                <w:spacing w:val="14"/>
                <w:lang w:eastAsia="ja-JP"/>
              </w:rPr>
              <w:t>本事業に係るシステム運用・保守</w:t>
            </w:r>
            <w:r w:rsidR="00793133" w:rsidRPr="00AD7D41">
              <w:rPr>
                <w:rFonts w:hint="eastAsia"/>
                <w:spacing w:val="14"/>
                <w:lang w:eastAsia="ja-JP"/>
              </w:rPr>
              <w:t>、データ更新</w:t>
            </w:r>
            <w:r w:rsidRPr="00AD7D41">
              <w:rPr>
                <w:rFonts w:hint="eastAsia"/>
                <w:spacing w:val="14"/>
                <w:lang w:eastAsia="ja-JP"/>
              </w:rPr>
              <w:t>及び改修・機能追加等を円滑に管理し、主管課に対し適切に報告及び提案を行える管理体制を整えること。</w:t>
            </w:r>
          </w:p>
          <w:p w14:paraId="213F18C5" w14:textId="66B5C516" w:rsidR="00B674E4" w:rsidRDefault="0049122C" w:rsidP="009F686E">
            <w:pPr>
              <w:numPr>
                <w:ilvl w:val="0"/>
                <w:numId w:val="21"/>
              </w:numPr>
              <w:spacing w:before="76" w:line="273" w:lineRule="auto"/>
              <w:ind w:leftChars="18" w:left="299" w:right="40" w:hangingChars="107" w:hanging="259"/>
              <w:rPr>
                <w:spacing w:val="22"/>
                <w:lang w:eastAsia="ja-JP"/>
              </w:rPr>
            </w:pPr>
            <w:r>
              <w:rPr>
                <w:rFonts w:hint="eastAsia"/>
                <w:spacing w:val="22"/>
                <w:lang w:eastAsia="ja-JP"/>
              </w:rPr>
              <w:t>月次</w:t>
            </w:r>
            <w:r w:rsidR="00B674E4" w:rsidRPr="00B674E4">
              <w:rPr>
                <w:rFonts w:hint="eastAsia"/>
                <w:spacing w:val="22"/>
                <w:lang w:eastAsia="ja-JP"/>
              </w:rPr>
              <w:t>定期報告</w:t>
            </w:r>
          </w:p>
          <w:p w14:paraId="77263AA6" w14:textId="1A4FC930" w:rsidR="00B674E4" w:rsidRDefault="00DF2E6A" w:rsidP="0072740B">
            <w:pPr>
              <w:spacing w:before="76" w:line="274" w:lineRule="auto"/>
              <w:ind w:left="289" w:firstLineChars="100" w:firstLine="234"/>
              <w:rPr>
                <w:spacing w:val="14"/>
                <w:lang w:eastAsia="ja-JP"/>
              </w:rPr>
            </w:pPr>
            <w:r>
              <w:rPr>
                <w:rFonts w:hint="eastAsia"/>
                <w:spacing w:val="14"/>
                <w:lang w:eastAsia="ja-JP"/>
              </w:rPr>
              <w:t>本システム</w:t>
            </w:r>
            <w:r w:rsidR="00B674E4" w:rsidRPr="00B674E4">
              <w:rPr>
                <w:rFonts w:hint="eastAsia"/>
                <w:spacing w:val="14"/>
                <w:lang w:eastAsia="ja-JP"/>
              </w:rPr>
              <w:t>の</w:t>
            </w:r>
            <w:r w:rsidR="0049122C">
              <w:rPr>
                <w:rFonts w:hint="eastAsia"/>
                <w:spacing w:val="14"/>
                <w:lang w:eastAsia="ja-JP"/>
              </w:rPr>
              <w:t>システム</w:t>
            </w:r>
            <w:r w:rsidR="00B674E4" w:rsidRPr="00B674E4">
              <w:rPr>
                <w:rFonts w:hint="eastAsia"/>
                <w:spacing w:val="14"/>
                <w:lang w:eastAsia="ja-JP"/>
              </w:rPr>
              <w:t>運用状況（</w:t>
            </w:r>
            <w:r w:rsidR="006318A5">
              <w:rPr>
                <w:rFonts w:hint="eastAsia"/>
                <w:spacing w:val="14"/>
                <w:lang w:eastAsia="ja-JP"/>
              </w:rPr>
              <w:t>システム</w:t>
            </w:r>
            <w:r w:rsidR="00AD4C47">
              <w:rPr>
                <w:rFonts w:hint="eastAsia"/>
                <w:spacing w:val="14"/>
                <w:lang w:eastAsia="ja-JP"/>
              </w:rPr>
              <w:t>稼働</w:t>
            </w:r>
            <w:r w:rsidR="006318A5">
              <w:rPr>
                <w:rFonts w:hint="eastAsia"/>
                <w:spacing w:val="14"/>
                <w:lang w:eastAsia="ja-JP"/>
              </w:rPr>
              <w:t>、</w:t>
            </w:r>
            <w:r w:rsidR="00B674E4" w:rsidRPr="00B674E4">
              <w:rPr>
                <w:rFonts w:hint="eastAsia"/>
                <w:spacing w:val="14"/>
                <w:lang w:eastAsia="ja-JP"/>
              </w:rPr>
              <w:t>不具合・障害</w:t>
            </w:r>
            <w:r w:rsidR="0072740B">
              <w:rPr>
                <w:rFonts w:hint="eastAsia"/>
                <w:spacing w:val="14"/>
                <w:lang w:eastAsia="ja-JP"/>
              </w:rPr>
              <w:t>、保守作業</w:t>
            </w:r>
            <w:r w:rsidR="00AD4C47">
              <w:rPr>
                <w:rFonts w:hint="eastAsia"/>
                <w:spacing w:val="14"/>
                <w:lang w:eastAsia="ja-JP"/>
              </w:rPr>
              <w:t>、問い合わせ</w:t>
            </w:r>
            <w:r w:rsidR="006318A5">
              <w:rPr>
                <w:rFonts w:hint="eastAsia"/>
                <w:spacing w:val="14"/>
                <w:lang w:eastAsia="ja-JP"/>
              </w:rPr>
              <w:t>・課題管理</w:t>
            </w:r>
            <w:r w:rsidR="00AD4152">
              <w:rPr>
                <w:rFonts w:hint="eastAsia"/>
                <w:spacing w:val="14"/>
                <w:lang w:eastAsia="ja-JP"/>
              </w:rPr>
              <w:t>状況</w:t>
            </w:r>
            <w:r w:rsidR="006318A5">
              <w:rPr>
                <w:rFonts w:hint="eastAsia"/>
                <w:spacing w:val="14"/>
                <w:lang w:eastAsia="ja-JP"/>
              </w:rPr>
              <w:t>、</w:t>
            </w:r>
            <w:r w:rsidR="00AD4152">
              <w:rPr>
                <w:rFonts w:hint="eastAsia"/>
                <w:spacing w:val="14"/>
                <w:lang w:eastAsia="ja-JP"/>
              </w:rPr>
              <w:t>クラウド利用料実績状況、</w:t>
            </w:r>
            <w:r w:rsidR="00F1118D">
              <w:rPr>
                <w:rFonts w:hint="eastAsia"/>
                <w:spacing w:val="14"/>
                <w:lang w:eastAsia="ja-JP"/>
              </w:rPr>
              <w:t>利用者のアクセス分析</w:t>
            </w:r>
            <w:r w:rsidR="00B674E4" w:rsidRPr="00B674E4">
              <w:rPr>
                <w:rFonts w:hint="eastAsia"/>
                <w:spacing w:val="14"/>
                <w:lang w:eastAsia="ja-JP"/>
              </w:rPr>
              <w:t>等）について</w:t>
            </w:r>
            <w:r w:rsidR="0049122C">
              <w:rPr>
                <w:rFonts w:hint="eastAsia"/>
                <w:spacing w:val="14"/>
                <w:lang w:eastAsia="ja-JP"/>
              </w:rPr>
              <w:t>月一回</w:t>
            </w:r>
            <w:r w:rsidR="00B828EB">
              <w:rPr>
                <w:rFonts w:hint="eastAsia"/>
                <w:spacing w:val="14"/>
                <w:lang w:eastAsia="ja-JP"/>
              </w:rPr>
              <w:t>、</w:t>
            </w:r>
            <w:r w:rsidR="00B674E4" w:rsidRPr="00B674E4">
              <w:rPr>
                <w:rFonts w:hint="eastAsia"/>
                <w:spacing w:val="14"/>
                <w:lang w:eastAsia="ja-JP"/>
              </w:rPr>
              <w:t>主管課に報告する</w:t>
            </w:r>
            <w:r w:rsidR="001E312D">
              <w:rPr>
                <w:rFonts w:hint="eastAsia"/>
                <w:spacing w:val="14"/>
                <w:lang w:eastAsia="ja-JP"/>
              </w:rPr>
              <w:t>こと。</w:t>
            </w:r>
          </w:p>
          <w:p w14:paraId="3A127989" w14:textId="6BC4301B" w:rsidR="00DE2E14" w:rsidRDefault="00DE2E14" w:rsidP="0072740B">
            <w:pPr>
              <w:spacing w:before="76" w:line="274" w:lineRule="auto"/>
              <w:ind w:left="289" w:firstLineChars="100" w:firstLine="234"/>
              <w:rPr>
                <w:lang w:eastAsia="ja-JP"/>
              </w:rPr>
            </w:pPr>
            <w:r w:rsidRPr="000002EA">
              <w:rPr>
                <w:rFonts w:hint="eastAsia"/>
                <w:spacing w:val="14"/>
                <w:lang w:eastAsia="ja-JP"/>
              </w:rPr>
              <w:t>なお、</w:t>
            </w:r>
            <w:r w:rsidRPr="000002EA">
              <w:rPr>
                <w:rFonts w:hint="eastAsia"/>
                <w:lang w:eastAsia="ja-JP"/>
              </w:rPr>
              <w:t>報告会終了後３営業日以内に議事録を提出し、主管課の承認を得ること。</w:t>
            </w:r>
          </w:p>
          <w:p w14:paraId="109BDBE0" w14:textId="66BEB45F" w:rsidR="0049122C" w:rsidRDefault="0049122C" w:rsidP="009F686E">
            <w:pPr>
              <w:numPr>
                <w:ilvl w:val="0"/>
                <w:numId w:val="21"/>
              </w:numPr>
              <w:spacing w:before="76" w:line="273" w:lineRule="auto"/>
              <w:ind w:leftChars="18" w:left="299" w:right="40" w:hangingChars="107" w:hanging="259"/>
              <w:rPr>
                <w:spacing w:val="22"/>
                <w:lang w:eastAsia="ja-JP"/>
              </w:rPr>
            </w:pPr>
            <w:r>
              <w:rPr>
                <w:rFonts w:hint="eastAsia"/>
                <w:spacing w:val="22"/>
                <w:lang w:eastAsia="ja-JP"/>
              </w:rPr>
              <w:t>週次</w:t>
            </w:r>
            <w:r w:rsidRPr="00B674E4">
              <w:rPr>
                <w:rFonts w:hint="eastAsia"/>
                <w:spacing w:val="22"/>
                <w:lang w:eastAsia="ja-JP"/>
              </w:rPr>
              <w:t>定期報告</w:t>
            </w:r>
          </w:p>
          <w:p w14:paraId="64A14C64" w14:textId="48962BB6" w:rsidR="0049122C" w:rsidRDefault="008213EC" w:rsidP="0049122C">
            <w:pPr>
              <w:spacing w:before="76" w:line="274" w:lineRule="auto"/>
              <w:ind w:left="289" w:firstLineChars="100" w:firstLine="234"/>
              <w:rPr>
                <w:spacing w:val="14"/>
                <w:lang w:eastAsia="ja-JP"/>
              </w:rPr>
            </w:pPr>
            <w:r>
              <w:rPr>
                <w:rFonts w:hint="eastAsia"/>
                <w:spacing w:val="14"/>
                <w:lang w:eastAsia="ja-JP"/>
              </w:rPr>
              <w:t>本システム</w:t>
            </w:r>
            <w:r w:rsidR="0049122C" w:rsidRPr="00B674E4">
              <w:rPr>
                <w:rFonts w:hint="eastAsia"/>
                <w:spacing w:val="14"/>
                <w:lang w:eastAsia="ja-JP"/>
              </w:rPr>
              <w:t>の</w:t>
            </w:r>
            <w:r w:rsidR="00F24B1F">
              <w:rPr>
                <w:rFonts w:hint="eastAsia"/>
                <w:spacing w:val="14"/>
                <w:lang w:eastAsia="ja-JP"/>
              </w:rPr>
              <w:t>業務運用</w:t>
            </w:r>
            <w:r w:rsidR="0049122C" w:rsidRPr="00B674E4">
              <w:rPr>
                <w:rFonts w:hint="eastAsia"/>
                <w:spacing w:val="14"/>
                <w:lang w:eastAsia="ja-JP"/>
              </w:rPr>
              <w:t>（</w:t>
            </w:r>
            <w:r w:rsidR="0049122C">
              <w:rPr>
                <w:rFonts w:hint="eastAsia"/>
                <w:spacing w:val="14"/>
                <w:lang w:eastAsia="ja-JP"/>
              </w:rPr>
              <w:t>データ取集状況、データ更新スケジュールに係る課題、開発しているメニュー又は機能に係る進捗</w:t>
            </w:r>
            <w:r w:rsidR="0049122C" w:rsidRPr="00B674E4">
              <w:rPr>
                <w:rFonts w:hint="eastAsia"/>
                <w:spacing w:val="14"/>
                <w:lang w:eastAsia="ja-JP"/>
              </w:rPr>
              <w:t>等）について</w:t>
            </w:r>
            <w:r w:rsidR="0049122C">
              <w:rPr>
                <w:rFonts w:hint="eastAsia"/>
                <w:spacing w:val="14"/>
                <w:lang w:eastAsia="ja-JP"/>
              </w:rPr>
              <w:t>週一回程度で主管課</w:t>
            </w:r>
            <w:r w:rsidR="0049122C" w:rsidRPr="00B674E4">
              <w:rPr>
                <w:rFonts w:hint="eastAsia"/>
                <w:spacing w:val="14"/>
                <w:lang w:eastAsia="ja-JP"/>
              </w:rPr>
              <w:t>に報告する</w:t>
            </w:r>
            <w:r w:rsidR="0049122C">
              <w:rPr>
                <w:rFonts w:hint="eastAsia"/>
                <w:spacing w:val="14"/>
                <w:lang w:eastAsia="ja-JP"/>
              </w:rPr>
              <w:t>こと。</w:t>
            </w:r>
          </w:p>
          <w:p w14:paraId="78589F45" w14:textId="398E4CA3" w:rsidR="0049122C" w:rsidRDefault="0049122C" w:rsidP="0049122C">
            <w:pPr>
              <w:spacing w:before="76" w:line="274" w:lineRule="auto"/>
              <w:ind w:left="289" w:firstLineChars="100" w:firstLine="234"/>
              <w:rPr>
                <w:lang w:eastAsia="ja-JP"/>
              </w:rPr>
            </w:pPr>
            <w:r w:rsidRPr="000002EA">
              <w:rPr>
                <w:rFonts w:hint="eastAsia"/>
                <w:spacing w:val="14"/>
                <w:lang w:eastAsia="ja-JP"/>
              </w:rPr>
              <w:t>なお、</w:t>
            </w:r>
            <w:r w:rsidRPr="000002EA">
              <w:rPr>
                <w:rFonts w:hint="eastAsia"/>
                <w:lang w:eastAsia="ja-JP"/>
              </w:rPr>
              <w:t>報告会終了後３営業日以内に議事録を提出し、主管課の承認を得ること。</w:t>
            </w:r>
          </w:p>
          <w:p w14:paraId="4B488A38" w14:textId="2AD31E7F" w:rsidR="00B674E4" w:rsidRPr="00C31913" w:rsidRDefault="00B674E4" w:rsidP="009F686E">
            <w:pPr>
              <w:numPr>
                <w:ilvl w:val="0"/>
                <w:numId w:val="21"/>
              </w:numPr>
              <w:spacing w:before="76" w:line="273" w:lineRule="auto"/>
              <w:ind w:leftChars="18" w:left="299" w:right="40" w:hangingChars="107" w:hanging="259"/>
              <w:rPr>
                <w:spacing w:val="22"/>
                <w:lang w:eastAsia="ja-JP"/>
              </w:rPr>
            </w:pPr>
            <w:r w:rsidRPr="00C31913">
              <w:rPr>
                <w:rFonts w:hint="eastAsia"/>
                <w:spacing w:val="22"/>
                <w:lang w:eastAsia="ja-JP"/>
              </w:rPr>
              <w:t>改善提案</w:t>
            </w:r>
          </w:p>
          <w:p w14:paraId="72300F6B" w14:textId="01E608F0" w:rsidR="00B674E4" w:rsidRDefault="0049122C" w:rsidP="009F686E">
            <w:pPr>
              <w:numPr>
                <w:ilvl w:val="0"/>
                <w:numId w:val="21"/>
              </w:numPr>
              <w:spacing w:before="76" w:line="273" w:lineRule="auto"/>
              <w:ind w:leftChars="18" w:left="290" w:right="40" w:hangingChars="107" w:hanging="250"/>
              <w:rPr>
                <w:spacing w:val="22"/>
                <w:lang w:eastAsia="ja-JP"/>
              </w:rPr>
            </w:pPr>
            <w:r>
              <w:rPr>
                <w:rFonts w:hint="eastAsia"/>
                <w:spacing w:val="14"/>
                <w:lang w:eastAsia="ja-JP"/>
              </w:rPr>
              <w:t xml:space="preserve"> </w:t>
            </w:r>
            <w:r w:rsidR="00F65995">
              <w:rPr>
                <w:rFonts w:hint="eastAsia"/>
                <w:spacing w:val="14"/>
                <w:lang w:eastAsia="ja-JP"/>
              </w:rPr>
              <w:t>本システム</w:t>
            </w:r>
            <w:r w:rsidR="00B674E4" w:rsidRPr="00B674E4">
              <w:rPr>
                <w:rFonts w:hint="eastAsia"/>
                <w:spacing w:val="14"/>
                <w:lang w:eastAsia="ja-JP"/>
              </w:rPr>
              <w:t>のサービスレベル（利用者満足度、平均処理時間等）向上</w:t>
            </w:r>
            <w:r w:rsidR="00793133">
              <w:rPr>
                <w:rFonts w:hint="eastAsia"/>
                <w:spacing w:val="14"/>
                <w:lang w:eastAsia="ja-JP"/>
              </w:rPr>
              <w:t>及び</w:t>
            </w:r>
            <w:r w:rsidR="00634155">
              <w:rPr>
                <w:rFonts w:hint="eastAsia"/>
                <w:spacing w:val="14"/>
                <w:lang w:eastAsia="ja-JP"/>
              </w:rPr>
              <w:t>本システム利活用等</w:t>
            </w:r>
            <w:r w:rsidR="00B674E4" w:rsidRPr="00B674E4">
              <w:rPr>
                <w:rFonts w:hint="eastAsia"/>
                <w:spacing w:val="14"/>
                <w:lang w:eastAsia="ja-JP"/>
              </w:rPr>
              <w:t>に</w:t>
            </w:r>
            <w:r w:rsidR="00634155">
              <w:rPr>
                <w:rFonts w:hint="eastAsia"/>
                <w:spacing w:val="14"/>
                <w:lang w:eastAsia="ja-JP"/>
              </w:rPr>
              <w:t>係る必要なデータ及び機能改修等の</w:t>
            </w:r>
            <w:r w:rsidR="00B674E4" w:rsidRPr="00B674E4">
              <w:rPr>
                <w:rFonts w:hint="eastAsia"/>
                <w:spacing w:val="14"/>
                <w:lang w:eastAsia="ja-JP"/>
              </w:rPr>
              <w:t>改善提案を行う</w:t>
            </w:r>
            <w:r w:rsidR="00D529A4">
              <w:rPr>
                <w:rFonts w:hint="eastAsia"/>
                <w:spacing w:val="14"/>
                <w:lang w:eastAsia="ja-JP"/>
              </w:rPr>
              <w:t>こと</w:t>
            </w:r>
            <w:r w:rsidR="00B674E4" w:rsidRPr="00B674E4">
              <w:rPr>
                <w:rFonts w:hint="eastAsia"/>
                <w:spacing w:val="14"/>
                <w:lang w:eastAsia="ja-JP"/>
              </w:rPr>
              <w:t>。</w:t>
            </w:r>
            <w:r w:rsidR="001E312D" w:rsidRPr="001E312D">
              <w:rPr>
                <w:rFonts w:hint="eastAsia"/>
                <w:spacing w:val="22"/>
                <w:lang w:eastAsia="ja-JP"/>
              </w:rPr>
              <w:t>引継ぎ資料の更新</w:t>
            </w:r>
          </w:p>
          <w:p w14:paraId="26538858" w14:textId="77777777" w:rsidR="00652F7E" w:rsidRDefault="00EF1A67" w:rsidP="0072740B">
            <w:pPr>
              <w:spacing w:before="76" w:line="274" w:lineRule="auto"/>
              <w:ind w:left="289" w:firstLineChars="100" w:firstLine="234"/>
              <w:rPr>
                <w:spacing w:val="14"/>
                <w:lang w:eastAsia="ja-JP"/>
              </w:rPr>
            </w:pPr>
            <w:r>
              <w:rPr>
                <w:rFonts w:hint="eastAsia"/>
                <w:spacing w:val="14"/>
                <w:lang w:eastAsia="ja-JP"/>
              </w:rPr>
              <w:t>本案件終了後に次の</w:t>
            </w:r>
            <w:r w:rsidR="001E312D" w:rsidRPr="001E312D">
              <w:rPr>
                <w:rFonts w:hint="eastAsia"/>
                <w:spacing w:val="14"/>
                <w:lang w:eastAsia="ja-JP"/>
              </w:rPr>
              <w:t>運用</w:t>
            </w:r>
            <w:r w:rsidR="0072740B">
              <w:rPr>
                <w:rFonts w:hint="eastAsia"/>
                <w:spacing w:val="14"/>
                <w:lang w:eastAsia="ja-JP"/>
              </w:rPr>
              <w:t>・保守</w:t>
            </w:r>
            <w:r w:rsidR="001E312D" w:rsidRPr="001E312D">
              <w:rPr>
                <w:rFonts w:hint="eastAsia"/>
                <w:spacing w:val="14"/>
                <w:lang w:eastAsia="ja-JP"/>
              </w:rPr>
              <w:t>事業者に速やかな引継ぎを行えるよう、既存の引継資料の更新を行う</w:t>
            </w:r>
            <w:r w:rsidR="00D529A4">
              <w:rPr>
                <w:rFonts w:hint="eastAsia"/>
                <w:spacing w:val="14"/>
                <w:lang w:eastAsia="ja-JP"/>
              </w:rPr>
              <w:t>こと</w:t>
            </w:r>
            <w:r w:rsidR="001E312D" w:rsidRPr="001E312D">
              <w:rPr>
                <w:rFonts w:hint="eastAsia"/>
                <w:spacing w:val="14"/>
                <w:lang w:eastAsia="ja-JP"/>
              </w:rPr>
              <w:t>。</w:t>
            </w:r>
          </w:p>
          <w:p w14:paraId="636034AA" w14:textId="77777777" w:rsidR="00634155" w:rsidRDefault="00634155" w:rsidP="00634155">
            <w:pPr>
              <w:numPr>
                <w:ilvl w:val="0"/>
                <w:numId w:val="21"/>
              </w:numPr>
              <w:spacing w:before="76" w:line="273" w:lineRule="auto"/>
              <w:ind w:leftChars="18" w:left="299" w:right="40" w:hangingChars="107" w:hanging="259"/>
              <w:rPr>
                <w:spacing w:val="22"/>
                <w:lang w:eastAsia="ja-JP"/>
              </w:rPr>
            </w:pPr>
            <w:r>
              <w:rPr>
                <w:rFonts w:hint="eastAsia"/>
                <w:spacing w:val="22"/>
                <w:lang w:eastAsia="ja-JP"/>
              </w:rPr>
              <w:t>品質管理</w:t>
            </w:r>
          </w:p>
          <w:p w14:paraId="7B5FE66D" w14:textId="7CD15C9C" w:rsidR="00634155" w:rsidRPr="00FE4FD0" w:rsidRDefault="00634155" w:rsidP="00634155">
            <w:pPr>
              <w:spacing w:before="76" w:line="274" w:lineRule="auto"/>
              <w:ind w:left="289" w:firstLineChars="100" w:firstLine="234"/>
              <w:rPr>
                <w:lang w:eastAsia="ja-JP"/>
              </w:rPr>
            </w:pPr>
            <w:r>
              <w:rPr>
                <w:rFonts w:hint="eastAsia"/>
                <w:spacing w:val="14"/>
                <w:lang w:eastAsia="ja-JP"/>
              </w:rPr>
              <w:t>主管課から提示される設計書等に記載されている品質要求（性能、可用性、セキュリティ、業務アプリケーション等）を維持すること。品質維持計画は運用・保守実施計画書及び運用・保守実施要領に記載し、定期的に本プロジェクトの品質確認を行うこと。また定期的に品質維持計画を見直すこと。</w:t>
            </w:r>
          </w:p>
        </w:tc>
      </w:tr>
      <w:tr w:rsidR="00C468ED" w:rsidRPr="003B7230" w14:paraId="1F2763DC" w14:textId="77777777" w:rsidTr="11BBCFD5">
        <w:trPr>
          <w:trHeight w:val="520"/>
        </w:trPr>
        <w:tc>
          <w:tcPr>
            <w:tcW w:w="567" w:type="dxa"/>
          </w:tcPr>
          <w:p w14:paraId="37F7B006" w14:textId="5C674601" w:rsidR="00C468ED" w:rsidRPr="003B7230" w:rsidRDefault="00B25228" w:rsidP="006B2AE8">
            <w:pPr>
              <w:spacing w:line="270" w:lineRule="exact"/>
              <w:ind w:right="3"/>
              <w:jc w:val="center"/>
              <w:rPr>
                <w:lang w:eastAsia="ja-JP"/>
              </w:rPr>
            </w:pPr>
            <w:r>
              <w:rPr>
                <w:rFonts w:hint="eastAsia"/>
                <w:lang w:eastAsia="ja-JP"/>
              </w:rPr>
              <w:lastRenderedPageBreak/>
              <w:t>2</w:t>
            </w:r>
          </w:p>
        </w:tc>
        <w:tc>
          <w:tcPr>
            <w:tcW w:w="1984" w:type="dxa"/>
          </w:tcPr>
          <w:p w14:paraId="3428A920" w14:textId="62297A32" w:rsidR="00C468ED" w:rsidRPr="001745FA" w:rsidRDefault="001E312D" w:rsidP="000002EA">
            <w:pPr>
              <w:spacing w:before="76"/>
              <w:ind w:leftChars="13" w:left="29"/>
              <w:rPr>
                <w:spacing w:val="23"/>
                <w:lang w:eastAsia="ja-JP"/>
              </w:rPr>
            </w:pPr>
            <w:r>
              <w:rPr>
                <w:rFonts w:hint="eastAsia"/>
                <w:spacing w:val="23"/>
                <w:lang w:eastAsia="ja-JP"/>
              </w:rPr>
              <w:t>システム運用</w:t>
            </w:r>
          </w:p>
        </w:tc>
        <w:tc>
          <w:tcPr>
            <w:tcW w:w="7088" w:type="dxa"/>
          </w:tcPr>
          <w:p w14:paraId="71A9431B" w14:textId="0D55355F" w:rsidR="001E312D" w:rsidRDefault="001E312D" w:rsidP="009F686E">
            <w:pPr>
              <w:numPr>
                <w:ilvl w:val="0"/>
                <w:numId w:val="32"/>
              </w:numPr>
              <w:spacing w:before="76" w:line="273" w:lineRule="auto"/>
              <w:ind w:right="40"/>
              <w:rPr>
                <w:spacing w:val="22"/>
                <w:lang w:eastAsia="ja-JP"/>
              </w:rPr>
            </w:pPr>
            <w:r>
              <w:rPr>
                <w:rFonts w:hint="eastAsia"/>
                <w:spacing w:val="22"/>
                <w:lang w:eastAsia="ja-JP"/>
              </w:rPr>
              <w:t>システム運行</w:t>
            </w:r>
            <w:r w:rsidRPr="001E312D">
              <w:rPr>
                <w:rFonts w:hint="eastAsia"/>
                <w:spacing w:val="22"/>
                <w:lang w:eastAsia="ja-JP"/>
              </w:rPr>
              <w:t>監視</w:t>
            </w:r>
          </w:p>
          <w:p w14:paraId="18ED30B1" w14:textId="3C5AC4C5" w:rsidR="001E312D" w:rsidRDefault="00DA2684" w:rsidP="0076706F">
            <w:pPr>
              <w:spacing w:before="76" w:line="273" w:lineRule="auto"/>
              <w:ind w:left="338" w:firstLineChars="78" w:firstLine="189"/>
              <w:rPr>
                <w:spacing w:val="22"/>
                <w:lang w:eastAsia="ja-JP"/>
              </w:rPr>
            </w:pPr>
            <w:r w:rsidRPr="00DA2684">
              <w:rPr>
                <w:rFonts w:hint="eastAsia"/>
                <w:spacing w:val="22"/>
                <w:lang w:eastAsia="ja-JP"/>
              </w:rPr>
              <w:t>システムのログを確認し、異常やエラーが発生していないかチェックし、</w:t>
            </w:r>
            <w:r w:rsidR="00FE4955">
              <w:rPr>
                <w:rFonts w:hint="eastAsia"/>
                <w:spacing w:val="22"/>
                <w:lang w:eastAsia="ja-JP"/>
              </w:rPr>
              <w:t>主管課</w:t>
            </w:r>
            <w:r w:rsidRPr="00DA2684">
              <w:rPr>
                <w:rFonts w:hint="eastAsia"/>
                <w:spacing w:val="22"/>
                <w:lang w:eastAsia="ja-JP"/>
              </w:rPr>
              <w:t>に対して月次で報告を実施する。</w:t>
            </w:r>
          </w:p>
          <w:p w14:paraId="633034AB" w14:textId="62A1B056" w:rsidR="00DA2684" w:rsidRDefault="00BA613D" w:rsidP="009F686E">
            <w:pPr>
              <w:pStyle w:val="a5"/>
              <w:numPr>
                <w:ilvl w:val="0"/>
                <w:numId w:val="32"/>
              </w:numPr>
              <w:spacing w:before="76" w:line="273" w:lineRule="auto"/>
              <w:rPr>
                <w:spacing w:val="22"/>
                <w:lang w:eastAsia="ja-JP"/>
              </w:rPr>
            </w:pPr>
            <w:r>
              <w:rPr>
                <w:rFonts w:hint="eastAsia"/>
                <w:spacing w:val="22"/>
                <w:lang w:eastAsia="ja-JP"/>
              </w:rPr>
              <w:t>利用者</w:t>
            </w:r>
            <w:r w:rsidR="00FE4955">
              <w:rPr>
                <w:rFonts w:hint="eastAsia"/>
                <w:spacing w:val="22"/>
                <w:lang w:eastAsia="ja-JP"/>
              </w:rPr>
              <w:t>の</w:t>
            </w:r>
            <w:r w:rsidR="00DA2684" w:rsidRPr="00DA2684">
              <w:rPr>
                <w:spacing w:val="22"/>
                <w:lang w:eastAsia="ja-JP"/>
              </w:rPr>
              <w:t>アクセス分析</w:t>
            </w:r>
          </w:p>
          <w:p w14:paraId="488FD0A0" w14:textId="7E803655" w:rsidR="00DA2684" w:rsidRDefault="00FE4955" w:rsidP="0076706F">
            <w:pPr>
              <w:pStyle w:val="a5"/>
              <w:spacing w:before="76" w:line="273" w:lineRule="auto"/>
              <w:ind w:left="338" w:firstLineChars="78" w:firstLine="189"/>
              <w:rPr>
                <w:spacing w:val="22"/>
                <w:lang w:eastAsia="ja-JP"/>
              </w:rPr>
            </w:pPr>
            <w:r>
              <w:rPr>
                <w:rFonts w:hint="eastAsia"/>
                <w:spacing w:val="22"/>
                <w:lang w:eastAsia="ja-JP"/>
              </w:rPr>
              <w:t>Google AnalyticsやUser Insig</w:t>
            </w:r>
            <w:r>
              <w:rPr>
                <w:spacing w:val="22"/>
                <w:lang w:eastAsia="ja-JP"/>
              </w:rPr>
              <w:t>h</w:t>
            </w:r>
            <w:r>
              <w:rPr>
                <w:rFonts w:hint="eastAsia"/>
                <w:spacing w:val="22"/>
                <w:lang w:eastAsia="ja-JP"/>
              </w:rPr>
              <w:t>t等を用いて</w:t>
            </w:r>
            <w:r w:rsidR="00C815E9">
              <w:rPr>
                <w:rFonts w:hint="eastAsia"/>
                <w:spacing w:val="22"/>
                <w:lang w:eastAsia="ja-JP"/>
              </w:rPr>
              <w:t>本システム</w:t>
            </w:r>
            <w:r>
              <w:rPr>
                <w:rFonts w:hint="eastAsia"/>
                <w:spacing w:val="22"/>
                <w:lang w:eastAsia="ja-JP"/>
              </w:rPr>
              <w:t>のユーザアクセスの分析を行い、主管課に対して月次で報告を実施</w:t>
            </w:r>
            <w:r>
              <w:rPr>
                <w:rFonts w:hint="eastAsia"/>
                <w:spacing w:val="22"/>
                <w:lang w:eastAsia="ja-JP"/>
              </w:rPr>
              <w:lastRenderedPageBreak/>
              <w:t>する。</w:t>
            </w:r>
          </w:p>
          <w:p w14:paraId="3278ABD8" w14:textId="27220B0A" w:rsidR="0072436C" w:rsidRDefault="0072436C" w:rsidP="009F686E">
            <w:pPr>
              <w:pStyle w:val="a5"/>
              <w:numPr>
                <w:ilvl w:val="0"/>
                <w:numId w:val="32"/>
              </w:numPr>
              <w:spacing w:before="76" w:line="273" w:lineRule="auto"/>
              <w:rPr>
                <w:spacing w:val="22"/>
                <w:lang w:eastAsia="ja-JP"/>
              </w:rPr>
            </w:pPr>
            <w:r w:rsidRPr="00767D80">
              <w:rPr>
                <w:rFonts w:ascii="ＭＳ 明朝" w:hAnsi="ＭＳ 明朝" w:hint="eastAsia"/>
                <w:lang w:eastAsia="ja-JP"/>
              </w:rPr>
              <w:t>リソース使用状況の確認</w:t>
            </w:r>
          </w:p>
          <w:p w14:paraId="498D7798" w14:textId="59B26ABE" w:rsidR="00F43CBB" w:rsidRDefault="0072436C" w:rsidP="00A54109">
            <w:pPr>
              <w:spacing w:before="76" w:line="273" w:lineRule="auto"/>
              <w:ind w:left="338" w:right="40" w:firstLineChars="73" w:firstLine="177"/>
              <w:rPr>
                <w:spacing w:val="22"/>
                <w:lang w:eastAsia="ja-JP"/>
              </w:rPr>
            </w:pPr>
            <w:r>
              <w:rPr>
                <w:rFonts w:hint="eastAsia"/>
                <w:spacing w:val="22"/>
                <w:lang w:eastAsia="ja-JP"/>
              </w:rPr>
              <w:t>クラウドのリソース状況確認を実施する。</w:t>
            </w:r>
            <w:r w:rsidRPr="0072436C">
              <w:rPr>
                <w:rFonts w:hint="eastAsia"/>
                <w:spacing w:val="22"/>
                <w:lang w:eastAsia="ja-JP"/>
              </w:rPr>
              <w:t>問題が発生した場合は</w:t>
            </w:r>
            <w:r w:rsidR="00AB513C">
              <w:rPr>
                <w:rFonts w:hint="eastAsia"/>
                <w:spacing w:val="22"/>
                <w:lang w:eastAsia="ja-JP"/>
              </w:rPr>
              <w:t>主管課</w:t>
            </w:r>
            <w:r w:rsidRPr="0072436C">
              <w:rPr>
                <w:rFonts w:hint="eastAsia"/>
                <w:spacing w:val="22"/>
                <w:lang w:eastAsia="ja-JP"/>
              </w:rPr>
              <w:t>の担当者と協議の上、対応を行う。</w:t>
            </w:r>
            <w:r w:rsidR="00FE4955">
              <w:rPr>
                <w:rFonts w:hint="eastAsia"/>
                <w:spacing w:val="22"/>
                <w:lang w:eastAsia="ja-JP"/>
              </w:rPr>
              <w:t>主管課</w:t>
            </w:r>
            <w:r w:rsidRPr="00DA2684">
              <w:rPr>
                <w:rFonts w:hint="eastAsia"/>
                <w:spacing w:val="22"/>
                <w:lang w:eastAsia="ja-JP"/>
              </w:rPr>
              <w:t>に対して月次で報告を実施する。</w:t>
            </w:r>
          </w:p>
          <w:p w14:paraId="658EA290" w14:textId="08A0A682" w:rsidR="00DC0B87" w:rsidRPr="00F43CBB" w:rsidRDefault="00F43CBB" w:rsidP="009F686E">
            <w:pPr>
              <w:pStyle w:val="a5"/>
              <w:numPr>
                <w:ilvl w:val="0"/>
                <w:numId w:val="32"/>
              </w:numPr>
              <w:spacing w:before="76" w:line="273" w:lineRule="auto"/>
              <w:rPr>
                <w:spacing w:val="22"/>
                <w:lang w:eastAsia="ja-JP"/>
              </w:rPr>
            </w:pPr>
            <w:r>
              <w:rPr>
                <w:rFonts w:ascii="ＭＳ 明朝" w:hAnsi="ＭＳ 明朝" w:hint="eastAsia"/>
                <w:lang w:eastAsia="ja-JP"/>
              </w:rPr>
              <w:t>セキュリティ運用</w:t>
            </w:r>
          </w:p>
          <w:p w14:paraId="3950B383" w14:textId="17B1681F" w:rsidR="00DC0B87" w:rsidRDefault="00DC0B87" w:rsidP="00A54109">
            <w:pPr>
              <w:spacing w:before="76" w:line="273" w:lineRule="auto"/>
              <w:ind w:left="338" w:firstLineChars="73" w:firstLine="177"/>
              <w:rPr>
                <w:spacing w:val="22"/>
                <w:lang w:eastAsia="ja-JP"/>
              </w:rPr>
            </w:pPr>
            <w:r w:rsidRPr="00DC0B87">
              <w:rPr>
                <w:rFonts w:hint="eastAsia"/>
                <w:spacing w:val="22"/>
                <w:lang w:eastAsia="ja-JP"/>
              </w:rPr>
              <w:t>定期的にセキュリティパッチの対応作業を実施する。</w:t>
            </w:r>
            <w:r w:rsidR="0076706F">
              <w:rPr>
                <w:rFonts w:hint="eastAsia"/>
                <w:spacing w:val="22"/>
                <w:lang w:eastAsia="ja-JP"/>
              </w:rPr>
              <w:t>また、</w:t>
            </w:r>
            <w:r w:rsidR="00F65995">
              <w:rPr>
                <w:rFonts w:hint="eastAsia"/>
                <w:spacing w:val="22"/>
                <w:lang w:eastAsia="ja-JP"/>
              </w:rPr>
              <w:t>本システム</w:t>
            </w:r>
            <w:r w:rsidR="0076706F">
              <w:rPr>
                <w:rFonts w:hint="eastAsia"/>
                <w:spacing w:val="22"/>
                <w:lang w:eastAsia="ja-JP"/>
              </w:rPr>
              <w:t>で</w:t>
            </w:r>
            <w:r w:rsidR="0076706F" w:rsidRPr="0076706F">
              <w:rPr>
                <w:rFonts w:hint="eastAsia"/>
                <w:spacing w:val="22"/>
                <w:lang w:eastAsia="ja-JP"/>
              </w:rPr>
              <w:t>使用しているクラウドサービス</w:t>
            </w:r>
            <w:r w:rsidR="00F1118D">
              <w:rPr>
                <w:rFonts w:hint="eastAsia"/>
                <w:spacing w:val="22"/>
                <w:lang w:eastAsia="ja-JP"/>
              </w:rPr>
              <w:t>及び</w:t>
            </w:r>
            <w:r w:rsidR="0076706F">
              <w:rPr>
                <w:rFonts w:hint="eastAsia"/>
                <w:spacing w:val="22"/>
                <w:lang w:eastAsia="ja-JP"/>
              </w:rPr>
              <w:t>アプリケーション</w:t>
            </w:r>
            <w:r w:rsidR="0076706F" w:rsidRPr="0076706F">
              <w:rPr>
                <w:spacing w:val="22"/>
                <w:lang w:eastAsia="ja-JP"/>
              </w:rPr>
              <w:t>ついて緊急度の高い脆弱性が発見された際、影響調査やアップデート後の動作確認</w:t>
            </w:r>
            <w:r w:rsidR="0076706F">
              <w:rPr>
                <w:rFonts w:hint="eastAsia"/>
                <w:spacing w:val="22"/>
                <w:lang w:eastAsia="ja-JP"/>
              </w:rPr>
              <w:t>等</w:t>
            </w:r>
            <w:r w:rsidR="0076706F" w:rsidRPr="0076706F">
              <w:rPr>
                <w:spacing w:val="22"/>
                <w:lang w:eastAsia="ja-JP"/>
              </w:rPr>
              <w:t>を行う</w:t>
            </w:r>
            <w:r w:rsidR="00DB42CE">
              <w:rPr>
                <w:rFonts w:hint="eastAsia"/>
                <w:spacing w:val="22"/>
                <w:lang w:eastAsia="ja-JP"/>
              </w:rPr>
              <w:t>こと</w:t>
            </w:r>
            <w:r w:rsidR="0076706F" w:rsidRPr="0076706F">
              <w:rPr>
                <w:spacing w:val="22"/>
                <w:lang w:eastAsia="ja-JP"/>
              </w:rPr>
              <w:t>。</w:t>
            </w:r>
            <w:r w:rsidR="00FE4955">
              <w:rPr>
                <w:rFonts w:hint="eastAsia"/>
                <w:spacing w:val="22"/>
                <w:lang w:eastAsia="ja-JP"/>
              </w:rPr>
              <w:t>グループウェアを利用する場合は、</w:t>
            </w:r>
            <w:r w:rsidR="00F1118D">
              <w:rPr>
                <w:rFonts w:hint="eastAsia"/>
                <w:spacing w:val="22"/>
                <w:lang w:eastAsia="ja-JP"/>
              </w:rPr>
              <w:t>グループウェアの脆弱性対応を行い、</w:t>
            </w:r>
            <w:r w:rsidR="00FE4955">
              <w:rPr>
                <w:rFonts w:hint="eastAsia"/>
                <w:spacing w:val="22"/>
                <w:lang w:eastAsia="ja-JP"/>
              </w:rPr>
              <w:t>適切なアカウント管理を実施する。</w:t>
            </w:r>
          </w:p>
          <w:p w14:paraId="599D582F" w14:textId="6E07F38D" w:rsidR="00FE0C0A" w:rsidRPr="0076706F" w:rsidRDefault="00FE0C0A" w:rsidP="0076706F">
            <w:pPr>
              <w:spacing w:before="76" w:line="273" w:lineRule="auto"/>
              <w:ind w:left="338" w:firstLineChars="47" w:firstLine="114"/>
              <w:rPr>
                <w:spacing w:val="22"/>
                <w:lang w:eastAsia="ja-JP"/>
              </w:rPr>
            </w:pPr>
            <w:r>
              <w:rPr>
                <w:rFonts w:hint="eastAsia"/>
                <w:spacing w:val="22"/>
                <w:lang w:eastAsia="ja-JP"/>
              </w:rPr>
              <w:t>契約期間内で開発したメニュー又は機能がある場合は、</w:t>
            </w:r>
            <w:r w:rsidR="00AA5B79">
              <w:rPr>
                <w:rFonts w:hint="eastAsia"/>
                <w:spacing w:val="22"/>
                <w:lang w:eastAsia="ja-JP"/>
              </w:rPr>
              <w:t>該当機能に付きペネトレーションテスト</w:t>
            </w:r>
            <w:r w:rsidR="00F65995">
              <w:rPr>
                <w:rFonts w:hint="eastAsia"/>
                <w:spacing w:val="22"/>
                <w:lang w:eastAsia="ja-JP"/>
              </w:rPr>
              <w:t>等</w:t>
            </w:r>
            <w:r w:rsidR="00AA5B79">
              <w:rPr>
                <w:rFonts w:hint="eastAsia"/>
                <w:spacing w:val="22"/>
                <w:lang w:eastAsia="ja-JP"/>
              </w:rPr>
              <w:t>を実施する</w:t>
            </w:r>
            <w:r w:rsidR="00E8027F">
              <w:rPr>
                <w:rFonts w:hint="eastAsia"/>
                <w:spacing w:val="22"/>
                <w:lang w:eastAsia="ja-JP"/>
              </w:rPr>
              <w:t>こと</w:t>
            </w:r>
            <w:r w:rsidR="00AA5B79">
              <w:rPr>
                <w:rFonts w:hint="eastAsia"/>
                <w:spacing w:val="22"/>
                <w:lang w:eastAsia="ja-JP"/>
              </w:rPr>
              <w:t>。</w:t>
            </w:r>
          </w:p>
          <w:p w14:paraId="08490F9B" w14:textId="4D354662" w:rsidR="001E312D" w:rsidRDefault="001E312D" w:rsidP="009F686E">
            <w:pPr>
              <w:numPr>
                <w:ilvl w:val="0"/>
                <w:numId w:val="32"/>
              </w:numPr>
              <w:spacing w:before="76" w:line="273" w:lineRule="auto"/>
              <w:ind w:right="40"/>
              <w:rPr>
                <w:spacing w:val="22"/>
                <w:lang w:eastAsia="ja-JP"/>
              </w:rPr>
            </w:pPr>
            <w:r w:rsidRPr="001E312D">
              <w:rPr>
                <w:rFonts w:hint="eastAsia"/>
                <w:spacing w:val="22"/>
                <w:lang w:eastAsia="ja-JP"/>
              </w:rPr>
              <w:t>バックアップ・リストア</w:t>
            </w:r>
          </w:p>
          <w:p w14:paraId="3ABB18EF" w14:textId="70364391" w:rsidR="004E0A0B" w:rsidRDefault="00AD4152" w:rsidP="00A54109">
            <w:pPr>
              <w:spacing w:before="76" w:line="274" w:lineRule="auto"/>
              <w:ind w:left="289" w:firstLineChars="96" w:firstLine="225"/>
              <w:rPr>
                <w:spacing w:val="14"/>
                <w:lang w:eastAsia="ja-JP"/>
              </w:rPr>
            </w:pPr>
            <w:r>
              <w:rPr>
                <w:rFonts w:hint="eastAsia"/>
                <w:spacing w:val="14"/>
                <w:lang w:eastAsia="ja-JP"/>
              </w:rPr>
              <w:t>本システム</w:t>
            </w:r>
            <w:r w:rsidR="008E3E35">
              <w:rPr>
                <w:rFonts w:hint="eastAsia"/>
                <w:spacing w:val="14"/>
                <w:lang w:eastAsia="ja-JP"/>
              </w:rPr>
              <w:t>の</w:t>
            </w:r>
            <w:r w:rsidR="001E312D" w:rsidRPr="001E312D">
              <w:rPr>
                <w:spacing w:val="14"/>
                <w:lang w:eastAsia="ja-JP"/>
              </w:rPr>
              <w:t>バックアップを定期取得する。必要に応じてリストアを</w:t>
            </w:r>
            <w:r w:rsidR="001E312D">
              <w:rPr>
                <w:rFonts w:hint="eastAsia"/>
                <w:spacing w:val="14"/>
                <w:lang w:eastAsia="ja-JP"/>
              </w:rPr>
              <w:t>行う。</w:t>
            </w:r>
          </w:p>
          <w:p w14:paraId="7FBAA47A" w14:textId="77777777" w:rsidR="00793133" w:rsidRPr="00BD5A4B" w:rsidRDefault="00793133" w:rsidP="00793133">
            <w:pPr>
              <w:numPr>
                <w:ilvl w:val="0"/>
                <w:numId w:val="21"/>
              </w:numPr>
              <w:spacing w:before="76" w:line="273" w:lineRule="auto"/>
              <w:ind w:leftChars="18" w:left="299" w:right="40" w:hangingChars="107" w:hanging="259"/>
              <w:rPr>
                <w:spacing w:val="22"/>
                <w:lang w:eastAsia="ja-JP"/>
              </w:rPr>
            </w:pPr>
            <w:r>
              <w:rPr>
                <w:rFonts w:hint="eastAsia"/>
                <w:spacing w:val="22"/>
                <w:lang w:eastAsia="ja-JP"/>
              </w:rPr>
              <w:t>設計書等の管理及び更新</w:t>
            </w:r>
          </w:p>
          <w:p w14:paraId="76B220B6" w14:textId="0BF42FE0" w:rsidR="00793133" w:rsidRPr="00793133" w:rsidRDefault="00793133" w:rsidP="00A54109">
            <w:pPr>
              <w:spacing w:before="76" w:line="273" w:lineRule="auto"/>
              <w:ind w:left="338" w:right="40" w:firstLineChars="87" w:firstLine="204"/>
              <w:rPr>
                <w:spacing w:val="14"/>
                <w:lang w:eastAsia="ja-JP"/>
              </w:rPr>
            </w:pPr>
            <w:r>
              <w:rPr>
                <w:rFonts w:hint="eastAsia"/>
                <w:spacing w:val="14"/>
                <w:lang w:eastAsia="ja-JP"/>
              </w:rPr>
              <w:t>運用・保守事業を行う中で、主管課より提示した設計書等のドキュメントに変更が発生する場合は、必ず変更管理を実施し対象ドキュメントを更新すること。またドキュメント更新時は必ず主管課の承認を得ること。</w:t>
            </w:r>
          </w:p>
          <w:p w14:paraId="72EB80C6" w14:textId="0CD020D0" w:rsidR="00F65995" w:rsidRDefault="00CA0DF3" w:rsidP="00F65995">
            <w:pPr>
              <w:numPr>
                <w:ilvl w:val="0"/>
                <w:numId w:val="32"/>
              </w:numPr>
              <w:spacing w:before="76" w:line="273" w:lineRule="auto"/>
              <w:ind w:right="40"/>
              <w:rPr>
                <w:spacing w:val="22"/>
                <w:lang w:eastAsia="ja-JP"/>
              </w:rPr>
            </w:pPr>
            <w:r>
              <w:rPr>
                <w:rFonts w:hint="eastAsia"/>
                <w:spacing w:val="22"/>
                <w:lang w:eastAsia="ja-JP"/>
              </w:rPr>
              <w:t>資産管理</w:t>
            </w:r>
          </w:p>
          <w:p w14:paraId="61145432" w14:textId="77777777" w:rsidR="00F65995" w:rsidRDefault="007A718C" w:rsidP="00A54109">
            <w:pPr>
              <w:spacing w:before="76" w:line="274" w:lineRule="auto"/>
              <w:ind w:left="289" w:firstLineChars="108" w:firstLine="253"/>
              <w:rPr>
                <w:spacing w:val="14"/>
                <w:lang w:eastAsia="ja-JP"/>
              </w:rPr>
            </w:pPr>
            <w:r>
              <w:rPr>
                <w:rFonts w:hint="eastAsia"/>
                <w:spacing w:val="14"/>
                <w:lang w:eastAsia="ja-JP"/>
              </w:rPr>
              <w:t>本システムで利用する資産（クラウドサービス、ドメイン、サーバ証明書等）を管理し、必要に応じて主管課と協議の上、更新等の手続を行うこと。</w:t>
            </w:r>
          </w:p>
          <w:p w14:paraId="16ED0D64" w14:textId="0BBD258B" w:rsidR="00C31B13" w:rsidRPr="00F65995" w:rsidRDefault="00C31B13" w:rsidP="00A54109">
            <w:pPr>
              <w:spacing w:before="76" w:line="274" w:lineRule="auto"/>
              <w:ind w:left="289" w:firstLineChars="108" w:firstLine="253"/>
              <w:rPr>
                <w:spacing w:val="22"/>
                <w:lang w:eastAsia="ja-JP"/>
              </w:rPr>
            </w:pPr>
            <w:r>
              <w:rPr>
                <w:rFonts w:hint="eastAsia"/>
                <w:spacing w:val="14"/>
                <w:lang w:eastAsia="ja-JP"/>
              </w:rPr>
              <w:t>本</w:t>
            </w:r>
            <w:r w:rsidR="00634155">
              <w:rPr>
                <w:rFonts w:hint="eastAsia"/>
                <w:spacing w:val="14"/>
                <w:lang w:eastAsia="ja-JP"/>
              </w:rPr>
              <w:t>プロジェクトでグループウェア等を利用する場合は、</w:t>
            </w:r>
            <w:r>
              <w:rPr>
                <w:rFonts w:hint="eastAsia"/>
                <w:spacing w:val="14"/>
                <w:lang w:eastAsia="ja-JP"/>
              </w:rPr>
              <w:t>アカウント等</w:t>
            </w:r>
            <w:r w:rsidR="003D0002">
              <w:rPr>
                <w:rFonts w:hint="eastAsia"/>
                <w:spacing w:val="14"/>
                <w:lang w:eastAsia="ja-JP"/>
              </w:rPr>
              <w:t>について</w:t>
            </w:r>
            <w:r w:rsidR="00CB1767">
              <w:rPr>
                <w:rFonts w:hint="eastAsia"/>
                <w:spacing w:val="14"/>
                <w:lang w:eastAsia="ja-JP"/>
              </w:rPr>
              <w:t>定期的に棚卸し</w:t>
            </w:r>
            <w:r w:rsidR="003D0002">
              <w:rPr>
                <w:rFonts w:hint="eastAsia"/>
                <w:spacing w:val="14"/>
                <w:lang w:eastAsia="ja-JP"/>
              </w:rPr>
              <w:t>を行い、</w:t>
            </w:r>
            <w:r w:rsidR="00AC3D5C">
              <w:rPr>
                <w:rFonts w:hint="eastAsia"/>
                <w:spacing w:val="14"/>
                <w:lang w:eastAsia="ja-JP"/>
              </w:rPr>
              <w:t>ユーザの作成・削除を行うこと。</w:t>
            </w:r>
          </w:p>
        </w:tc>
      </w:tr>
      <w:tr w:rsidR="0024065F" w:rsidRPr="003B7230" w14:paraId="20740704" w14:textId="77777777" w:rsidTr="11BBCFD5">
        <w:trPr>
          <w:trHeight w:val="520"/>
        </w:trPr>
        <w:tc>
          <w:tcPr>
            <w:tcW w:w="567" w:type="dxa"/>
            <w:tcBorders>
              <w:bottom w:val="single" w:sz="2" w:space="0" w:color="000000" w:themeColor="text1"/>
            </w:tcBorders>
          </w:tcPr>
          <w:p w14:paraId="5B5B61AF" w14:textId="2C371ED1" w:rsidR="0024065F" w:rsidRDefault="008E3E35" w:rsidP="0024065F">
            <w:pPr>
              <w:spacing w:line="270" w:lineRule="exact"/>
              <w:ind w:right="3"/>
              <w:jc w:val="center"/>
              <w:rPr>
                <w:lang w:eastAsia="ja-JP"/>
              </w:rPr>
            </w:pPr>
            <w:r>
              <w:rPr>
                <w:lang w:eastAsia="ja-JP"/>
              </w:rPr>
              <w:lastRenderedPageBreak/>
              <w:t>3</w:t>
            </w:r>
          </w:p>
        </w:tc>
        <w:tc>
          <w:tcPr>
            <w:tcW w:w="1984" w:type="dxa"/>
            <w:tcBorders>
              <w:bottom w:val="single" w:sz="2" w:space="0" w:color="000000" w:themeColor="text1"/>
            </w:tcBorders>
          </w:tcPr>
          <w:p w14:paraId="5BBF5AC1" w14:textId="17743D13" w:rsidR="0024065F" w:rsidRPr="001745FA" w:rsidRDefault="00C50EF0" w:rsidP="000002EA">
            <w:pPr>
              <w:spacing w:before="76"/>
              <w:ind w:leftChars="13" w:left="29" w:firstLineChars="1" w:firstLine="2"/>
              <w:rPr>
                <w:spacing w:val="23"/>
                <w:lang w:eastAsia="ja-JP"/>
              </w:rPr>
            </w:pPr>
            <w:r>
              <w:rPr>
                <w:rFonts w:hint="eastAsia"/>
                <w:spacing w:val="23"/>
                <w:lang w:eastAsia="ja-JP"/>
              </w:rPr>
              <w:t>業務運用</w:t>
            </w:r>
          </w:p>
        </w:tc>
        <w:tc>
          <w:tcPr>
            <w:tcW w:w="7088" w:type="dxa"/>
            <w:tcBorders>
              <w:bottom w:val="single" w:sz="2" w:space="0" w:color="000000" w:themeColor="text1"/>
            </w:tcBorders>
          </w:tcPr>
          <w:p w14:paraId="0E6FD7DF" w14:textId="6D5C0889" w:rsidR="0076706F" w:rsidRPr="0076706F" w:rsidRDefault="0076706F" w:rsidP="009F686E">
            <w:pPr>
              <w:pStyle w:val="a5"/>
              <w:numPr>
                <w:ilvl w:val="0"/>
                <w:numId w:val="38"/>
              </w:numPr>
              <w:spacing w:before="76" w:line="274" w:lineRule="auto"/>
              <w:ind w:left="315" w:hanging="280"/>
              <w:rPr>
                <w:spacing w:val="14"/>
                <w:lang w:eastAsia="ja-JP"/>
              </w:rPr>
            </w:pPr>
            <w:r w:rsidRPr="00767D80">
              <w:rPr>
                <w:rFonts w:ascii="ＭＳ 明朝" w:hAnsi="ＭＳ 明朝" w:hint="eastAsia"/>
                <w:lang w:eastAsia="ja-JP"/>
              </w:rPr>
              <w:t>問合せ等の対応及び対応管理</w:t>
            </w:r>
          </w:p>
          <w:p w14:paraId="7CCD45E5" w14:textId="74A19F42" w:rsidR="005246D0" w:rsidRDefault="00845897" w:rsidP="00A22DF5">
            <w:pPr>
              <w:spacing w:before="76" w:line="273" w:lineRule="auto"/>
              <w:ind w:left="318" w:firstLineChars="93" w:firstLine="205"/>
              <w:rPr>
                <w:spacing w:val="22"/>
                <w:lang w:eastAsia="ja-JP"/>
              </w:rPr>
            </w:pPr>
            <w:r>
              <w:rPr>
                <w:rFonts w:ascii="ＭＳ 明朝" w:hAnsi="ＭＳ 明朝" w:hint="eastAsia"/>
                <w:lang w:eastAsia="ja-JP"/>
              </w:rPr>
              <w:t>中小企業庁</w:t>
            </w:r>
            <w:r w:rsidR="0076706F" w:rsidRPr="00767D80">
              <w:rPr>
                <w:rFonts w:ascii="ＭＳ 明朝" w:hAnsi="ＭＳ 明朝" w:hint="eastAsia"/>
                <w:lang w:eastAsia="ja-JP"/>
              </w:rPr>
              <w:t>及び</w:t>
            </w:r>
            <w:r w:rsidR="00FE4955">
              <w:rPr>
                <w:rFonts w:ascii="ＭＳ 明朝" w:hAnsi="ＭＳ 明朝" w:hint="eastAsia"/>
                <w:lang w:eastAsia="ja-JP"/>
              </w:rPr>
              <w:t>内閣官房ビックデータチーム</w:t>
            </w:r>
            <w:r w:rsidR="0076706F" w:rsidRPr="00767D80">
              <w:rPr>
                <w:rFonts w:ascii="ＭＳ 明朝" w:hAnsi="ＭＳ 明朝" w:hint="eastAsia"/>
                <w:lang w:eastAsia="ja-JP"/>
              </w:rPr>
              <w:t>の担当者からの問合せ等に対応できる連絡体制を確立し、問合せ等に関する調査、回答等の対応をする。</w:t>
            </w:r>
            <w:r w:rsidR="005D5253" w:rsidRPr="005D5253">
              <w:rPr>
                <w:rFonts w:ascii="ＭＳ 明朝" w:hAnsi="ＭＳ 明朝" w:hint="eastAsia"/>
                <w:lang w:eastAsia="ja-JP"/>
              </w:rPr>
              <w:t>対応時間は、</w:t>
            </w:r>
            <w:r w:rsidR="00FE4955">
              <w:rPr>
                <w:rFonts w:ascii="ＭＳ 明朝" w:hAnsi="ＭＳ 明朝" w:hint="eastAsia"/>
                <w:lang w:eastAsia="ja-JP"/>
              </w:rPr>
              <w:t>原則開庁日の開庁時間</w:t>
            </w:r>
            <w:r w:rsidR="005D5253" w:rsidRPr="005D5253">
              <w:rPr>
                <w:rFonts w:ascii="ＭＳ 明朝" w:hAnsi="ＭＳ 明朝"/>
                <w:lang w:eastAsia="ja-JP"/>
              </w:rPr>
              <w:t>の</w:t>
            </w:r>
            <w:r w:rsidR="005D5253" w:rsidRPr="009A540C">
              <w:rPr>
                <w:lang w:eastAsia="ja-JP"/>
              </w:rPr>
              <w:t>午前</w:t>
            </w:r>
            <w:r w:rsidR="00252B5F">
              <w:rPr>
                <w:rFonts w:hint="eastAsia"/>
                <w:lang w:eastAsia="ja-JP"/>
              </w:rPr>
              <w:t>9</w:t>
            </w:r>
            <w:r w:rsidR="005D5253" w:rsidRPr="009A540C">
              <w:rPr>
                <w:lang w:eastAsia="ja-JP"/>
              </w:rPr>
              <w:t>時から午後</w:t>
            </w:r>
            <w:r w:rsidR="00572D77">
              <w:rPr>
                <w:rFonts w:hint="eastAsia"/>
                <w:lang w:eastAsia="ja-JP"/>
              </w:rPr>
              <w:t>5</w:t>
            </w:r>
            <w:r w:rsidR="005D5253" w:rsidRPr="009A540C">
              <w:rPr>
                <w:lang w:eastAsia="ja-JP"/>
              </w:rPr>
              <w:t>時</w:t>
            </w:r>
            <w:r w:rsidR="005D5253" w:rsidRPr="003D0002">
              <w:rPr>
                <w:lang w:eastAsia="ja-JP"/>
              </w:rPr>
              <w:t>までとする。</w:t>
            </w:r>
            <w:r w:rsidR="005246D0">
              <w:rPr>
                <w:rFonts w:hint="eastAsia"/>
                <w:spacing w:val="22"/>
                <w:lang w:eastAsia="ja-JP"/>
              </w:rPr>
              <w:t>（重大インシデントの場合は主管課と協議の上、</w:t>
            </w:r>
            <w:r w:rsidR="00363DA5">
              <w:rPr>
                <w:rFonts w:hint="eastAsia"/>
                <w:spacing w:val="22"/>
                <w:lang w:eastAsia="ja-JP"/>
              </w:rPr>
              <w:t>対応方針を確定するものとする</w:t>
            </w:r>
            <w:r w:rsidR="005246D0">
              <w:rPr>
                <w:rFonts w:hint="eastAsia"/>
                <w:spacing w:val="22"/>
                <w:lang w:eastAsia="ja-JP"/>
              </w:rPr>
              <w:t>。）</w:t>
            </w:r>
          </w:p>
          <w:p w14:paraId="57097255" w14:textId="148FDB15" w:rsidR="00B229AC" w:rsidRPr="00A22DF5" w:rsidRDefault="005246D0" w:rsidP="00A22DF5">
            <w:pPr>
              <w:pStyle w:val="a5"/>
              <w:spacing w:before="76" w:line="274" w:lineRule="auto"/>
              <w:ind w:left="315" w:firstLineChars="93" w:firstLine="205"/>
              <w:rPr>
                <w:lang w:eastAsia="ja-JP"/>
              </w:rPr>
            </w:pPr>
            <w:r>
              <w:rPr>
                <w:rFonts w:ascii="ＭＳ 明朝" w:hAnsi="ＭＳ 明朝" w:hint="eastAsia"/>
                <w:lang w:eastAsia="ja-JP"/>
              </w:rPr>
              <w:t>また</w:t>
            </w:r>
            <w:r w:rsidR="0076706F" w:rsidRPr="00767D80">
              <w:rPr>
                <w:rFonts w:ascii="ＭＳ 明朝" w:hAnsi="ＭＳ 明朝" w:hint="eastAsia"/>
                <w:lang w:eastAsia="ja-JP"/>
              </w:rPr>
              <w:t>必要に応じて、調査結果報告書等を提出する。</w:t>
            </w:r>
          </w:p>
        </w:tc>
      </w:tr>
      <w:tr w:rsidR="0072740B" w:rsidRPr="003B7230" w14:paraId="51379562" w14:textId="77777777" w:rsidTr="11BBCFD5">
        <w:trPr>
          <w:trHeight w:val="520"/>
        </w:trPr>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68335" w14:textId="708F85E8" w:rsidR="0072740B" w:rsidRDefault="00C66BFC" w:rsidP="0072740B">
            <w:pPr>
              <w:spacing w:line="270" w:lineRule="exact"/>
              <w:ind w:right="3"/>
              <w:jc w:val="center"/>
              <w:rPr>
                <w:lang w:eastAsia="ja-JP"/>
              </w:rPr>
            </w:pPr>
            <w:r>
              <w:rPr>
                <w:lang w:eastAsia="ja-JP"/>
              </w:rPr>
              <w:t>4</w:t>
            </w: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0458BB" w14:textId="4DC6D261" w:rsidR="0072740B" w:rsidRPr="0060717A" w:rsidRDefault="0072740B" w:rsidP="000002EA">
            <w:pPr>
              <w:spacing w:before="76"/>
              <w:ind w:leftChars="13" w:left="29" w:firstLineChars="1" w:firstLine="2"/>
              <w:rPr>
                <w:spacing w:val="23"/>
                <w:lang w:eastAsia="ja-JP"/>
              </w:rPr>
            </w:pPr>
            <w:r w:rsidRPr="0060717A">
              <w:rPr>
                <w:rFonts w:hint="eastAsia"/>
                <w:spacing w:val="23"/>
                <w:lang w:eastAsia="ja-JP"/>
              </w:rPr>
              <w:t>保守運用</w:t>
            </w:r>
          </w:p>
        </w:tc>
        <w:tc>
          <w:tcPr>
            <w:tcW w:w="708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81A13D" w14:textId="77777777" w:rsidR="0072740B" w:rsidRPr="0060717A" w:rsidRDefault="0072740B" w:rsidP="009F686E">
            <w:pPr>
              <w:numPr>
                <w:ilvl w:val="0"/>
                <w:numId w:val="36"/>
              </w:numPr>
              <w:spacing w:before="76" w:line="273" w:lineRule="auto"/>
              <w:rPr>
                <w:spacing w:val="22"/>
                <w:lang w:eastAsia="ja-JP"/>
              </w:rPr>
            </w:pPr>
            <w:r w:rsidRPr="0060717A">
              <w:rPr>
                <w:rFonts w:hint="eastAsia"/>
                <w:spacing w:val="22"/>
                <w:lang w:eastAsia="ja-JP"/>
              </w:rPr>
              <w:t>障害対応</w:t>
            </w:r>
          </w:p>
          <w:p w14:paraId="0B137E60" w14:textId="77679BA3" w:rsidR="0072740B" w:rsidRPr="0060717A" w:rsidRDefault="0072740B" w:rsidP="001025D5">
            <w:pPr>
              <w:spacing w:before="76" w:line="273" w:lineRule="auto"/>
              <w:ind w:left="318" w:firstLineChars="87" w:firstLine="211"/>
              <w:rPr>
                <w:spacing w:val="22"/>
                <w:lang w:eastAsia="ja-JP"/>
              </w:rPr>
            </w:pPr>
            <w:r w:rsidRPr="0060717A">
              <w:rPr>
                <w:rFonts w:hint="eastAsia"/>
                <w:spacing w:val="22"/>
                <w:lang w:eastAsia="ja-JP"/>
              </w:rPr>
              <w:lastRenderedPageBreak/>
              <w:t>障害や不具合を検知時、暫定対応を実施する。原因を調査し、恒久対応を実施する</w:t>
            </w:r>
            <w:r w:rsidR="001025D5">
              <w:rPr>
                <w:rFonts w:hint="eastAsia"/>
                <w:spacing w:val="22"/>
                <w:lang w:eastAsia="ja-JP"/>
              </w:rPr>
              <w:t>こと</w:t>
            </w:r>
            <w:r w:rsidRPr="0060717A">
              <w:rPr>
                <w:rFonts w:hint="eastAsia"/>
                <w:spacing w:val="22"/>
                <w:lang w:eastAsia="ja-JP"/>
              </w:rPr>
              <w:t>。</w:t>
            </w:r>
            <w:r w:rsidR="003D3F8D" w:rsidRPr="0060717A">
              <w:rPr>
                <w:rFonts w:hint="eastAsia"/>
                <w:spacing w:val="22"/>
                <w:lang w:eastAsia="ja-JP"/>
              </w:rPr>
              <w:t>対応時間は、</w:t>
            </w:r>
            <w:r w:rsidR="00B229AC" w:rsidRPr="0060717A">
              <w:rPr>
                <w:rFonts w:ascii="ＭＳ 明朝" w:hAnsi="ＭＳ 明朝" w:hint="eastAsia"/>
                <w:lang w:eastAsia="ja-JP"/>
              </w:rPr>
              <w:t>原則開庁日の開庁時間</w:t>
            </w:r>
            <w:r w:rsidR="00B229AC" w:rsidRPr="0060717A">
              <w:rPr>
                <w:rFonts w:ascii="ＭＳ 明朝" w:hAnsi="ＭＳ 明朝"/>
                <w:lang w:eastAsia="ja-JP"/>
              </w:rPr>
              <w:t>の午前</w:t>
            </w:r>
            <w:r w:rsidR="00252B5F">
              <w:rPr>
                <w:rFonts w:hint="eastAsia"/>
                <w:lang w:eastAsia="ja-JP"/>
              </w:rPr>
              <w:t>9</w:t>
            </w:r>
            <w:r w:rsidR="00B229AC" w:rsidRPr="0060717A">
              <w:rPr>
                <w:lang w:eastAsia="ja-JP"/>
              </w:rPr>
              <w:t>時から午後</w:t>
            </w:r>
            <w:r w:rsidR="00B229AC" w:rsidRPr="0060717A">
              <w:rPr>
                <w:rFonts w:hint="eastAsia"/>
                <w:lang w:eastAsia="ja-JP"/>
              </w:rPr>
              <w:t>1</w:t>
            </w:r>
            <w:r w:rsidR="009A540C" w:rsidRPr="0060717A">
              <w:rPr>
                <w:rFonts w:hint="eastAsia"/>
                <w:lang w:eastAsia="ja-JP"/>
              </w:rPr>
              <w:t>7時</w:t>
            </w:r>
            <w:r w:rsidR="00B229AC" w:rsidRPr="0060717A">
              <w:rPr>
                <w:rFonts w:ascii="ＭＳ 明朝" w:hAnsi="ＭＳ 明朝"/>
                <w:lang w:eastAsia="ja-JP"/>
              </w:rPr>
              <w:t>までとする。</w:t>
            </w:r>
            <w:r w:rsidR="00DE4E08" w:rsidRPr="0060717A">
              <w:rPr>
                <w:rFonts w:hint="eastAsia"/>
                <w:spacing w:val="22"/>
                <w:lang w:eastAsia="ja-JP"/>
              </w:rPr>
              <w:t>（重大インシデントの場合は主管課と協議の上、当該時間帯以外でも対応する。）</w:t>
            </w:r>
          </w:p>
          <w:p w14:paraId="4A7A3CC3" w14:textId="05F4C492" w:rsidR="005908CA" w:rsidRPr="0060717A" w:rsidRDefault="005908CA" w:rsidP="001025D5">
            <w:pPr>
              <w:spacing w:before="76" w:line="273" w:lineRule="auto"/>
              <w:ind w:left="318" w:firstLineChars="87" w:firstLine="211"/>
              <w:rPr>
                <w:spacing w:val="22"/>
                <w:lang w:eastAsia="ja-JP"/>
              </w:rPr>
            </w:pPr>
            <w:r w:rsidRPr="0060717A">
              <w:rPr>
                <w:rFonts w:hint="eastAsia"/>
                <w:spacing w:val="22"/>
                <w:lang w:eastAsia="ja-JP"/>
              </w:rPr>
              <w:t>重大インシデントの場合は障害報告書を主管課へ提出し、必要に応じて恒久対応のための改修等を行うこと。</w:t>
            </w:r>
          </w:p>
          <w:p w14:paraId="207056B5" w14:textId="3810DBDE" w:rsidR="00275131" w:rsidRPr="0060717A" w:rsidRDefault="00275131" w:rsidP="001025D5">
            <w:pPr>
              <w:spacing w:before="76" w:line="273" w:lineRule="auto"/>
              <w:ind w:left="318" w:firstLineChars="87" w:firstLine="211"/>
              <w:rPr>
                <w:spacing w:val="22"/>
                <w:lang w:eastAsia="ja-JP"/>
              </w:rPr>
            </w:pPr>
            <w:r w:rsidRPr="0060717A">
              <w:rPr>
                <w:rFonts w:hint="eastAsia"/>
                <w:spacing w:val="22"/>
                <w:lang w:eastAsia="ja-JP"/>
              </w:rPr>
              <w:t>なお、障害発生時の対応方針及び連絡手順等は主管課が提示する「障害時運用マニュアル」に準ずること。</w:t>
            </w:r>
          </w:p>
          <w:p w14:paraId="05E3DADB" w14:textId="77777777" w:rsidR="0072740B" w:rsidRPr="0060717A" w:rsidRDefault="0072740B" w:rsidP="009F686E">
            <w:pPr>
              <w:numPr>
                <w:ilvl w:val="0"/>
                <w:numId w:val="36"/>
              </w:numPr>
              <w:spacing w:before="76" w:line="273" w:lineRule="auto"/>
              <w:rPr>
                <w:spacing w:val="22"/>
                <w:lang w:eastAsia="ja-JP"/>
              </w:rPr>
            </w:pPr>
            <w:r w:rsidRPr="0060717A">
              <w:rPr>
                <w:rFonts w:hint="eastAsia"/>
                <w:spacing w:val="22"/>
                <w:lang w:eastAsia="ja-JP"/>
              </w:rPr>
              <w:t>システムメンテナンス</w:t>
            </w:r>
          </w:p>
          <w:p w14:paraId="114FBCF5" w14:textId="2B1162E9" w:rsidR="0072740B" w:rsidRPr="0060717A" w:rsidRDefault="00320811" w:rsidP="003B4F13">
            <w:pPr>
              <w:spacing w:before="76" w:line="273" w:lineRule="auto"/>
              <w:ind w:left="318" w:firstLineChars="92" w:firstLine="223"/>
              <w:rPr>
                <w:spacing w:val="22"/>
                <w:lang w:eastAsia="ja-JP"/>
              </w:rPr>
            </w:pPr>
            <w:r w:rsidRPr="0060717A">
              <w:rPr>
                <w:rFonts w:hint="eastAsia"/>
                <w:spacing w:val="22"/>
                <w:lang w:eastAsia="ja-JP"/>
              </w:rPr>
              <w:t>セキュリティ対策及び</w:t>
            </w:r>
            <w:r w:rsidR="0072740B" w:rsidRPr="0060717A">
              <w:rPr>
                <w:rFonts w:hint="eastAsia"/>
                <w:spacing w:val="22"/>
                <w:lang w:eastAsia="ja-JP"/>
              </w:rPr>
              <w:t>不具合対応等により、システムの定期</w:t>
            </w:r>
            <w:r w:rsidR="00BC01B9" w:rsidRPr="0060717A">
              <w:rPr>
                <w:rFonts w:hint="eastAsia"/>
                <w:spacing w:val="22"/>
                <w:lang w:eastAsia="ja-JP"/>
              </w:rPr>
              <w:t>及び</w:t>
            </w:r>
            <w:r w:rsidR="0072740B" w:rsidRPr="0060717A">
              <w:rPr>
                <w:spacing w:val="22"/>
                <w:lang w:eastAsia="ja-JP"/>
              </w:rPr>
              <w:t>臨時メンテナンスを実施する。</w:t>
            </w:r>
          </w:p>
          <w:p w14:paraId="3B10BBBA" w14:textId="77777777" w:rsidR="0072740B" w:rsidRPr="0060717A" w:rsidRDefault="0072740B" w:rsidP="009F686E">
            <w:pPr>
              <w:numPr>
                <w:ilvl w:val="0"/>
                <w:numId w:val="36"/>
              </w:numPr>
              <w:spacing w:before="76" w:line="273" w:lineRule="auto"/>
              <w:rPr>
                <w:spacing w:val="22"/>
                <w:lang w:eastAsia="ja-JP"/>
              </w:rPr>
            </w:pPr>
            <w:r w:rsidRPr="0060717A">
              <w:rPr>
                <w:rFonts w:hint="eastAsia"/>
                <w:spacing w:val="22"/>
                <w:lang w:eastAsia="ja-JP"/>
              </w:rPr>
              <w:t>作業依頼対応</w:t>
            </w:r>
          </w:p>
          <w:p w14:paraId="0BFE954E" w14:textId="39AB99F1" w:rsidR="0072740B" w:rsidRPr="0060717A" w:rsidRDefault="0072740B" w:rsidP="003B4F13">
            <w:pPr>
              <w:spacing w:before="76" w:line="274" w:lineRule="auto"/>
              <w:ind w:left="289" w:firstLineChars="104" w:firstLine="252"/>
              <w:rPr>
                <w:spacing w:val="22"/>
                <w:lang w:eastAsia="ja-JP"/>
              </w:rPr>
            </w:pPr>
            <w:r w:rsidRPr="0060717A">
              <w:rPr>
                <w:rFonts w:hint="eastAsia"/>
                <w:spacing w:val="22"/>
                <w:lang w:eastAsia="ja-JP"/>
              </w:rPr>
              <w:t>依頼内容をうけて、システムを利用してデータ調査、抽出、確認等の作業を実施する。本番データを確認する場合は、主管課の承認を得て実施する。</w:t>
            </w:r>
            <w:r w:rsidR="00DA5612" w:rsidRPr="0060717A">
              <w:rPr>
                <w:rFonts w:hint="eastAsia"/>
                <w:spacing w:val="22"/>
                <w:lang w:eastAsia="ja-JP"/>
              </w:rPr>
              <w:t>作業依頼対応を行った場合は必ず記録をつけ、月次報告にて主管課へ報告を実施すること。</w:t>
            </w:r>
          </w:p>
          <w:p w14:paraId="40B296CB" w14:textId="288A064C" w:rsidR="0072740B" w:rsidRPr="0060717A" w:rsidRDefault="0072740B" w:rsidP="009F686E">
            <w:pPr>
              <w:numPr>
                <w:ilvl w:val="0"/>
                <w:numId w:val="36"/>
              </w:numPr>
              <w:spacing w:before="76" w:line="273" w:lineRule="auto"/>
              <w:rPr>
                <w:spacing w:val="22"/>
                <w:lang w:eastAsia="ja-JP"/>
              </w:rPr>
            </w:pPr>
            <w:r w:rsidRPr="0060717A">
              <w:rPr>
                <w:spacing w:val="22"/>
                <w:lang w:eastAsia="ja-JP"/>
              </w:rPr>
              <w:t>バージョンアップ対応</w:t>
            </w:r>
          </w:p>
          <w:p w14:paraId="1DCCB48F" w14:textId="6DD469E7" w:rsidR="00735913" w:rsidRPr="0060717A" w:rsidRDefault="00DE4E08" w:rsidP="00CD3E99">
            <w:pPr>
              <w:spacing w:before="76" w:line="274" w:lineRule="auto"/>
              <w:ind w:left="294" w:firstLineChars="97" w:firstLine="235"/>
              <w:rPr>
                <w:spacing w:val="14"/>
                <w:lang w:eastAsia="ja-JP"/>
              </w:rPr>
            </w:pPr>
            <w:r w:rsidRPr="0060717A">
              <w:rPr>
                <w:rFonts w:hint="eastAsia"/>
                <w:spacing w:val="22"/>
                <w:lang w:eastAsia="ja-JP"/>
              </w:rPr>
              <w:t>クラウド環境や</w:t>
            </w:r>
            <w:r w:rsidR="00DC3CBE" w:rsidRPr="0060717A">
              <w:rPr>
                <w:rFonts w:hint="eastAsia"/>
                <w:spacing w:val="22"/>
                <w:lang w:eastAsia="ja-JP"/>
              </w:rPr>
              <w:t>アプ</w:t>
            </w:r>
            <w:r w:rsidRPr="0060717A">
              <w:rPr>
                <w:rFonts w:hint="eastAsia"/>
                <w:spacing w:val="22"/>
                <w:lang w:eastAsia="ja-JP"/>
              </w:rPr>
              <w:t>リケーションでバージョンアップが発生した場合、主管課と協議</w:t>
            </w:r>
            <w:r w:rsidR="00CD3E99">
              <w:rPr>
                <w:rFonts w:hint="eastAsia"/>
                <w:spacing w:val="22"/>
                <w:lang w:eastAsia="ja-JP"/>
              </w:rPr>
              <w:t>し</w:t>
            </w:r>
            <w:r w:rsidRPr="0060717A">
              <w:rPr>
                <w:rFonts w:hint="eastAsia"/>
                <w:spacing w:val="22"/>
                <w:lang w:eastAsia="ja-JP"/>
              </w:rPr>
              <w:t>対応を実施する。その際は、</w:t>
            </w:r>
            <w:r w:rsidR="0072740B" w:rsidRPr="0060717A">
              <w:rPr>
                <w:spacing w:val="22"/>
                <w:lang w:eastAsia="ja-JP"/>
              </w:rPr>
              <w:t>事前検証作業および修正確認作業</w:t>
            </w:r>
            <w:r w:rsidRPr="0060717A">
              <w:rPr>
                <w:rFonts w:hint="eastAsia"/>
                <w:spacing w:val="22"/>
                <w:lang w:eastAsia="ja-JP"/>
              </w:rPr>
              <w:t>を行い、</w:t>
            </w:r>
            <w:r w:rsidR="0072740B" w:rsidRPr="0060717A">
              <w:rPr>
                <w:spacing w:val="22"/>
                <w:lang w:eastAsia="ja-JP"/>
              </w:rPr>
              <w:t>本番環境への適切なバージョンアップ作業を</w:t>
            </w:r>
            <w:r w:rsidRPr="0060717A">
              <w:rPr>
                <w:rFonts w:hint="eastAsia"/>
                <w:spacing w:val="22"/>
                <w:lang w:eastAsia="ja-JP"/>
              </w:rPr>
              <w:t>実施する</w:t>
            </w:r>
            <w:r w:rsidR="0072740B" w:rsidRPr="0060717A">
              <w:rPr>
                <w:spacing w:val="22"/>
                <w:lang w:eastAsia="ja-JP"/>
              </w:rPr>
              <w:t>。</w:t>
            </w:r>
          </w:p>
        </w:tc>
      </w:tr>
      <w:tr w:rsidR="009F46D7" w:rsidRPr="003B7230" w14:paraId="3AD83145" w14:textId="77777777" w:rsidTr="11BBCFD5">
        <w:trPr>
          <w:trHeight w:val="520"/>
        </w:trPr>
        <w:tc>
          <w:tcPr>
            <w:tcW w:w="567" w:type="dxa"/>
            <w:tcBorders>
              <w:top w:val="single" w:sz="2" w:space="0" w:color="000000" w:themeColor="text1"/>
              <w:bottom w:val="single" w:sz="2" w:space="0" w:color="000000" w:themeColor="text1"/>
            </w:tcBorders>
          </w:tcPr>
          <w:p w14:paraId="68B1904F" w14:textId="08B80E3B" w:rsidR="009F46D7" w:rsidRDefault="009F46D7" w:rsidP="0072740B">
            <w:pPr>
              <w:spacing w:line="270" w:lineRule="exact"/>
              <w:ind w:right="3"/>
              <w:jc w:val="center"/>
              <w:rPr>
                <w:lang w:eastAsia="ja-JP"/>
              </w:rPr>
            </w:pPr>
            <w:r>
              <w:rPr>
                <w:rFonts w:hint="eastAsia"/>
                <w:lang w:eastAsia="ja-JP"/>
              </w:rPr>
              <w:lastRenderedPageBreak/>
              <w:t>5</w:t>
            </w:r>
          </w:p>
        </w:tc>
        <w:tc>
          <w:tcPr>
            <w:tcW w:w="1984" w:type="dxa"/>
            <w:tcBorders>
              <w:top w:val="single" w:sz="2" w:space="0" w:color="000000" w:themeColor="text1"/>
              <w:bottom w:val="single" w:sz="2" w:space="0" w:color="000000" w:themeColor="text1"/>
            </w:tcBorders>
          </w:tcPr>
          <w:p w14:paraId="7EFA1511" w14:textId="4440EA5A" w:rsidR="009F46D7" w:rsidRDefault="009F46D7" w:rsidP="000002EA">
            <w:pPr>
              <w:spacing w:before="76"/>
              <w:ind w:leftChars="13" w:left="29" w:firstLineChars="1" w:firstLine="2"/>
              <w:rPr>
                <w:spacing w:val="23"/>
                <w:lang w:eastAsia="ja-JP"/>
              </w:rPr>
            </w:pPr>
            <w:r>
              <w:rPr>
                <w:rFonts w:hint="eastAsia"/>
                <w:spacing w:val="23"/>
                <w:lang w:eastAsia="ja-JP"/>
              </w:rPr>
              <w:t>データ更新業務</w:t>
            </w:r>
          </w:p>
        </w:tc>
        <w:tc>
          <w:tcPr>
            <w:tcW w:w="7088" w:type="dxa"/>
            <w:tcBorders>
              <w:top w:val="single" w:sz="2" w:space="0" w:color="000000" w:themeColor="text1"/>
              <w:bottom w:val="single" w:sz="2" w:space="0" w:color="000000" w:themeColor="text1"/>
            </w:tcBorders>
          </w:tcPr>
          <w:p w14:paraId="5E8EC3BC" w14:textId="3E5E0C2B" w:rsidR="009F46D7" w:rsidRDefault="009F46D7" w:rsidP="009F686E">
            <w:pPr>
              <w:numPr>
                <w:ilvl w:val="0"/>
                <w:numId w:val="41"/>
              </w:numPr>
              <w:spacing w:before="76" w:line="273" w:lineRule="auto"/>
              <w:rPr>
                <w:spacing w:val="22"/>
                <w:lang w:eastAsia="ja-JP"/>
              </w:rPr>
            </w:pPr>
            <w:r>
              <w:rPr>
                <w:rFonts w:hint="eastAsia"/>
                <w:spacing w:val="22"/>
                <w:lang w:eastAsia="ja-JP"/>
              </w:rPr>
              <w:t>データ収集業務</w:t>
            </w:r>
          </w:p>
          <w:p w14:paraId="25F7E096" w14:textId="0803B665" w:rsidR="009F46D7" w:rsidRPr="006D0FC6" w:rsidRDefault="009F46D7" w:rsidP="00CD3E99">
            <w:pPr>
              <w:spacing w:before="76" w:line="273" w:lineRule="auto"/>
              <w:ind w:left="338" w:firstLineChars="84" w:firstLine="203"/>
              <w:rPr>
                <w:color w:val="000000" w:themeColor="text1"/>
                <w:spacing w:val="22"/>
                <w:lang w:eastAsia="ja-JP"/>
              </w:rPr>
            </w:pPr>
            <w:r w:rsidRPr="11BBCFD5">
              <w:rPr>
                <w:color w:val="000000" w:themeColor="text1"/>
                <w:spacing w:val="22"/>
                <w:lang w:eastAsia="ja-JP"/>
              </w:rPr>
              <w:t>契約締結後に</w:t>
            </w:r>
            <w:r w:rsidR="008A56D4" w:rsidRPr="11BBCFD5">
              <w:rPr>
                <w:color w:val="000000" w:themeColor="text1"/>
                <w:spacing w:val="22"/>
                <w:lang w:eastAsia="ja-JP"/>
              </w:rPr>
              <w:t>別添</w:t>
            </w:r>
            <w:r w:rsidR="002149F5" w:rsidRPr="11BBCFD5">
              <w:rPr>
                <w:color w:val="000000" w:themeColor="text1"/>
                <w:spacing w:val="22"/>
                <w:lang w:eastAsia="ja-JP"/>
              </w:rPr>
              <w:t>１</w:t>
            </w:r>
            <w:r w:rsidR="008A56D4" w:rsidRPr="11BBCFD5">
              <w:rPr>
                <w:color w:val="000000" w:themeColor="text1"/>
                <w:spacing w:val="22"/>
                <w:lang w:eastAsia="ja-JP"/>
              </w:rPr>
              <w:t>に基づき、</w:t>
            </w:r>
            <w:r w:rsidRPr="11BBCFD5">
              <w:rPr>
                <w:color w:val="000000" w:themeColor="text1"/>
                <w:spacing w:val="22"/>
                <w:lang w:eastAsia="ja-JP"/>
              </w:rPr>
              <w:t>データ更新に係る収集データの整理</w:t>
            </w:r>
            <w:r w:rsidR="00124802" w:rsidRPr="11BBCFD5">
              <w:rPr>
                <w:color w:val="000000" w:themeColor="text1"/>
                <w:spacing w:val="22"/>
                <w:lang w:eastAsia="ja-JP"/>
              </w:rPr>
              <w:t>を行</w:t>
            </w:r>
            <w:r w:rsidR="00E56817" w:rsidRPr="11BBCFD5">
              <w:rPr>
                <w:color w:val="000000" w:themeColor="text1"/>
                <w:spacing w:val="22"/>
                <w:lang w:eastAsia="ja-JP"/>
              </w:rPr>
              <w:t>い、</w:t>
            </w:r>
            <w:r w:rsidR="00124802" w:rsidRPr="11BBCFD5">
              <w:rPr>
                <w:color w:val="000000" w:themeColor="text1"/>
                <w:spacing w:val="22"/>
                <w:lang w:eastAsia="ja-JP"/>
              </w:rPr>
              <w:t>データの</w:t>
            </w:r>
            <w:r w:rsidRPr="11BBCFD5">
              <w:rPr>
                <w:color w:val="000000" w:themeColor="text1"/>
                <w:spacing w:val="22"/>
                <w:lang w:eastAsia="ja-JP"/>
              </w:rPr>
              <w:t>収集</w:t>
            </w:r>
            <w:r w:rsidR="002F796A" w:rsidRPr="11BBCFD5">
              <w:rPr>
                <w:color w:val="000000" w:themeColor="text1"/>
                <w:spacing w:val="22"/>
                <w:lang w:eastAsia="ja-JP"/>
              </w:rPr>
              <w:t>及び更新</w:t>
            </w:r>
            <w:r w:rsidRPr="11BBCFD5">
              <w:rPr>
                <w:color w:val="000000" w:themeColor="text1"/>
                <w:spacing w:val="22"/>
                <w:lang w:eastAsia="ja-JP"/>
              </w:rPr>
              <w:t>スケジュールを立案し、主管課の承認を得ること。スケジュールに従い、データ（</w:t>
            </w:r>
            <w:r w:rsidR="00275131" w:rsidRPr="11BBCFD5">
              <w:rPr>
                <w:color w:val="000000" w:themeColor="text1"/>
                <w:spacing w:val="22"/>
                <w:lang w:eastAsia="ja-JP"/>
              </w:rPr>
              <w:t>公的</w:t>
            </w:r>
            <w:r w:rsidRPr="11BBCFD5">
              <w:rPr>
                <w:color w:val="000000" w:themeColor="text1"/>
                <w:spacing w:val="22"/>
                <w:lang w:eastAsia="ja-JP"/>
              </w:rPr>
              <w:t>統計及び民間データ</w:t>
            </w:r>
            <w:r w:rsidR="00EC535B" w:rsidRPr="11BBCFD5">
              <w:rPr>
                <w:color w:val="000000" w:themeColor="text1"/>
                <w:spacing w:val="22"/>
                <w:lang w:eastAsia="ja-JP"/>
              </w:rPr>
              <w:t>等</w:t>
            </w:r>
            <w:r w:rsidRPr="11BBCFD5">
              <w:rPr>
                <w:color w:val="000000" w:themeColor="text1"/>
                <w:spacing w:val="22"/>
                <w:lang w:eastAsia="ja-JP"/>
              </w:rPr>
              <w:t>）</w:t>
            </w:r>
            <w:r w:rsidR="00EC535B" w:rsidRPr="11BBCFD5">
              <w:rPr>
                <w:color w:val="000000" w:themeColor="text1"/>
                <w:spacing w:val="22"/>
                <w:lang w:eastAsia="ja-JP"/>
              </w:rPr>
              <w:t>収集</w:t>
            </w:r>
            <w:r w:rsidR="004115CA" w:rsidRPr="11BBCFD5">
              <w:rPr>
                <w:color w:val="000000" w:themeColor="text1"/>
                <w:spacing w:val="22"/>
                <w:lang w:eastAsia="ja-JP"/>
              </w:rPr>
              <w:t>を実施する</w:t>
            </w:r>
            <w:r w:rsidR="00AB5ECD" w:rsidRPr="11BBCFD5">
              <w:rPr>
                <w:color w:val="000000" w:themeColor="text1"/>
                <w:spacing w:val="22"/>
                <w:lang w:eastAsia="ja-JP"/>
              </w:rPr>
              <w:t>こと。</w:t>
            </w:r>
          </w:p>
          <w:p w14:paraId="316F9370" w14:textId="74D3D843" w:rsidR="009F46D7" w:rsidRPr="006D0FC6" w:rsidRDefault="00EC535B" w:rsidP="009F686E">
            <w:pPr>
              <w:numPr>
                <w:ilvl w:val="0"/>
                <w:numId w:val="41"/>
              </w:numPr>
              <w:spacing w:before="76" w:line="273" w:lineRule="auto"/>
              <w:rPr>
                <w:color w:val="000000" w:themeColor="text1"/>
                <w:spacing w:val="22"/>
                <w:lang w:eastAsia="ja-JP"/>
              </w:rPr>
            </w:pPr>
            <w:r w:rsidRPr="006D0FC6">
              <w:rPr>
                <w:rFonts w:hint="eastAsia"/>
                <w:color w:val="000000" w:themeColor="text1"/>
                <w:spacing w:val="22"/>
                <w:lang w:eastAsia="ja-JP"/>
              </w:rPr>
              <w:t>データ加工業務</w:t>
            </w:r>
          </w:p>
          <w:p w14:paraId="473E6509" w14:textId="469B1BA8" w:rsidR="0007764A" w:rsidRDefault="00393F42" w:rsidP="00E56817">
            <w:pPr>
              <w:spacing w:before="76" w:line="273" w:lineRule="auto"/>
              <w:ind w:left="338" w:firstLineChars="85" w:firstLine="205"/>
              <w:rPr>
                <w:color w:val="000000" w:themeColor="text1"/>
                <w:spacing w:val="22"/>
                <w:lang w:eastAsia="ja-JP"/>
              </w:rPr>
            </w:pPr>
            <w:r w:rsidRPr="006D0FC6">
              <w:rPr>
                <w:rFonts w:hint="eastAsia"/>
                <w:color w:val="000000" w:themeColor="text1"/>
                <w:spacing w:val="21"/>
                <w:lang w:eastAsia="ja-JP"/>
              </w:rPr>
              <w:t>本システム</w:t>
            </w:r>
            <w:r w:rsidR="00EC535B" w:rsidRPr="006D0FC6">
              <w:rPr>
                <w:rFonts w:hint="eastAsia"/>
                <w:color w:val="000000" w:themeColor="text1"/>
                <w:spacing w:val="21"/>
                <w:lang w:eastAsia="ja-JP"/>
              </w:rPr>
              <w:t>に</w:t>
            </w:r>
            <w:r w:rsidRPr="006D0FC6">
              <w:rPr>
                <w:rFonts w:hint="eastAsia"/>
                <w:color w:val="000000" w:themeColor="text1"/>
                <w:spacing w:val="21"/>
                <w:lang w:eastAsia="ja-JP"/>
              </w:rPr>
              <w:t>適した</w:t>
            </w:r>
            <w:r w:rsidR="00EC535B" w:rsidRPr="006D0FC6">
              <w:rPr>
                <w:rFonts w:hint="eastAsia"/>
                <w:color w:val="000000" w:themeColor="text1"/>
                <w:spacing w:val="21"/>
                <w:lang w:eastAsia="ja-JP"/>
              </w:rPr>
              <w:t>形式に</w:t>
            </w:r>
            <w:r w:rsidR="00F05F25" w:rsidRPr="006D0FC6">
              <w:rPr>
                <w:rFonts w:hint="eastAsia"/>
                <w:color w:val="000000" w:themeColor="text1"/>
                <w:spacing w:val="21"/>
                <w:lang w:eastAsia="ja-JP"/>
              </w:rPr>
              <w:t>データの</w:t>
            </w:r>
            <w:r w:rsidR="00EC535B" w:rsidRPr="006D0FC6">
              <w:rPr>
                <w:rFonts w:hint="eastAsia"/>
                <w:color w:val="000000" w:themeColor="text1"/>
                <w:spacing w:val="21"/>
                <w:lang w:eastAsia="ja-JP"/>
              </w:rPr>
              <w:t>加工を実施する。</w:t>
            </w:r>
            <w:r w:rsidR="0007764A">
              <w:rPr>
                <w:rFonts w:hint="eastAsia"/>
                <w:color w:val="000000" w:themeColor="text1"/>
                <w:spacing w:val="21"/>
                <w:lang w:eastAsia="ja-JP"/>
              </w:rPr>
              <w:t>なお、</w:t>
            </w:r>
            <w:r w:rsidR="00F05F25" w:rsidRPr="006D0FC6">
              <w:rPr>
                <w:rFonts w:hint="eastAsia"/>
                <w:color w:val="000000" w:themeColor="text1"/>
                <w:spacing w:val="21"/>
                <w:lang w:eastAsia="ja-JP"/>
              </w:rPr>
              <w:t>データの</w:t>
            </w:r>
            <w:r w:rsidR="004D517C" w:rsidRPr="006D0FC6">
              <w:rPr>
                <w:rFonts w:hint="eastAsia"/>
                <w:color w:val="000000" w:themeColor="text1"/>
                <w:spacing w:val="21"/>
                <w:lang w:eastAsia="ja-JP"/>
              </w:rPr>
              <w:t>加工については</w:t>
            </w:r>
            <w:r w:rsidR="007B1C9F" w:rsidRPr="006D0FC6">
              <w:rPr>
                <w:rFonts w:hint="eastAsia"/>
                <w:color w:val="000000" w:themeColor="text1"/>
                <w:spacing w:val="21"/>
                <w:lang w:eastAsia="ja-JP"/>
              </w:rPr>
              <w:t>主管課より提供される</w:t>
            </w:r>
            <w:r w:rsidR="007B1C9F" w:rsidRPr="006D0FC6">
              <w:rPr>
                <w:rFonts w:asciiTheme="minorEastAsia" w:hAnsiTheme="minorEastAsia" w:cstheme="minorEastAsia"/>
                <w:color w:val="000000" w:themeColor="text1"/>
                <w:lang w:eastAsia="ja-JP"/>
              </w:rPr>
              <w:t>データ加工仕様書</w:t>
            </w:r>
            <w:r w:rsidR="007B1C9F" w:rsidRPr="006D0FC6">
              <w:rPr>
                <w:rFonts w:asciiTheme="minorEastAsia" w:hAnsiTheme="minorEastAsia" w:cstheme="minorEastAsia" w:hint="eastAsia"/>
                <w:color w:val="000000" w:themeColor="text1"/>
                <w:lang w:eastAsia="ja-JP"/>
              </w:rPr>
              <w:t>を参考にすること。</w:t>
            </w:r>
            <w:r w:rsidR="0007764A">
              <w:rPr>
                <w:rFonts w:asciiTheme="minorEastAsia" w:hAnsiTheme="minorEastAsia" w:cstheme="minorEastAsia" w:hint="eastAsia"/>
                <w:color w:val="000000" w:themeColor="text1"/>
                <w:lang w:eastAsia="ja-JP"/>
              </w:rPr>
              <w:t>また、</w:t>
            </w:r>
            <w:r w:rsidR="00774E4C" w:rsidRPr="006D0FC6">
              <w:rPr>
                <w:rFonts w:hint="eastAsia"/>
                <w:color w:val="000000" w:themeColor="text1"/>
                <w:spacing w:val="22"/>
                <w:lang w:eastAsia="ja-JP"/>
              </w:rPr>
              <w:t>収集したデータの加工は</w:t>
            </w:r>
            <w:r w:rsidR="00F05F25" w:rsidRPr="006D0FC6">
              <w:rPr>
                <w:rFonts w:hint="eastAsia"/>
                <w:color w:val="000000" w:themeColor="text1"/>
                <w:spacing w:val="22"/>
                <w:lang w:eastAsia="ja-JP"/>
              </w:rPr>
              <w:t>本システム</w:t>
            </w:r>
            <w:r w:rsidR="00774E4C" w:rsidRPr="006D0FC6">
              <w:rPr>
                <w:rFonts w:hint="eastAsia"/>
                <w:color w:val="000000" w:themeColor="text1"/>
                <w:spacing w:val="22"/>
                <w:lang w:eastAsia="ja-JP"/>
              </w:rPr>
              <w:t>にて整備しているデータパイプライン</w:t>
            </w:r>
            <w:r w:rsidR="0007764A">
              <w:rPr>
                <w:rFonts w:hint="eastAsia"/>
                <w:color w:val="000000" w:themeColor="text1"/>
                <w:spacing w:val="22"/>
                <w:lang w:eastAsia="ja-JP"/>
              </w:rPr>
              <w:t>の利用を</w:t>
            </w:r>
            <w:r w:rsidR="00774E4C" w:rsidRPr="006D0FC6">
              <w:rPr>
                <w:rFonts w:hint="eastAsia"/>
                <w:color w:val="000000" w:themeColor="text1"/>
                <w:spacing w:val="22"/>
                <w:lang w:eastAsia="ja-JP"/>
              </w:rPr>
              <w:t>原則</w:t>
            </w:r>
            <w:r w:rsidR="0007764A">
              <w:rPr>
                <w:rFonts w:hint="eastAsia"/>
                <w:color w:val="000000" w:themeColor="text1"/>
                <w:spacing w:val="22"/>
                <w:lang w:eastAsia="ja-JP"/>
              </w:rPr>
              <w:t>とする。</w:t>
            </w:r>
          </w:p>
          <w:p w14:paraId="20780B54" w14:textId="18946192" w:rsidR="009F46D7" w:rsidRPr="00DC0B87" w:rsidRDefault="00774E4C" w:rsidP="00E56817">
            <w:pPr>
              <w:spacing w:before="76" w:line="273" w:lineRule="auto"/>
              <w:ind w:left="338" w:firstLineChars="85" w:firstLine="206"/>
              <w:rPr>
                <w:spacing w:val="22"/>
                <w:lang w:eastAsia="ja-JP"/>
              </w:rPr>
            </w:pPr>
            <w:r w:rsidRPr="006D0FC6">
              <w:rPr>
                <w:rFonts w:hint="eastAsia"/>
                <w:color w:val="000000" w:themeColor="text1"/>
                <w:spacing w:val="22"/>
                <w:lang w:eastAsia="ja-JP"/>
              </w:rPr>
              <w:t>新規データ</w:t>
            </w:r>
            <w:r w:rsidR="003D0002" w:rsidRPr="006D0FC6">
              <w:rPr>
                <w:rFonts w:hint="eastAsia"/>
                <w:color w:val="000000" w:themeColor="text1"/>
                <w:spacing w:val="22"/>
                <w:lang w:eastAsia="ja-JP"/>
              </w:rPr>
              <w:t>等</w:t>
            </w:r>
            <w:r w:rsidRPr="006D0FC6">
              <w:rPr>
                <w:rFonts w:hint="eastAsia"/>
                <w:color w:val="000000" w:themeColor="text1"/>
                <w:spacing w:val="22"/>
                <w:lang w:eastAsia="ja-JP"/>
              </w:rPr>
              <w:t>がある場合はデータパイプラインの改修を実施する。</w:t>
            </w:r>
            <w:r w:rsidR="00DD3FDA" w:rsidRPr="006D0FC6">
              <w:rPr>
                <w:rFonts w:hint="eastAsia"/>
                <w:color w:val="000000" w:themeColor="text1"/>
                <w:spacing w:val="22"/>
                <w:lang w:eastAsia="ja-JP"/>
              </w:rPr>
              <w:t>データパイプラインを改修する場合は、既存の</w:t>
            </w:r>
            <w:r w:rsidR="00DD3FDA">
              <w:rPr>
                <w:rFonts w:hint="eastAsia"/>
                <w:spacing w:val="22"/>
                <w:lang w:eastAsia="ja-JP"/>
              </w:rPr>
              <w:t>構成及びプログラミング言語</w:t>
            </w:r>
            <w:r w:rsidR="003D0002">
              <w:rPr>
                <w:rFonts w:hint="eastAsia"/>
                <w:spacing w:val="22"/>
                <w:lang w:eastAsia="ja-JP"/>
              </w:rPr>
              <w:t>等</w:t>
            </w:r>
            <w:r w:rsidR="006E4BA1">
              <w:rPr>
                <w:rFonts w:hint="eastAsia"/>
                <w:spacing w:val="22"/>
                <w:lang w:eastAsia="ja-JP"/>
              </w:rPr>
              <w:t>の使用</w:t>
            </w:r>
            <w:r w:rsidR="00DD3FDA">
              <w:rPr>
                <w:rFonts w:hint="eastAsia"/>
                <w:spacing w:val="22"/>
                <w:lang w:eastAsia="ja-JP"/>
              </w:rPr>
              <w:t>を</w:t>
            </w:r>
            <w:r w:rsidR="00203759">
              <w:rPr>
                <w:rFonts w:hint="eastAsia"/>
                <w:spacing w:val="22"/>
                <w:lang w:eastAsia="ja-JP"/>
              </w:rPr>
              <w:t>原則</w:t>
            </w:r>
            <w:r w:rsidR="003175DF">
              <w:rPr>
                <w:rFonts w:hint="eastAsia"/>
                <w:spacing w:val="22"/>
                <w:lang w:eastAsia="ja-JP"/>
              </w:rPr>
              <w:t>と</w:t>
            </w:r>
            <w:r w:rsidR="002B5B66">
              <w:rPr>
                <w:rFonts w:hint="eastAsia"/>
                <w:spacing w:val="22"/>
                <w:lang w:eastAsia="ja-JP"/>
              </w:rPr>
              <w:t>し</w:t>
            </w:r>
            <w:r w:rsidR="003D0002">
              <w:rPr>
                <w:rFonts w:hint="eastAsia"/>
                <w:spacing w:val="22"/>
                <w:lang w:eastAsia="ja-JP"/>
              </w:rPr>
              <w:t>、</w:t>
            </w:r>
            <w:r w:rsidR="00C76079">
              <w:rPr>
                <w:rFonts w:hint="eastAsia"/>
                <w:spacing w:val="22"/>
                <w:lang w:eastAsia="ja-JP"/>
              </w:rPr>
              <w:t>変更は認めない</w:t>
            </w:r>
            <w:r w:rsidR="003175DF">
              <w:rPr>
                <w:rFonts w:hint="eastAsia"/>
                <w:spacing w:val="22"/>
                <w:lang w:eastAsia="ja-JP"/>
              </w:rPr>
              <w:t>。これを変更する場合は</w:t>
            </w:r>
            <w:r w:rsidR="00831DB0">
              <w:rPr>
                <w:rFonts w:hint="eastAsia"/>
                <w:spacing w:val="22"/>
                <w:lang w:eastAsia="ja-JP"/>
              </w:rPr>
              <w:t>主管課の承認を得ること。</w:t>
            </w:r>
          </w:p>
          <w:p w14:paraId="38574E9D" w14:textId="0BCB70A0" w:rsidR="009F46D7" w:rsidRDefault="002F796A" w:rsidP="009F686E">
            <w:pPr>
              <w:numPr>
                <w:ilvl w:val="0"/>
                <w:numId w:val="41"/>
              </w:numPr>
              <w:spacing w:before="76" w:line="273" w:lineRule="auto"/>
              <w:rPr>
                <w:spacing w:val="22"/>
                <w:lang w:eastAsia="ja-JP"/>
              </w:rPr>
            </w:pPr>
            <w:r>
              <w:rPr>
                <w:rFonts w:hint="eastAsia"/>
                <w:spacing w:val="22"/>
                <w:lang w:eastAsia="ja-JP"/>
              </w:rPr>
              <w:t>データ更新業務</w:t>
            </w:r>
          </w:p>
          <w:p w14:paraId="550FE986" w14:textId="42D0A56B" w:rsidR="00D22C95" w:rsidRDefault="002F796A" w:rsidP="00E56817">
            <w:pPr>
              <w:spacing w:before="76" w:line="274" w:lineRule="auto"/>
              <w:ind w:left="289" w:firstLineChars="93" w:firstLine="225"/>
              <w:rPr>
                <w:spacing w:val="22"/>
                <w:lang w:eastAsia="ja-JP"/>
              </w:rPr>
            </w:pPr>
            <w:r>
              <w:rPr>
                <w:rFonts w:hint="eastAsia"/>
                <w:spacing w:val="22"/>
                <w:lang w:eastAsia="ja-JP"/>
              </w:rPr>
              <w:t>収集したデータの更新を実施する</w:t>
            </w:r>
            <w:r w:rsidR="000157EA">
              <w:rPr>
                <w:rFonts w:hint="eastAsia"/>
                <w:spacing w:val="22"/>
                <w:lang w:eastAsia="ja-JP"/>
              </w:rPr>
              <w:t>こと</w:t>
            </w:r>
            <w:r>
              <w:rPr>
                <w:rFonts w:hint="eastAsia"/>
                <w:spacing w:val="22"/>
                <w:lang w:eastAsia="ja-JP"/>
              </w:rPr>
              <w:t>。データ更新業務は主管</w:t>
            </w:r>
            <w:r>
              <w:rPr>
                <w:rFonts w:hint="eastAsia"/>
                <w:spacing w:val="22"/>
                <w:lang w:eastAsia="ja-JP"/>
              </w:rPr>
              <w:lastRenderedPageBreak/>
              <w:t>課と協議の上、年</w:t>
            </w:r>
            <w:r w:rsidR="002149F5">
              <w:rPr>
                <w:rFonts w:hint="eastAsia"/>
                <w:spacing w:val="22"/>
                <w:lang w:eastAsia="ja-JP"/>
              </w:rPr>
              <w:t>４</w:t>
            </w:r>
            <w:r>
              <w:rPr>
                <w:rFonts w:hint="eastAsia"/>
                <w:spacing w:val="22"/>
                <w:lang w:eastAsia="ja-JP"/>
              </w:rPr>
              <w:t>回程度実施する。</w:t>
            </w:r>
          </w:p>
          <w:p w14:paraId="6BEA269D" w14:textId="0F6FCE99" w:rsidR="009F46D7" w:rsidRDefault="00D22C95" w:rsidP="00E56817">
            <w:pPr>
              <w:spacing w:before="76" w:line="274" w:lineRule="auto"/>
              <w:ind w:left="289" w:firstLineChars="93" w:firstLine="225"/>
              <w:rPr>
                <w:spacing w:val="22"/>
                <w:lang w:eastAsia="ja-JP"/>
              </w:rPr>
            </w:pPr>
            <w:r>
              <w:rPr>
                <w:rFonts w:hint="eastAsia"/>
                <w:spacing w:val="22"/>
                <w:lang w:eastAsia="ja-JP"/>
              </w:rPr>
              <w:t>データ更新業務を行う場合は、既存の構成及びプログラミング言語</w:t>
            </w:r>
            <w:r w:rsidR="003D0002">
              <w:rPr>
                <w:rFonts w:hint="eastAsia"/>
                <w:spacing w:val="22"/>
                <w:lang w:eastAsia="ja-JP"/>
              </w:rPr>
              <w:t>等</w:t>
            </w:r>
            <w:r w:rsidR="006E4BA1">
              <w:rPr>
                <w:rFonts w:hint="eastAsia"/>
                <w:spacing w:val="22"/>
                <w:lang w:eastAsia="ja-JP"/>
              </w:rPr>
              <w:t>の使用</w:t>
            </w:r>
            <w:r>
              <w:rPr>
                <w:rFonts w:hint="eastAsia"/>
                <w:spacing w:val="22"/>
                <w:lang w:eastAsia="ja-JP"/>
              </w:rPr>
              <w:t>を原則とし変更は認めない。</w:t>
            </w:r>
            <w:r w:rsidR="00330D5F">
              <w:rPr>
                <w:rFonts w:hint="eastAsia"/>
                <w:spacing w:val="22"/>
                <w:lang w:eastAsia="ja-JP"/>
              </w:rPr>
              <w:t>これを</w:t>
            </w:r>
            <w:r>
              <w:rPr>
                <w:rFonts w:hint="eastAsia"/>
                <w:spacing w:val="22"/>
                <w:lang w:eastAsia="ja-JP"/>
              </w:rPr>
              <w:t>変更する場合は主管課の承認を得ること。</w:t>
            </w:r>
          </w:p>
          <w:p w14:paraId="149D935F" w14:textId="7D7BA4C9" w:rsidR="00BD18A9" w:rsidRDefault="008F5241" w:rsidP="009F686E">
            <w:pPr>
              <w:numPr>
                <w:ilvl w:val="0"/>
                <w:numId w:val="41"/>
              </w:numPr>
              <w:spacing w:before="76" w:line="273" w:lineRule="auto"/>
              <w:rPr>
                <w:spacing w:val="22"/>
                <w:lang w:eastAsia="ja-JP"/>
              </w:rPr>
            </w:pPr>
            <w:r>
              <w:rPr>
                <w:rFonts w:hint="eastAsia"/>
                <w:spacing w:val="22"/>
                <w:lang w:eastAsia="ja-JP"/>
              </w:rPr>
              <w:t>利用者向け操作</w:t>
            </w:r>
            <w:r w:rsidR="00BD18A9">
              <w:rPr>
                <w:rFonts w:hint="eastAsia"/>
                <w:spacing w:val="22"/>
                <w:lang w:eastAsia="ja-JP"/>
              </w:rPr>
              <w:t>マニュアル</w:t>
            </w:r>
            <w:r>
              <w:rPr>
                <w:rFonts w:hint="eastAsia"/>
                <w:spacing w:val="22"/>
                <w:lang w:eastAsia="ja-JP"/>
              </w:rPr>
              <w:t>等</w:t>
            </w:r>
            <w:r w:rsidR="00BD18A9">
              <w:rPr>
                <w:rFonts w:hint="eastAsia"/>
                <w:spacing w:val="22"/>
                <w:lang w:eastAsia="ja-JP"/>
              </w:rPr>
              <w:t>更新作業</w:t>
            </w:r>
          </w:p>
          <w:p w14:paraId="5B071C5E" w14:textId="51EF050D" w:rsidR="00BD18A9" w:rsidRPr="00BD18A9" w:rsidRDefault="00BD18A9" w:rsidP="00E56817">
            <w:pPr>
              <w:spacing w:before="76" w:line="274" w:lineRule="auto"/>
              <w:ind w:left="289" w:firstLineChars="99" w:firstLine="240"/>
              <w:rPr>
                <w:spacing w:val="22"/>
                <w:lang w:eastAsia="ja-JP"/>
              </w:rPr>
            </w:pPr>
            <w:r>
              <w:rPr>
                <w:rFonts w:hint="eastAsia"/>
                <w:spacing w:val="22"/>
                <w:lang w:eastAsia="ja-JP"/>
              </w:rPr>
              <w:t>データ更新を行ったメニューでマニュアルの更新が必要と判断された際は、主管課と協議の上適宜マニュアル更新を実施する。</w:t>
            </w:r>
            <w:r w:rsidR="008F5241">
              <w:rPr>
                <w:rFonts w:hint="eastAsia"/>
                <w:spacing w:val="22"/>
                <w:lang w:eastAsia="ja-JP"/>
              </w:rPr>
              <w:t>またこれらに付随した情報（データ出展一覧、データ更新一覧等）の更新を実施する。</w:t>
            </w:r>
          </w:p>
        </w:tc>
      </w:tr>
      <w:tr w:rsidR="00BD18A9" w:rsidRPr="003B7230" w14:paraId="3A2EBA3A" w14:textId="77777777" w:rsidTr="11BBCFD5">
        <w:trPr>
          <w:trHeight w:val="520"/>
        </w:trPr>
        <w:tc>
          <w:tcPr>
            <w:tcW w:w="567" w:type="dxa"/>
            <w:tcBorders>
              <w:top w:val="single" w:sz="2" w:space="0" w:color="000000" w:themeColor="text1"/>
              <w:bottom w:val="single" w:sz="2" w:space="0" w:color="000000" w:themeColor="text1"/>
            </w:tcBorders>
          </w:tcPr>
          <w:p w14:paraId="674E8CA3" w14:textId="6C7DD2EE" w:rsidR="00BD18A9" w:rsidRDefault="00BD18A9" w:rsidP="0072740B">
            <w:pPr>
              <w:spacing w:line="270" w:lineRule="exact"/>
              <w:ind w:right="3"/>
              <w:jc w:val="center"/>
              <w:rPr>
                <w:lang w:eastAsia="ja-JP"/>
              </w:rPr>
            </w:pPr>
            <w:r>
              <w:rPr>
                <w:rFonts w:hint="eastAsia"/>
                <w:lang w:eastAsia="ja-JP"/>
              </w:rPr>
              <w:lastRenderedPageBreak/>
              <w:t>6</w:t>
            </w:r>
          </w:p>
        </w:tc>
        <w:tc>
          <w:tcPr>
            <w:tcW w:w="1984" w:type="dxa"/>
            <w:tcBorders>
              <w:top w:val="single" w:sz="2" w:space="0" w:color="000000" w:themeColor="text1"/>
              <w:bottom w:val="single" w:sz="2" w:space="0" w:color="000000" w:themeColor="text1"/>
            </w:tcBorders>
          </w:tcPr>
          <w:p w14:paraId="4B764047" w14:textId="2DA043D5" w:rsidR="00BD18A9" w:rsidRDefault="00BD18A9" w:rsidP="000002EA">
            <w:pPr>
              <w:spacing w:before="76"/>
              <w:ind w:leftChars="13" w:left="29" w:firstLineChars="1" w:firstLine="2"/>
              <w:rPr>
                <w:spacing w:val="23"/>
                <w:lang w:eastAsia="ja-JP"/>
              </w:rPr>
            </w:pPr>
            <w:r>
              <w:rPr>
                <w:rFonts w:hint="eastAsia"/>
                <w:spacing w:val="23"/>
                <w:lang w:eastAsia="ja-JP"/>
              </w:rPr>
              <w:t>民間データの購入と提供</w:t>
            </w:r>
          </w:p>
        </w:tc>
        <w:tc>
          <w:tcPr>
            <w:tcW w:w="7088" w:type="dxa"/>
            <w:tcBorders>
              <w:top w:val="single" w:sz="2" w:space="0" w:color="000000" w:themeColor="text1"/>
              <w:bottom w:val="single" w:sz="2" w:space="0" w:color="000000" w:themeColor="text1"/>
            </w:tcBorders>
          </w:tcPr>
          <w:p w14:paraId="0F3618F7" w14:textId="3BD01C6D" w:rsidR="00BD18A9" w:rsidRDefault="00BD18A9" w:rsidP="009F686E">
            <w:pPr>
              <w:numPr>
                <w:ilvl w:val="0"/>
                <w:numId w:val="42"/>
              </w:numPr>
              <w:spacing w:before="76" w:line="273" w:lineRule="auto"/>
              <w:rPr>
                <w:spacing w:val="22"/>
                <w:lang w:eastAsia="ja-JP"/>
              </w:rPr>
            </w:pPr>
            <w:r>
              <w:rPr>
                <w:rFonts w:hint="eastAsia"/>
                <w:spacing w:val="22"/>
                <w:lang w:eastAsia="ja-JP"/>
              </w:rPr>
              <w:t>民間データの購入と主管課への提供</w:t>
            </w:r>
          </w:p>
          <w:p w14:paraId="128CAF53" w14:textId="07E9A814" w:rsidR="00BD18A9" w:rsidRPr="00BD18A9" w:rsidRDefault="008A56D4" w:rsidP="00E56817">
            <w:pPr>
              <w:spacing w:before="76" w:line="273" w:lineRule="auto"/>
              <w:ind w:left="338" w:firstLineChars="78" w:firstLine="189"/>
              <w:rPr>
                <w:spacing w:val="22"/>
                <w:lang w:eastAsia="ja-JP"/>
              </w:rPr>
            </w:pPr>
            <w:r w:rsidRPr="006D0FC6">
              <w:rPr>
                <w:rFonts w:hint="eastAsia"/>
                <w:color w:val="000000" w:themeColor="text1"/>
                <w:spacing w:val="22"/>
                <w:lang w:eastAsia="ja-JP"/>
              </w:rPr>
              <w:t>別添1に基づき</w:t>
            </w:r>
            <w:r w:rsidR="008F5241" w:rsidRPr="006D0FC6">
              <w:rPr>
                <w:rFonts w:hint="eastAsia"/>
                <w:color w:val="000000" w:themeColor="text1"/>
                <w:spacing w:val="22"/>
                <w:lang w:eastAsia="ja-JP"/>
              </w:rPr>
              <w:t>主管課が提示した民間データ</w:t>
            </w:r>
            <w:r w:rsidRPr="006D0FC6">
              <w:rPr>
                <w:rFonts w:hint="eastAsia"/>
                <w:color w:val="000000" w:themeColor="text1"/>
                <w:spacing w:val="22"/>
                <w:lang w:eastAsia="ja-JP"/>
              </w:rPr>
              <w:t>について</w:t>
            </w:r>
            <w:r w:rsidR="008F5241">
              <w:rPr>
                <w:rFonts w:hint="eastAsia"/>
                <w:spacing w:val="22"/>
                <w:lang w:eastAsia="ja-JP"/>
              </w:rPr>
              <w:t>提供元と購入の締約締結を行い、</w:t>
            </w:r>
            <w:r w:rsidR="006E4BA1">
              <w:rPr>
                <w:rFonts w:hint="eastAsia"/>
                <w:spacing w:val="22"/>
                <w:lang w:eastAsia="ja-JP"/>
              </w:rPr>
              <w:t>本システム</w:t>
            </w:r>
            <w:r w:rsidR="008F5241">
              <w:rPr>
                <w:rFonts w:hint="eastAsia"/>
                <w:spacing w:val="22"/>
                <w:lang w:eastAsia="ja-JP"/>
              </w:rPr>
              <w:t>で利用できるようにすること。</w:t>
            </w:r>
            <w:r w:rsidR="00A303BE">
              <w:rPr>
                <w:rFonts w:hint="eastAsia"/>
                <w:spacing w:val="22"/>
                <w:lang w:eastAsia="ja-JP"/>
              </w:rPr>
              <w:t>またより有益であると考えられる民間データ</w:t>
            </w:r>
            <w:r w:rsidR="00674F40">
              <w:rPr>
                <w:rFonts w:hint="eastAsia"/>
                <w:spacing w:val="22"/>
                <w:lang w:eastAsia="ja-JP"/>
              </w:rPr>
              <w:t>の情報収集を</w:t>
            </w:r>
            <w:r w:rsidR="00756002">
              <w:rPr>
                <w:rFonts w:hint="eastAsia"/>
                <w:spacing w:val="22"/>
                <w:lang w:eastAsia="ja-JP"/>
              </w:rPr>
              <w:t>実施し</w:t>
            </w:r>
            <w:r w:rsidR="00674F40">
              <w:rPr>
                <w:rFonts w:hint="eastAsia"/>
                <w:spacing w:val="22"/>
                <w:lang w:eastAsia="ja-JP"/>
              </w:rPr>
              <w:t>、定期的に提案を行うこと。</w:t>
            </w:r>
            <w:r w:rsidR="007B130F">
              <w:rPr>
                <w:rFonts w:hint="eastAsia"/>
                <w:spacing w:val="22"/>
                <w:lang w:eastAsia="ja-JP"/>
              </w:rPr>
              <w:t>有益な民間データ</w:t>
            </w:r>
            <w:r w:rsidR="00A303BE">
              <w:rPr>
                <w:rFonts w:hint="eastAsia"/>
                <w:spacing w:val="22"/>
                <w:lang w:eastAsia="ja-JP"/>
              </w:rPr>
              <w:t>がある場合は、主管課と協議の上</w:t>
            </w:r>
            <w:r w:rsidR="004D0AB6">
              <w:rPr>
                <w:rFonts w:hint="eastAsia"/>
                <w:spacing w:val="22"/>
                <w:lang w:eastAsia="ja-JP"/>
              </w:rPr>
              <w:t>で</w:t>
            </w:r>
            <w:r w:rsidR="00A303BE">
              <w:rPr>
                <w:rFonts w:hint="eastAsia"/>
                <w:spacing w:val="22"/>
                <w:lang w:eastAsia="ja-JP"/>
              </w:rPr>
              <w:t>提供すること。</w:t>
            </w:r>
          </w:p>
        </w:tc>
      </w:tr>
      <w:tr w:rsidR="004124C8" w:rsidRPr="003B7230" w14:paraId="4FF26DB4" w14:textId="77777777" w:rsidTr="11BBCFD5">
        <w:trPr>
          <w:trHeight w:val="520"/>
        </w:trPr>
        <w:tc>
          <w:tcPr>
            <w:tcW w:w="567" w:type="dxa"/>
            <w:tcBorders>
              <w:top w:val="single" w:sz="2" w:space="0" w:color="000000" w:themeColor="text1"/>
              <w:bottom w:val="single" w:sz="2" w:space="0" w:color="000000" w:themeColor="text1"/>
            </w:tcBorders>
          </w:tcPr>
          <w:p w14:paraId="25114E5E" w14:textId="51E7E18D" w:rsidR="004124C8" w:rsidRDefault="004124C8" w:rsidP="0072740B">
            <w:pPr>
              <w:spacing w:line="270" w:lineRule="exact"/>
              <w:ind w:right="3"/>
              <w:jc w:val="center"/>
              <w:rPr>
                <w:lang w:eastAsia="ja-JP"/>
              </w:rPr>
            </w:pPr>
            <w:r>
              <w:rPr>
                <w:rFonts w:hint="eastAsia"/>
                <w:lang w:eastAsia="ja-JP"/>
              </w:rPr>
              <w:t>7</w:t>
            </w:r>
          </w:p>
        </w:tc>
        <w:tc>
          <w:tcPr>
            <w:tcW w:w="1984" w:type="dxa"/>
            <w:tcBorders>
              <w:top w:val="single" w:sz="2" w:space="0" w:color="000000" w:themeColor="text1"/>
              <w:bottom w:val="single" w:sz="2" w:space="0" w:color="000000" w:themeColor="text1"/>
            </w:tcBorders>
          </w:tcPr>
          <w:p w14:paraId="23F82399" w14:textId="7F85652E" w:rsidR="004124C8" w:rsidRPr="006D0FC6" w:rsidRDefault="004124C8" w:rsidP="000002EA">
            <w:pPr>
              <w:spacing w:before="76"/>
              <w:ind w:leftChars="13" w:left="29" w:firstLineChars="1" w:firstLine="2"/>
              <w:rPr>
                <w:color w:val="000000" w:themeColor="text1"/>
                <w:spacing w:val="23"/>
                <w:lang w:eastAsia="ja-JP"/>
              </w:rPr>
            </w:pPr>
            <w:r w:rsidRPr="006D0FC6">
              <w:rPr>
                <w:rFonts w:hint="eastAsia"/>
                <w:color w:val="000000" w:themeColor="text1"/>
                <w:spacing w:val="23"/>
                <w:lang w:eastAsia="ja-JP"/>
              </w:rPr>
              <w:t>既存のメニュー及び機能に対する提案</w:t>
            </w:r>
          </w:p>
        </w:tc>
        <w:tc>
          <w:tcPr>
            <w:tcW w:w="7088" w:type="dxa"/>
            <w:tcBorders>
              <w:top w:val="single" w:sz="2" w:space="0" w:color="000000" w:themeColor="text1"/>
              <w:bottom w:val="single" w:sz="2" w:space="0" w:color="000000" w:themeColor="text1"/>
            </w:tcBorders>
          </w:tcPr>
          <w:p w14:paraId="7F7E5573" w14:textId="70A81ED6" w:rsidR="004124C8" w:rsidRPr="006D0FC6" w:rsidRDefault="004124C8" w:rsidP="004124C8">
            <w:pPr>
              <w:spacing w:before="76" w:line="273" w:lineRule="auto"/>
              <w:rPr>
                <w:color w:val="000000" w:themeColor="text1"/>
                <w:spacing w:val="22"/>
                <w:lang w:eastAsia="ja-JP"/>
              </w:rPr>
            </w:pPr>
            <w:r w:rsidRPr="006D0FC6">
              <w:rPr>
                <w:rFonts w:hint="eastAsia"/>
                <w:color w:val="000000" w:themeColor="text1"/>
                <w:spacing w:val="22"/>
                <w:lang w:eastAsia="ja-JP"/>
              </w:rPr>
              <w:t>ア.既存のメニュー及び機能</w:t>
            </w:r>
            <w:r w:rsidR="00917A0B" w:rsidRPr="006D0FC6">
              <w:rPr>
                <w:rFonts w:hint="eastAsia"/>
                <w:color w:val="000000" w:themeColor="text1"/>
                <w:spacing w:val="22"/>
                <w:lang w:eastAsia="ja-JP"/>
              </w:rPr>
              <w:t>に対する</w:t>
            </w:r>
            <w:r w:rsidRPr="006D0FC6">
              <w:rPr>
                <w:rFonts w:hint="eastAsia"/>
                <w:color w:val="000000" w:themeColor="text1"/>
                <w:spacing w:val="22"/>
                <w:lang w:eastAsia="ja-JP"/>
              </w:rPr>
              <w:t>提案</w:t>
            </w:r>
          </w:p>
          <w:p w14:paraId="017A67F2" w14:textId="3C658433" w:rsidR="004124C8" w:rsidRPr="006D0FC6" w:rsidRDefault="004124C8" w:rsidP="00E56817">
            <w:pPr>
              <w:spacing w:before="76" w:line="273" w:lineRule="auto"/>
              <w:ind w:leftChars="144" w:left="317" w:firstLineChars="81" w:firstLine="196"/>
              <w:rPr>
                <w:color w:val="000000" w:themeColor="text1"/>
                <w:spacing w:val="22"/>
                <w:lang w:eastAsia="ja-JP"/>
              </w:rPr>
            </w:pPr>
            <w:r w:rsidRPr="006D0FC6">
              <w:rPr>
                <w:rFonts w:hint="eastAsia"/>
                <w:color w:val="000000" w:themeColor="text1"/>
                <w:spacing w:val="22"/>
                <w:lang w:eastAsia="ja-JP"/>
              </w:rPr>
              <w:t>運用</w:t>
            </w:r>
            <w:r w:rsidR="007B130F" w:rsidRPr="006D0FC6">
              <w:rPr>
                <w:rFonts w:hint="eastAsia"/>
                <w:color w:val="000000" w:themeColor="text1"/>
                <w:spacing w:val="22"/>
                <w:lang w:eastAsia="ja-JP"/>
              </w:rPr>
              <w:t>保守</w:t>
            </w:r>
            <w:r w:rsidRPr="006D0FC6">
              <w:rPr>
                <w:rFonts w:hint="eastAsia"/>
                <w:color w:val="000000" w:themeColor="text1"/>
                <w:spacing w:val="22"/>
                <w:lang w:eastAsia="ja-JP"/>
              </w:rPr>
              <w:t>業務、データ更新業務、</w:t>
            </w:r>
            <w:r w:rsidR="00F60772" w:rsidRPr="006D0FC6">
              <w:rPr>
                <w:rFonts w:hint="eastAsia"/>
                <w:color w:val="000000" w:themeColor="text1"/>
                <w:spacing w:val="22"/>
                <w:lang w:eastAsia="ja-JP"/>
              </w:rPr>
              <w:t>メニューの</w:t>
            </w:r>
            <w:r w:rsidRPr="006D0FC6">
              <w:rPr>
                <w:rFonts w:hint="eastAsia"/>
                <w:color w:val="000000" w:themeColor="text1"/>
                <w:spacing w:val="22"/>
                <w:lang w:eastAsia="ja-JP"/>
              </w:rPr>
              <w:t>利用実績、インシデントの発生状況等を踏まえ、既存のメニュー及び機能について</w:t>
            </w:r>
            <w:r w:rsidR="00F60772" w:rsidRPr="006D0FC6">
              <w:rPr>
                <w:rFonts w:hint="eastAsia"/>
                <w:color w:val="000000" w:themeColor="text1"/>
                <w:spacing w:val="22"/>
                <w:lang w:eastAsia="ja-JP"/>
              </w:rPr>
              <w:t>、廃止や簡素化も含め</w:t>
            </w:r>
            <w:r w:rsidRPr="006D0FC6">
              <w:rPr>
                <w:rFonts w:hint="eastAsia"/>
                <w:color w:val="000000" w:themeColor="text1"/>
                <w:spacing w:val="22"/>
                <w:lang w:eastAsia="ja-JP"/>
              </w:rPr>
              <w:t>改善方法を主管課に提案すること。</w:t>
            </w:r>
          </w:p>
        </w:tc>
      </w:tr>
      <w:tr w:rsidR="008F5241" w:rsidRPr="003B7230" w14:paraId="54B4ACD3" w14:textId="77777777" w:rsidTr="11BBCFD5">
        <w:trPr>
          <w:trHeight w:val="520"/>
        </w:trPr>
        <w:tc>
          <w:tcPr>
            <w:tcW w:w="567" w:type="dxa"/>
            <w:tcBorders>
              <w:top w:val="single" w:sz="2" w:space="0" w:color="000000" w:themeColor="text1"/>
            </w:tcBorders>
          </w:tcPr>
          <w:p w14:paraId="4A693FFD" w14:textId="5657C38C" w:rsidR="008F5241" w:rsidRDefault="004124C8" w:rsidP="0072740B">
            <w:pPr>
              <w:spacing w:line="270" w:lineRule="exact"/>
              <w:ind w:right="3"/>
              <w:jc w:val="center"/>
              <w:rPr>
                <w:lang w:eastAsia="ja-JP"/>
              </w:rPr>
            </w:pPr>
            <w:r>
              <w:rPr>
                <w:rFonts w:hint="eastAsia"/>
                <w:lang w:eastAsia="ja-JP"/>
              </w:rPr>
              <w:t>8</w:t>
            </w:r>
          </w:p>
        </w:tc>
        <w:tc>
          <w:tcPr>
            <w:tcW w:w="1984" w:type="dxa"/>
            <w:tcBorders>
              <w:top w:val="single" w:sz="2" w:space="0" w:color="000000" w:themeColor="text1"/>
            </w:tcBorders>
          </w:tcPr>
          <w:p w14:paraId="42C8A5ED" w14:textId="59848A41" w:rsidR="008F5241" w:rsidRPr="006D0FC6" w:rsidRDefault="00A14C32" w:rsidP="000002EA">
            <w:pPr>
              <w:spacing w:before="76"/>
              <w:ind w:leftChars="13" w:left="29" w:firstLineChars="1" w:firstLine="2"/>
              <w:rPr>
                <w:color w:val="000000" w:themeColor="text1"/>
                <w:spacing w:val="23"/>
                <w:lang w:eastAsia="ja-JP"/>
              </w:rPr>
            </w:pPr>
            <w:r w:rsidRPr="006D0FC6">
              <w:rPr>
                <w:rFonts w:hint="eastAsia"/>
                <w:color w:val="000000" w:themeColor="text1"/>
                <w:spacing w:val="23"/>
                <w:lang w:eastAsia="ja-JP"/>
              </w:rPr>
              <w:t>新たな</w:t>
            </w:r>
            <w:r w:rsidR="008F5241" w:rsidRPr="006D0FC6">
              <w:rPr>
                <w:rFonts w:hint="eastAsia"/>
                <w:color w:val="000000" w:themeColor="text1"/>
                <w:spacing w:val="23"/>
                <w:lang w:eastAsia="ja-JP"/>
              </w:rPr>
              <w:t>メニュー及び機能</w:t>
            </w:r>
            <w:r w:rsidR="004124C8" w:rsidRPr="006D0FC6">
              <w:rPr>
                <w:rFonts w:hint="eastAsia"/>
                <w:color w:val="000000" w:themeColor="text1"/>
                <w:spacing w:val="23"/>
                <w:lang w:eastAsia="ja-JP"/>
              </w:rPr>
              <w:t>に関する</w:t>
            </w:r>
            <w:r w:rsidRPr="006D0FC6">
              <w:rPr>
                <w:rFonts w:hint="eastAsia"/>
                <w:color w:val="000000" w:themeColor="text1"/>
                <w:spacing w:val="23"/>
                <w:lang w:eastAsia="ja-JP"/>
              </w:rPr>
              <w:t>提案</w:t>
            </w:r>
            <w:r w:rsidR="00B42C01" w:rsidRPr="006D0FC6">
              <w:rPr>
                <w:rFonts w:hint="eastAsia"/>
                <w:color w:val="000000" w:themeColor="text1"/>
                <w:spacing w:val="23"/>
                <w:lang w:eastAsia="ja-JP"/>
              </w:rPr>
              <w:t>・開発</w:t>
            </w:r>
          </w:p>
        </w:tc>
        <w:tc>
          <w:tcPr>
            <w:tcW w:w="7088" w:type="dxa"/>
            <w:tcBorders>
              <w:top w:val="single" w:sz="2" w:space="0" w:color="000000" w:themeColor="text1"/>
            </w:tcBorders>
          </w:tcPr>
          <w:p w14:paraId="4DA63E64" w14:textId="5DCAEE48" w:rsidR="008F5241" w:rsidRPr="006D0FC6" w:rsidRDefault="00A14C32" w:rsidP="009F686E">
            <w:pPr>
              <w:numPr>
                <w:ilvl w:val="0"/>
                <w:numId w:val="43"/>
              </w:numPr>
              <w:spacing w:before="76" w:line="273" w:lineRule="auto"/>
              <w:rPr>
                <w:color w:val="000000" w:themeColor="text1"/>
                <w:spacing w:val="22"/>
                <w:lang w:eastAsia="ja-JP"/>
              </w:rPr>
            </w:pPr>
            <w:r w:rsidRPr="006D0FC6">
              <w:rPr>
                <w:rFonts w:hint="eastAsia"/>
                <w:color w:val="000000" w:themeColor="text1"/>
                <w:spacing w:val="22"/>
                <w:lang w:eastAsia="ja-JP"/>
              </w:rPr>
              <w:t>新たな</w:t>
            </w:r>
            <w:r w:rsidR="008F5241" w:rsidRPr="006D0FC6">
              <w:rPr>
                <w:rFonts w:hint="eastAsia"/>
                <w:color w:val="000000" w:themeColor="text1"/>
                <w:spacing w:val="22"/>
                <w:lang w:eastAsia="ja-JP"/>
              </w:rPr>
              <w:t>メニュー及び機能</w:t>
            </w:r>
            <w:r w:rsidRPr="006D0FC6">
              <w:rPr>
                <w:rFonts w:hint="eastAsia"/>
                <w:color w:val="000000" w:themeColor="text1"/>
                <w:spacing w:val="22"/>
                <w:lang w:eastAsia="ja-JP"/>
              </w:rPr>
              <w:t>の提案</w:t>
            </w:r>
            <w:r w:rsidR="00B42C01" w:rsidRPr="006D0FC6">
              <w:rPr>
                <w:rFonts w:hint="eastAsia"/>
                <w:color w:val="000000" w:themeColor="text1"/>
                <w:spacing w:val="22"/>
                <w:lang w:eastAsia="ja-JP"/>
              </w:rPr>
              <w:t>・開発</w:t>
            </w:r>
          </w:p>
          <w:p w14:paraId="75C4C524" w14:textId="69DA6911" w:rsidR="00E37916" w:rsidRDefault="00B42C01" w:rsidP="00E56817">
            <w:pPr>
              <w:spacing w:before="76" w:line="273" w:lineRule="auto"/>
              <w:ind w:leftChars="144" w:left="317" w:firstLineChars="76" w:firstLine="184"/>
              <w:rPr>
                <w:color w:val="000000" w:themeColor="text1"/>
                <w:spacing w:val="22"/>
                <w:lang w:eastAsia="ja-JP"/>
              </w:rPr>
            </w:pPr>
            <w:r w:rsidRPr="006D0FC6">
              <w:rPr>
                <w:rFonts w:hint="eastAsia"/>
                <w:color w:val="000000" w:themeColor="text1"/>
                <w:spacing w:val="22"/>
                <w:lang w:eastAsia="ja-JP"/>
              </w:rPr>
              <w:t>本事業の背景等を踏まえ</w:t>
            </w:r>
            <w:r w:rsidR="006C17DC" w:rsidRPr="006D0FC6">
              <w:rPr>
                <w:rFonts w:hint="eastAsia"/>
                <w:color w:val="000000" w:themeColor="text1"/>
                <w:spacing w:val="22"/>
                <w:lang w:eastAsia="ja-JP"/>
              </w:rPr>
              <w:t>入札時に</w:t>
            </w:r>
            <w:r w:rsidR="007B130F" w:rsidRPr="006D0FC6">
              <w:rPr>
                <w:rFonts w:hint="eastAsia"/>
                <w:color w:val="000000" w:themeColor="text1"/>
                <w:spacing w:val="22"/>
                <w:lang w:eastAsia="ja-JP"/>
              </w:rPr>
              <w:t>本システム</w:t>
            </w:r>
            <w:r w:rsidR="006C17DC" w:rsidRPr="006D0FC6">
              <w:rPr>
                <w:rFonts w:hint="eastAsia"/>
                <w:color w:val="000000" w:themeColor="text1"/>
                <w:spacing w:val="22"/>
                <w:lang w:eastAsia="ja-JP"/>
              </w:rPr>
              <w:t>の新た</w:t>
            </w:r>
            <w:r w:rsidR="0037335A" w:rsidRPr="006D0FC6">
              <w:rPr>
                <w:rFonts w:hint="eastAsia"/>
                <w:color w:val="000000" w:themeColor="text1"/>
                <w:spacing w:val="22"/>
                <w:lang w:eastAsia="ja-JP"/>
              </w:rPr>
              <w:t>な</w:t>
            </w:r>
            <w:r w:rsidRPr="006D0FC6">
              <w:rPr>
                <w:rFonts w:hint="eastAsia"/>
                <w:color w:val="000000" w:themeColor="text1"/>
                <w:spacing w:val="22"/>
                <w:lang w:eastAsia="ja-JP"/>
              </w:rPr>
              <w:t>メニュー及び</w:t>
            </w:r>
            <w:r w:rsidR="0037335A" w:rsidRPr="006D0FC6">
              <w:rPr>
                <w:rFonts w:hint="eastAsia"/>
                <w:color w:val="000000" w:themeColor="text1"/>
                <w:spacing w:val="22"/>
                <w:lang w:eastAsia="ja-JP"/>
              </w:rPr>
              <w:t>機</w:t>
            </w:r>
            <w:r w:rsidRPr="006D0FC6">
              <w:rPr>
                <w:rFonts w:hint="eastAsia"/>
                <w:color w:val="000000" w:themeColor="text1"/>
                <w:spacing w:val="22"/>
                <w:lang w:eastAsia="ja-JP"/>
              </w:rPr>
              <w:t>能について</w:t>
            </w:r>
            <w:r w:rsidR="006C17DC" w:rsidRPr="006D0FC6">
              <w:rPr>
                <w:rFonts w:hint="eastAsia"/>
                <w:color w:val="000000" w:themeColor="text1"/>
                <w:spacing w:val="22"/>
                <w:lang w:eastAsia="ja-JP"/>
              </w:rPr>
              <w:t>提案</w:t>
            </w:r>
            <w:r w:rsidR="00E37916" w:rsidRPr="006D0FC6">
              <w:rPr>
                <w:rFonts w:hint="eastAsia"/>
                <w:color w:val="000000" w:themeColor="text1"/>
                <w:spacing w:val="22"/>
                <w:lang w:eastAsia="ja-JP"/>
              </w:rPr>
              <w:t>し、</w:t>
            </w:r>
            <w:r w:rsidR="007F7689" w:rsidRPr="006D0FC6">
              <w:rPr>
                <w:rFonts w:hint="eastAsia"/>
                <w:color w:val="000000" w:themeColor="text1"/>
                <w:spacing w:val="22"/>
                <w:lang w:eastAsia="ja-JP"/>
              </w:rPr>
              <w:t>主管課等と調整の上で必要な開発を行うこと。</w:t>
            </w:r>
            <w:r w:rsidR="00F74FCF">
              <w:rPr>
                <w:rFonts w:hint="eastAsia"/>
                <w:color w:val="000000" w:themeColor="text1"/>
                <w:spacing w:val="22"/>
                <w:lang w:eastAsia="ja-JP"/>
              </w:rPr>
              <w:t>なお</w:t>
            </w:r>
            <w:r w:rsidR="00E37916" w:rsidRPr="006D0FC6">
              <w:rPr>
                <w:rFonts w:hint="eastAsia"/>
                <w:color w:val="000000" w:themeColor="text1"/>
                <w:spacing w:val="22"/>
                <w:lang w:eastAsia="ja-JP"/>
              </w:rPr>
              <w:t>、本システムの活用・運用状況等</w:t>
            </w:r>
            <w:r w:rsidR="001145A2">
              <w:rPr>
                <w:rFonts w:hint="eastAsia"/>
                <w:color w:val="000000" w:themeColor="text1"/>
                <w:spacing w:val="22"/>
                <w:lang w:eastAsia="ja-JP"/>
              </w:rPr>
              <w:t>により</w:t>
            </w:r>
            <w:r w:rsidR="00E37916" w:rsidRPr="006D0FC6">
              <w:rPr>
                <w:rFonts w:hint="eastAsia"/>
                <w:color w:val="000000" w:themeColor="text1"/>
                <w:spacing w:val="22"/>
                <w:lang w:eastAsia="ja-JP"/>
              </w:rPr>
              <w:t>、</w:t>
            </w:r>
            <w:r w:rsidR="00B90845" w:rsidRPr="006D0FC6">
              <w:rPr>
                <w:rFonts w:hint="eastAsia"/>
                <w:color w:val="000000" w:themeColor="text1"/>
                <w:spacing w:val="22"/>
                <w:lang w:eastAsia="ja-JP"/>
              </w:rPr>
              <w:t>緊急</w:t>
            </w:r>
            <w:r w:rsidR="00120D81" w:rsidRPr="006D0FC6">
              <w:rPr>
                <w:rFonts w:hint="eastAsia"/>
                <w:color w:val="000000" w:themeColor="text1"/>
                <w:spacing w:val="22"/>
                <w:lang w:eastAsia="ja-JP"/>
              </w:rPr>
              <w:t>に</w:t>
            </w:r>
            <w:r w:rsidR="00B90845" w:rsidRPr="006D0FC6">
              <w:rPr>
                <w:rFonts w:hint="eastAsia"/>
                <w:color w:val="000000" w:themeColor="text1"/>
                <w:spacing w:val="22"/>
                <w:lang w:eastAsia="ja-JP"/>
              </w:rPr>
              <w:t>対応が必要となるメニュー及び機能の開発・改修</w:t>
            </w:r>
            <w:r w:rsidR="003E7E69">
              <w:rPr>
                <w:rFonts w:hint="eastAsia"/>
                <w:color w:val="000000" w:themeColor="text1"/>
                <w:spacing w:val="22"/>
                <w:lang w:eastAsia="ja-JP"/>
              </w:rPr>
              <w:t>ある場合は</w:t>
            </w:r>
            <w:r w:rsidR="00B90845" w:rsidRPr="006D0FC6">
              <w:rPr>
                <w:rFonts w:hint="eastAsia"/>
                <w:color w:val="000000" w:themeColor="text1"/>
                <w:spacing w:val="22"/>
                <w:lang w:eastAsia="ja-JP"/>
              </w:rPr>
              <w:t>、主管課と調整の上で対応すること</w:t>
            </w:r>
            <w:r w:rsidR="00E37916" w:rsidRPr="006D0FC6">
              <w:rPr>
                <w:rFonts w:hint="eastAsia"/>
                <w:color w:val="000000" w:themeColor="text1"/>
                <w:spacing w:val="22"/>
                <w:lang w:eastAsia="ja-JP"/>
              </w:rPr>
              <w:t>。</w:t>
            </w:r>
            <w:r w:rsidR="00F74FCF">
              <w:rPr>
                <w:rFonts w:hint="eastAsia"/>
                <w:color w:val="000000" w:themeColor="text1"/>
                <w:spacing w:val="22"/>
                <w:lang w:eastAsia="ja-JP"/>
              </w:rPr>
              <w:t>また、設計・開発に当たっては標準ガイドラインの記載事項を遵守し、</w:t>
            </w:r>
            <w:r w:rsidR="00CF0B6A">
              <w:rPr>
                <w:rFonts w:hint="eastAsia"/>
                <w:color w:val="000000" w:themeColor="text1"/>
                <w:spacing w:val="22"/>
                <w:lang w:eastAsia="ja-JP"/>
              </w:rPr>
              <w:t>運用・保守実施計画書及び運用・保守実施要領に必要な記載を</w:t>
            </w:r>
            <w:r w:rsidR="009D2F87">
              <w:rPr>
                <w:rFonts w:hint="eastAsia"/>
                <w:color w:val="000000" w:themeColor="text1"/>
                <w:spacing w:val="22"/>
                <w:lang w:eastAsia="ja-JP"/>
              </w:rPr>
              <w:t>行うこと。</w:t>
            </w:r>
          </w:p>
          <w:p w14:paraId="582C5493" w14:textId="0D3FB1FE" w:rsidR="006C6037" w:rsidRPr="006D0FC6" w:rsidRDefault="008322EB" w:rsidP="00E56817">
            <w:pPr>
              <w:spacing w:before="76" w:line="273" w:lineRule="auto"/>
              <w:ind w:leftChars="144" w:left="317" w:firstLineChars="76" w:firstLine="184"/>
              <w:rPr>
                <w:color w:val="000000" w:themeColor="text1"/>
                <w:spacing w:val="22"/>
                <w:lang w:eastAsia="ja-JP"/>
              </w:rPr>
            </w:pPr>
            <w:r>
              <w:rPr>
                <w:rFonts w:hint="eastAsia"/>
                <w:color w:val="000000" w:themeColor="text1"/>
                <w:spacing w:val="22"/>
                <w:lang w:eastAsia="ja-JP"/>
              </w:rPr>
              <w:t>この対応に</w:t>
            </w:r>
            <w:r w:rsidR="006C6037">
              <w:rPr>
                <w:rFonts w:hint="eastAsia"/>
                <w:color w:val="000000" w:themeColor="text1"/>
                <w:spacing w:val="22"/>
                <w:lang w:eastAsia="ja-JP"/>
              </w:rPr>
              <w:t>24人月</w:t>
            </w:r>
            <w:r w:rsidR="00BC1BEC">
              <w:rPr>
                <w:rFonts w:hint="eastAsia"/>
                <w:color w:val="000000" w:themeColor="text1"/>
                <w:spacing w:val="22"/>
                <w:lang w:eastAsia="ja-JP"/>
              </w:rPr>
              <w:t>程度</w:t>
            </w:r>
            <w:r w:rsidR="00BC1BEC">
              <w:rPr>
                <w:rFonts w:hint="eastAsia"/>
                <w:spacing w:val="22"/>
                <w:lang w:eastAsia="ja-JP"/>
              </w:rPr>
              <w:t>の開発要員を確保すること。</w:t>
            </w:r>
          </w:p>
          <w:p w14:paraId="3FDFF998" w14:textId="5BF92C8D" w:rsidR="007F7689" w:rsidRPr="006D0FC6" w:rsidRDefault="007F7689" w:rsidP="005C0839">
            <w:pPr>
              <w:pStyle w:val="a5"/>
              <w:numPr>
                <w:ilvl w:val="0"/>
                <w:numId w:val="43"/>
              </w:numPr>
              <w:rPr>
                <w:lang w:eastAsia="ja-JP"/>
              </w:rPr>
            </w:pPr>
            <w:r w:rsidRPr="006D0FC6">
              <w:rPr>
                <w:rFonts w:hint="eastAsia"/>
                <w:lang w:eastAsia="ja-JP"/>
              </w:rPr>
              <w:t>プログラミング言語</w:t>
            </w:r>
          </w:p>
          <w:p w14:paraId="269246D9" w14:textId="7D03B966" w:rsidR="00364E3A" w:rsidRPr="006D0FC6" w:rsidRDefault="007F7689" w:rsidP="005C0839">
            <w:pPr>
              <w:spacing w:before="76" w:line="274" w:lineRule="auto"/>
              <w:ind w:left="318" w:firstLineChars="81" w:firstLine="196"/>
              <w:rPr>
                <w:color w:val="000000" w:themeColor="text1"/>
                <w:spacing w:val="22"/>
                <w:lang w:eastAsia="ja-JP"/>
              </w:rPr>
            </w:pPr>
            <w:r w:rsidRPr="006D0FC6">
              <w:rPr>
                <w:rFonts w:hint="eastAsia"/>
                <w:color w:val="000000" w:themeColor="text1"/>
                <w:spacing w:val="22"/>
                <w:lang w:eastAsia="ja-JP"/>
              </w:rPr>
              <w:t>メニュー及び機能の開発を行う場合は、既存の構成及びプログラミング言語等の使用を原則とし変更は認めない。これを変更する場合は、主管課の承認を得ること。</w:t>
            </w:r>
          </w:p>
        </w:tc>
      </w:tr>
    </w:tbl>
    <w:p w14:paraId="7B7F270F" w14:textId="77777777" w:rsidR="00671B90" w:rsidRDefault="00671B90">
      <w:pPr>
        <w:rPr>
          <w:sz w:val="20"/>
          <w:lang w:eastAsia="ja-JP"/>
        </w:rPr>
      </w:pPr>
    </w:p>
    <w:p w14:paraId="388076E0" w14:textId="77777777" w:rsidR="00671B90" w:rsidRDefault="000661FB" w:rsidP="009F686E">
      <w:pPr>
        <w:pStyle w:val="a3"/>
        <w:numPr>
          <w:ilvl w:val="0"/>
          <w:numId w:val="40"/>
        </w:numPr>
        <w:tabs>
          <w:tab w:val="left" w:pos="322"/>
        </w:tabs>
        <w:ind w:hanging="165"/>
        <w:outlineLvl w:val="1"/>
        <w:rPr>
          <w:lang w:eastAsia="ja-JP"/>
        </w:rPr>
      </w:pPr>
      <w:bookmarkStart w:id="14" w:name="_Toc184720258"/>
      <w:r>
        <w:rPr>
          <w:rFonts w:hint="eastAsia"/>
          <w:lang w:eastAsia="ja-JP"/>
        </w:rPr>
        <w:t>次年度受託事業者への引継ぎ資料の更新</w:t>
      </w:r>
      <w:bookmarkEnd w:id="14"/>
    </w:p>
    <w:p w14:paraId="1E1EE400" w14:textId="7A31FBD2" w:rsidR="007435FF" w:rsidRDefault="00671B90" w:rsidP="001769F3">
      <w:pPr>
        <w:pStyle w:val="a3"/>
        <w:ind w:leftChars="386" w:left="849" w:firstLineChars="65" w:firstLine="143"/>
        <w:rPr>
          <w:lang w:eastAsia="ja-JP"/>
        </w:rPr>
      </w:pPr>
      <w:r>
        <w:rPr>
          <w:rFonts w:hint="eastAsia"/>
          <w:lang w:eastAsia="ja-JP"/>
        </w:rPr>
        <w:t>次年度運用事業者への引継ぎ資料を更新・実施すること。引継ぎ資料に際しては、（３）</w:t>
      </w:r>
      <w:r w:rsidR="00E551CE">
        <w:rPr>
          <w:rFonts w:hint="eastAsia"/>
          <w:lang w:eastAsia="ja-JP"/>
        </w:rPr>
        <w:t>の</w:t>
      </w:r>
      <w:r>
        <w:rPr>
          <w:rFonts w:hint="eastAsia"/>
          <w:lang w:eastAsia="ja-JP"/>
        </w:rPr>
        <w:t>成果物を作成するとともに、</w:t>
      </w:r>
      <w:r w:rsidR="00DE4E08">
        <w:rPr>
          <w:rFonts w:hint="eastAsia"/>
          <w:lang w:eastAsia="ja-JP"/>
        </w:rPr>
        <w:t>主管課</w:t>
      </w:r>
      <w:r>
        <w:rPr>
          <w:rFonts w:hint="eastAsia"/>
          <w:lang w:eastAsia="ja-JP"/>
        </w:rPr>
        <w:t>の要望に応じて次年度運用事業者へ口頭でも説明すること。また、納入成果物には本年度事業での検討内容や検討結果及び引継ぎ時点で検討中の事項について記載すること。</w:t>
      </w:r>
      <w:r w:rsidR="007435FF">
        <w:rPr>
          <w:lang w:eastAsia="ja-JP"/>
        </w:rPr>
        <w:br w:type="page"/>
      </w:r>
    </w:p>
    <w:p w14:paraId="3F312D5A" w14:textId="793A3A70" w:rsidR="0090344F" w:rsidRPr="003B7230" w:rsidRDefault="003B7230" w:rsidP="009F686E">
      <w:pPr>
        <w:pStyle w:val="a3"/>
        <w:numPr>
          <w:ilvl w:val="0"/>
          <w:numId w:val="40"/>
        </w:numPr>
        <w:tabs>
          <w:tab w:val="left" w:pos="316"/>
        </w:tabs>
        <w:ind w:hanging="165"/>
        <w:outlineLvl w:val="1"/>
        <w:rPr>
          <w:lang w:eastAsia="ja-JP"/>
        </w:rPr>
      </w:pPr>
      <w:bookmarkStart w:id="15" w:name="_Toc184720259"/>
      <w:r w:rsidRPr="00700709">
        <w:rPr>
          <w:lang w:eastAsia="ja-JP"/>
        </w:rPr>
        <w:lastRenderedPageBreak/>
        <w:t>成果物</w:t>
      </w:r>
      <w:bookmarkEnd w:id="15"/>
    </w:p>
    <w:p w14:paraId="5CA5ACFC" w14:textId="2F671EC9" w:rsidR="0090344F" w:rsidRPr="00700709" w:rsidRDefault="00700709" w:rsidP="00700709">
      <w:pPr>
        <w:spacing w:before="76" w:line="273" w:lineRule="auto"/>
        <w:ind w:left="693" w:right="286" w:firstLine="283"/>
        <w:jc w:val="both"/>
        <w:rPr>
          <w:spacing w:val="14"/>
          <w:lang w:eastAsia="ja-JP"/>
        </w:rPr>
      </w:pPr>
      <w:r w:rsidRPr="00700709">
        <w:rPr>
          <w:rFonts w:hint="eastAsia"/>
          <w:spacing w:val="14"/>
          <w:lang w:eastAsia="ja-JP"/>
        </w:rPr>
        <w:t>納入成果物及び納入期限は以下の図表</w:t>
      </w:r>
      <w:r w:rsidR="00A56828">
        <w:rPr>
          <w:spacing w:val="14"/>
          <w:lang w:eastAsia="ja-JP"/>
        </w:rPr>
        <w:t>3</w:t>
      </w:r>
      <w:r w:rsidRPr="00700709">
        <w:rPr>
          <w:spacing w:val="14"/>
          <w:lang w:eastAsia="ja-JP"/>
        </w:rPr>
        <w:t>-</w:t>
      </w:r>
      <w:r w:rsidR="00822072">
        <w:rPr>
          <w:spacing w:val="14"/>
          <w:lang w:eastAsia="ja-JP"/>
        </w:rPr>
        <w:t>2</w:t>
      </w:r>
      <w:r w:rsidRPr="00700709">
        <w:rPr>
          <w:rFonts w:hint="eastAsia"/>
          <w:spacing w:val="14"/>
          <w:lang w:eastAsia="ja-JP"/>
        </w:rPr>
        <w:t>のとおり。</w:t>
      </w:r>
    </w:p>
    <w:p w14:paraId="790D34D2" w14:textId="77777777" w:rsidR="001D29A7" w:rsidRPr="00ED22D7" w:rsidRDefault="001D29A7">
      <w:pPr>
        <w:spacing w:before="12"/>
        <w:rPr>
          <w:sz w:val="24"/>
          <w:lang w:eastAsia="ja-JP"/>
        </w:rPr>
      </w:pPr>
    </w:p>
    <w:p w14:paraId="65607428" w14:textId="2214C9BB" w:rsidR="0090344F" w:rsidRPr="003B7230" w:rsidRDefault="003B7230">
      <w:pPr>
        <w:spacing w:after="40"/>
        <w:ind w:left="639" w:right="825"/>
        <w:jc w:val="center"/>
      </w:pPr>
      <w:proofErr w:type="spellStart"/>
      <w:r w:rsidRPr="003B7230">
        <w:rPr>
          <w:spacing w:val="17"/>
        </w:rPr>
        <w:t>図表</w:t>
      </w:r>
      <w:proofErr w:type="spellEnd"/>
      <w:r w:rsidRPr="003B7230">
        <w:rPr>
          <w:spacing w:val="17"/>
        </w:rPr>
        <w:t xml:space="preserve"> </w:t>
      </w:r>
      <w:r w:rsidR="00A56828">
        <w:rPr>
          <w:spacing w:val="10"/>
        </w:rPr>
        <w:t>3</w:t>
      </w:r>
      <w:r w:rsidRPr="003B7230">
        <w:rPr>
          <w:spacing w:val="10"/>
        </w:rPr>
        <w:t>-</w:t>
      </w:r>
      <w:r w:rsidR="00822072">
        <w:rPr>
          <w:spacing w:val="10"/>
        </w:rPr>
        <w:t>2</w:t>
      </w:r>
      <w:r w:rsidRPr="003B7230">
        <w:rPr>
          <w:spacing w:val="31"/>
        </w:rPr>
        <w:t xml:space="preserve"> </w:t>
      </w:r>
      <w:proofErr w:type="spellStart"/>
      <w:r w:rsidRPr="003B7230">
        <w:rPr>
          <w:spacing w:val="31"/>
        </w:rPr>
        <w:t>成果物一覧</w:t>
      </w:r>
      <w:proofErr w:type="spellEnd"/>
    </w:p>
    <w:tbl>
      <w:tblPr>
        <w:tblW w:w="9781"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5245"/>
        <w:gridCol w:w="1843"/>
      </w:tblGrid>
      <w:tr w:rsidR="00AE6B47" w:rsidRPr="00AE6B47" w14:paraId="5C0BF75F" w14:textId="77777777" w:rsidTr="00051216">
        <w:trPr>
          <w:trHeight w:val="250"/>
          <w:tblHeader/>
        </w:trPr>
        <w:tc>
          <w:tcPr>
            <w:tcW w:w="2693"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Pr>
          <w:p w14:paraId="40550A62" w14:textId="77777777" w:rsidR="0090344F" w:rsidRPr="00AE6B47" w:rsidRDefault="003B7230" w:rsidP="00120004">
            <w:pPr>
              <w:spacing w:line="231" w:lineRule="exact"/>
              <w:ind w:left="-4" w:right="-1" w:firstLineChars="1" w:firstLine="3"/>
              <w:jc w:val="center"/>
              <w:rPr>
                <w:color w:val="FFFFFF" w:themeColor="background1"/>
              </w:rPr>
            </w:pPr>
            <w:proofErr w:type="spellStart"/>
            <w:r w:rsidRPr="00AE6B47">
              <w:rPr>
                <w:color w:val="FFFFFF" w:themeColor="background1"/>
                <w:spacing w:val="30"/>
              </w:rPr>
              <w:t>名称</w:t>
            </w:r>
            <w:proofErr w:type="spellEnd"/>
          </w:p>
        </w:tc>
        <w:tc>
          <w:tcPr>
            <w:tcW w:w="524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14:paraId="197C2201" w14:textId="77777777" w:rsidR="0090344F" w:rsidRPr="00AE6B47" w:rsidRDefault="003B7230">
            <w:pPr>
              <w:spacing w:line="231" w:lineRule="exact"/>
              <w:ind w:left="1806" w:right="1790"/>
              <w:jc w:val="center"/>
              <w:rPr>
                <w:color w:val="FFFFFF" w:themeColor="background1"/>
              </w:rPr>
            </w:pPr>
            <w:proofErr w:type="spellStart"/>
            <w:r w:rsidRPr="00AE6B47">
              <w:rPr>
                <w:color w:val="FFFFFF" w:themeColor="background1"/>
                <w:spacing w:val="30"/>
              </w:rPr>
              <w:t>説明</w:t>
            </w:r>
            <w:proofErr w:type="spellEnd"/>
          </w:p>
        </w:tc>
        <w:tc>
          <w:tcPr>
            <w:tcW w:w="1843"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Pr>
          <w:p w14:paraId="4A313004" w14:textId="77777777" w:rsidR="0090344F" w:rsidRPr="00AE6B47" w:rsidRDefault="003B7230" w:rsidP="00217766">
            <w:pPr>
              <w:spacing w:line="231" w:lineRule="exact"/>
              <w:ind w:left="-108"/>
              <w:jc w:val="center"/>
              <w:rPr>
                <w:color w:val="FFFFFF" w:themeColor="background1"/>
              </w:rPr>
            </w:pPr>
            <w:proofErr w:type="spellStart"/>
            <w:r w:rsidRPr="00AE6B47">
              <w:rPr>
                <w:color w:val="FFFFFF" w:themeColor="background1"/>
                <w:spacing w:val="30"/>
              </w:rPr>
              <w:t>納入期限</w:t>
            </w:r>
            <w:proofErr w:type="spellEnd"/>
          </w:p>
        </w:tc>
      </w:tr>
      <w:tr w:rsidR="0090344F" w:rsidRPr="003B7230" w14:paraId="4EF6FEF3" w14:textId="77777777" w:rsidTr="00D529A4">
        <w:trPr>
          <w:trHeight w:val="775"/>
        </w:trPr>
        <w:tc>
          <w:tcPr>
            <w:tcW w:w="2693" w:type="dxa"/>
            <w:tcBorders>
              <w:top w:val="single" w:sz="4" w:space="0" w:color="000000"/>
              <w:left w:val="single" w:sz="4" w:space="0" w:color="auto"/>
              <w:bottom w:val="single" w:sz="4" w:space="0" w:color="000000"/>
              <w:right w:val="single" w:sz="6" w:space="0" w:color="000000"/>
            </w:tcBorders>
          </w:tcPr>
          <w:p w14:paraId="3AB03A68" w14:textId="55DEDEBA" w:rsidR="0090344F" w:rsidRPr="003B7230" w:rsidRDefault="00901C7E" w:rsidP="00C20393">
            <w:pPr>
              <w:spacing w:before="76"/>
              <w:ind w:leftChars="18" w:left="40" w:right="40" w:firstLine="2"/>
              <w:rPr>
                <w:lang w:eastAsia="ja-JP"/>
              </w:rPr>
            </w:pPr>
            <w:r w:rsidRPr="00901C7E">
              <w:rPr>
                <w:rFonts w:hint="eastAsia"/>
                <w:lang w:eastAsia="ja-JP"/>
              </w:rPr>
              <w:t>運用</w:t>
            </w:r>
            <w:r w:rsidR="0072740B">
              <w:rPr>
                <w:rFonts w:hint="eastAsia"/>
                <w:lang w:eastAsia="ja-JP"/>
              </w:rPr>
              <w:t>・保守</w:t>
            </w:r>
            <w:r w:rsidR="007435FF">
              <w:rPr>
                <w:rFonts w:hint="eastAsia"/>
                <w:lang w:eastAsia="ja-JP"/>
              </w:rPr>
              <w:t>実施</w:t>
            </w:r>
            <w:r w:rsidRPr="00901C7E">
              <w:rPr>
                <w:rFonts w:hint="eastAsia"/>
                <w:lang w:eastAsia="ja-JP"/>
              </w:rPr>
              <w:t>計画書</w:t>
            </w:r>
          </w:p>
        </w:tc>
        <w:tc>
          <w:tcPr>
            <w:tcW w:w="5245" w:type="dxa"/>
            <w:tcBorders>
              <w:top w:val="single" w:sz="4" w:space="0" w:color="000000"/>
              <w:left w:val="single" w:sz="6" w:space="0" w:color="000000"/>
              <w:bottom w:val="single" w:sz="4" w:space="0" w:color="000000"/>
              <w:right w:val="single" w:sz="6" w:space="0" w:color="000000"/>
            </w:tcBorders>
          </w:tcPr>
          <w:p w14:paraId="2250805E" w14:textId="49051685" w:rsidR="0090344F" w:rsidRPr="00901C7E" w:rsidRDefault="00901C7E" w:rsidP="0072740B">
            <w:pPr>
              <w:spacing w:before="76"/>
              <w:ind w:firstLineChars="97" w:firstLine="235"/>
              <w:rPr>
                <w:lang w:eastAsia="ja-JP"/>
              </w:rPr>
            </w:pPr>
            <w:r w:rsidRPr="00901C7E">
              <w:rPr>
                <w:rFonts w:hint="eastAsia"/>
                <w:spacing w:val="22"/>
                <w:lang w:eastAsia="ja-JP"/>
              </w:rPr>
              <w:t>運用</w:t>
            </w:r>
            <w:r w:rsidR="0072740B">
              <w:rPr>
                <w:rFonts w:hint="eastAsia"/>
                <w:spacing w:val="22"/>
                <w:lang w:eastAsia="ja-JP"/>
              </w:rPr>
              <w:t>及び保守</w:t>
            </w:r>
            <w:r w:rsidRPr="00901C7E">
              <w:rPr>
                <w:rFonts w:hint="eastAsia"/>
                <w:spacing w:val="22"/>
                <w:lang w:eastAsia="ja-JP"/>
              </w:rPr>
              <w:t>状況に合わせ、運用</w:t>
            </w:r>
            <w:r w:rsidR="0072740B">
              <w:rPr>
                <w:rFonts w:hint="eastAsia"/>
                <w:spacing w:val="22"/>
                <w:lang w:eastAsia="ja-JP"/>
              </w:rPr>
              <w:t>・保守</w:t>
            </w:r>
            <w:r w:rsidRPr="00901C7E">
              <w:rPr>
                <w:rFonts w:hint="eastAsia"/>
                <w:spacing w:val="22"/>
                <w:lang w:eastAsia="ja-JP"/>
              </w:rPr>
              <w:t>作業計画</w:t>
            </w:r>
            <w:r w:rsidR="007F439B">
              <w:rPr>
                <w:rFonts w:hint="eastAsia"/>
                <w:spacing w:val="22"/>
                <w:lang w:eastAsia="ja-JP"/>
              </w:rPr>
              <w:t>を</w:t>
            </w:r>
            <w:r w:rsidR="00A56828">
              <w:rPr>
                <w:rFonts w:hint="eastAsia"/>
                <w:spacing w:val="22"/>
                <w:lang w:eastAsia="ja-JP"/>
              </w:rPr>
              <w:t>記載したもの。</w:t>
            </w:r>
          </w:p>
        </w:tc>
        <w:tc>
          <w:tcPr>
            <w:tcW w:w="1843" w:type="dxa"/>
            <w:tcBorders>
              <w:top w:val="single" w:sz="6" w:space="0" w:color="000000"/>
              <w:left w:val="single" w:sz="6" w:space="0" w:color="000000"/>
              <w:bottom w:val="single" w:sz="6" w:space="0" w:color="000000"/>
              <w:right w:val="single" w:sz="4" w:space="0" w:color="auto"/>
            </w:tcBorders>
          </w:tcPr>
          <w:p w14:paraId="055953F8" w14:textId="5E5D43EC" w:rsidR="0090344F" w:rsidRPr="003B7230" w:rsidRDefault="00AB513C" w:rsidP="00585AD3">
            <w:pPr>
              <w:spacing w:line="273" w:lineRule="exact"/>
              <w:jc w:val="both"/>
              <w:rPr>
                <w:lang w:eastAsia="ja-JP"/>
              </w:rPr>
            </w:pPr>
            <w:r>
              <w:rPr>
                <w:rFonts w:hint="eastAsia"/>
                <w:spacing w:val="14"/>
                <w:lang w:eastAsia="ja-JP"/>
              </w:rPr>
              <w:t>契約締結後の</w:t>
            </w:r>
            <w:r w:rsidR="002149F5">
              <w:rPr>
                <w:rFonts w:hint="eastAsia"/>
                <w:spacing w:val="14"/>
                <w:lang w:eastAsia="ja-JP"/>
              </w:rPr>
              <w:t>10</w:t>
            </w:r>
            <w:r>
              <w:rPr>
                <w:rFonts w:hint="eastAsia"/>
                <w:spacing w:val="14"/>
                <w:lang w:eastAsia="ja-JP"/>
              </w:rPr>
              <w:t>営業日</w:t>
            </w:r>
          </w:p>
        </w:tc>
      </w:tr>
      <w:tr w:rsidR="005101A3" w:rsidRPr="003B7230" w14:paraId="3460D8E6" w14:textId="77777777" w:rsidTr="00D529A4">
        <w:trPr>
          <w:trHeight w:val="775"/>
        </w:trPr>
        <w:tc>
          <w:tcPr>
            <w:tcW w:w="2693" w:type="dxa"/>
            <w:tcBorders>
              <w:top w:val="single" w:sz="4" w:space="0" w:color="000000"/>
              <w:left w:val="single" w:sz="4" w:space="0" w:color="auto"/>
              <w:bottom w:val="single" w:sz="4" w:space="0" w:color="000000"/>
              <w:right w:val="single" w:sz="6" w:space="0" w:color="000000"/>
            </w:tcBorders>
          </w:tcPr>
          <w:p w14:paraId="57ACA818" w14:textId="2226AAA5" w:rsidR="005101A3" w:rsidRPr="00901C7E" w:rsidRDefault="005101A3" w:rsidP="00C20393">
            <w:pPr>
              <w:spacing w:before="76"/>
              <w:ind w:leftChars="18" w:left="40" w:right="40" w:firstLine="2"/>
              <w:rPr>
                <w:lang w:eastAsia="ja-JP"/>
              </w:rPr>
            </w:pPr>
            <w:r>
              <w:rPr>
                <w:rFonts w:hint="eastAsia"/>
                <w:lang w:eastAsia="ja-JP"/>
              </w:rPr>
              <w:t>運用・保守実施要領</w:t>
            </w:r>
          </w:p>
        </w:tc>
        <w:tc>
          <w:tcPr>
            <w:tcW w:w="5245" w:type="dxa"/>
            <w:tcBorders>
              <w:top w:val="single" w:sz="4" w:space="0" w:color="000000"/>
              <w:left w:val="single" w:sz="6" w:space="0" w:color="000000"/>
              <w:bottom w:val="single" w:sz="4" w:space="0" w:color="000000"/>
              <w:right w:val="single" w:sz="6" w:space="0" w:color="000000"/>
            </w:tcBorders>
          </w:tcPr>
          <w:p w14:paraId="15B99576" w14:textId="783B0CBE" w:rsidR="005101A3" w:rsidRPr="00901C7E" w:rsidRDefault="005101A3" w:rsidP="0072740B">
            <w:pPr>
              <w:spacing w:before="76"/>
              <w:ind w:firstLineChars="97" w:firstLine="235"/>
              <w:rPr>
                <w:spacing w:val="22"/>
                <w:lang w:eastAsia="ja-JP"/>
              </w:rPr>
            </w:pPr>
            <w:r w:rsidRPr="005101A3">
              <w:rPr>
                <w:rFonts w:hint="eastAsia"/>
                <w:spacing w:val="22"/>
                <w:lang w:eastAsia="ja-JP"/>
              </w:rPr>
              <w:t>運用及び保守状況に合わせ、</w:t>
            </w:r>
            <w:r>
              <w:rPr>
                <w:rFonts w:hint="eastAsia"/>
                <w:spacing w:val="22"/>
                <w:lang w:eastAsia="ja-JP"/>
              </w:rPr>
              <w:t>具体的な</w:t>
            </w:r>
            <w:r w:rsidRPr="005101A3">
              <w:rPr>
                <w:rFonts w:hint="eastAsia"/>
                <w:spacing w:val="22"/>
                <w:lang w:eastAsia="ja-JP"/>
              </w:rPr>
              <w:t>運用・保守作業</w:t>
            </w:r>
            <w:r>
              <w:rPr>
                <w:rFonts w:hint="eastAsia"/>
                <w:spacing w:val="22"/>
                <w:lang w:eastAsia="ja-JP"/>
              </w:rPr>
              <w:t>の実施要領</w:t>
            </w:r>
            <w:r w:rsidRPr="005101A3">
              <w:rPr>
                <w:rFonts w:hint="eastAsia"/>
                <w:spacing w:val="22"/>
                <w:lang w:eastAsia="ja-JP"/>
              </w:rPr>
              <w:t>を記載したもの。</w:t>
            </w:r>
          </w:p>
        </w:tc>
        <w:tc>
          <w:tcPr>
            <w:tcW w:w="1843" w:type="dxa"/>
            <w:tcBorders>
              <w:top w:val="single" w:sz="6" w:space="0" w:color="000000"/>
              <w:left w:val="single" w:sz="6" w:space="0" w:color="000000"/>
              <w:bottom w:val="single" w:sz="6" w:space="0" w:color="000000"/>
              <w:right w:val="single" w:sz="4" w:space="0" w:color="auto"/>
            </w:tcBorders>
          </w:tcPr>
          <w:p w14:paraId="0BA78332" w14:textId="7C358E18" w:rsidR="005101A3" w:rsidRPr="005101A3" w:rsidRDefault="004A28C5" w:rsidP="00585AD3">
            <w:pPr>
              <w:spacing w:line="273" w:lineRule="exact"/>
              <w:jc w:val="both"/>
              <w:rPr>
                <w:spacing w:val="11"/>
                <w:lang w:eastAsia="ja-JP"/>
              </w:rPr>
            </w:pPr>
            <w:r w:rsidRPr="004A28C5">
              <w:rPr>
                <w:rFonts w:hint="eastAsia"/>
                <w:spacing w:val="11"/>
                <w:lang w:eastAsia="ja-JP"/>
              </w:rPr>
              <w:t>契約締結後の</w:t>
            </w:r>
            <w:r w:rsidRPr="004A28C5">
              <w:rPr>
                <w:spacing w:val="11"/>
                <w:lang w:eastAsia="ja-JP"/>
              </w:rPr>
              <w:t>10営業日</w:t>
            </w:r>
          </w:p>
        </w:tc>
      </w:tr>
      <w:tr w:rsidR="00585AD3" w:rsidRPr="003B7230" w14:paraId="45077AD3" w14:textId="77777777" w:rsidTr="007F439B">
        <w:trPr>
          <w:trHeight w:val="788"/>
        </w:trPr>
        <w:tc>
          <w:tcPr>
            <w:tcW w:w="2693" w:type="dxa"/>
            <w:tcBorders>
              <w:top w:val="single" w:sz="4" w:space="0" w:color="000000"/>
              <w:left w:val="single" w:sz="4" w:space="0" w:color="auto"/>
              <w:bottom w:val="single" w:sz="4" w:space="0" w:color="000000"/>
              <w:right w:val="single" w:sz="6" w:space="0" w:color="000000"/>
            </w:tcBorders>
          </w:tcPr>
          <w:p w14:paraId="749F9068" w14:textId="2E81515B" w:rsidR="00585AD3" w:rsidRPr="001745FA" w:rsidRDefault="009115F4" w:rsidP="0072740B">
            <w:pPr>
              <w:spacing w:before="76"/>
              <w:ind w:leftChars="1" w:left="38" w:right="40" w:hangingChars="15" w:hanging="36"/>
              <w:rPr>
                <w:spacing w:val="22"/>
                <w:lang w:eastAsia="ja-JP"/>
              </w:rPr>
            </w:pPr>
            <w:r>
              <w:rPr>
                <w:rFonts w:hint="eastAsia"/>
                <w:spacing w:val="22"/>
                <w:lang w:eastAsia="ja-JP"/>
              </w:rPr>
              <w:t>週次定例</w:t>
            </w:r>
            <w:r w:rsidR="00585AD3">
              <w:rPr>
                <w:rFonts w:hint="eastAsia"/>
                <w:spacing w:val="22"/>
                <w:lang w:eastAsia="ja-JP"/>
              </w:rPr>
              <w:t>報告書</w:t>
            </w:r>
          </w:p>
        </w:tc>
        <w:tc>
          <w:tcPr>
            <w:tcW w:w="5245" w:type="dxa"/>
            <w:tcBorders>
              <w:top w:val="single" w:sz="4" w:space="0" w:color="000000"/>
              <w:left w:val="single" w:sz="6" w:space="0" w:color="000000"/>
              <w:bottom w:val="single" w:sz="4" w:space="0" w:color="000000"/>
              <w:right w:val="single" w:sz="6" w:space="0" w:color="000000"/>
            </w:tcBorders>
          </w:tcPr>
          <w:p w14:paraId="18CB3BBE" w14:textId="788B207B" w:rsidR="00585AD3" w:rsidRDefault="00615433" w:rsidP="0072740B">
            <w:pPr>
              <w:spacing w:before="76" w:line="274" w:lineRule="auto"/>
              <w:ind w:firstLineChars="97" w:firstLine="235"/>
              <w:rPr>
                <w:spacing w:val="22"/>
                <w:lang w:eastAsia="ja-JP"/>
              </w:rPr>
            </w:pPr>
            <w:r>
              <w:rPr>
                <w:rFonts w:hint="eastAsia"/>
                <w:spacing w:val="22"/>
                <w:lang w:eastAsia="ja-JP"/>
              </w:rPr>
              <w:t>本システム</w:t>
            </w:r>
            <w:r w:rsidR="00585AD3" w:rsidRPr="007F439B">
              <w:rPr>
                <w:rFonts w:hint="eastAsia"/>
                <w:spacing w:val="22"/>
                <w:lang w:eastAsia="ja-JP"/>
              </w:rPr>
              <w:t>の</w:t>
            </w:r>
            <w:r w:rsidR="00585AD3">
              <w:rPr>
                <w:rFonts w:hint="eastAsia"/>
                <w:spacing w:val="22"/>
                <w:lang w:eastAsia="ja-JP"/>
              </w:rPr>
              <w:t>以下の</w:t>
            </w:r>
            <w:r w:rsidR="009115F4">
              <w:rPr>
                <w:rFonts w:hint="eastAsia"/>
                <w:spacing w:val="22"/>
                <w:lang w:eastAsia="ja-JP"/>
              </w:rPr>
              <w:t>週次定例</w:t>
            </w:r>
            <w:r w:rsidR="00585AD3">
              <w:rPr>
                <w:rFonts w:hint="eastAsia"/>
                <w:spacing w:val="22"/>
                <w:lang w:eastAsia="ja-JP"/>
              </w:rPr>
              <w:t>実績を記載したもの。</w:t>
            </w:r>
          </w:p>
          <w:p w14:paraId="7877F3E1" w14:textId="003E91E6" w:rsidR="009115F4" w:rsidRDefault="00585AD3" w:rsidP="009115F4">
            <w:pPr>
              <w:spacing w:before="76" w:line="274" w:lineRule="auto"/>
              <w:ind w:leftChars="115" w:left="391" w:hangingChars="57" w:hanging="138"/>
              <w:rPr>
                <w:spacing w:val="22"/>
                <w:lang w:eastAsia="ja-JP"/>
              </w:rPr>
            </w:pPr>
            <w:r>
              <w:rPr>
                <w:rFonts w:hint="eastAsia"/>
                <w:spacing w:val="22"/>
                <w:lang w:eastAsia="ja-JP"/>
              </w:rPr>
              <w:t>・</w:t>
            </w:r>
            <w:r w:rsidR="009115F4">
              <w:rPr>
                <w:rFonts w:hint="eastAsia"/>
                <w:spacing w:val="22"/>
                <w:lang w:eastAsia="ja-JP"/>
              </w:rPr>
              <w:t>開発スケジュール</w:t>
            </w:r>
          </w:p>
          <w:p w14:paraId="5331D370" w14:textId="4B87155E" w:rsidR="009115F4" w:rsidRDefault="009115F4" w:rsidP="009115F4">
            <w:pPr>
              <w:spacing w:before="76" w:line="274" w:lineRule="auto"/>
              <w:ind w:leftChars="115" w:left="391" w:hangingChars="57" w:hanging="138"/>
              <w:rPr>
                <w:spacing w:val="22"/>
                <w:lang w:eastAsia="ja-JP"/>
              </w:rPr>
            </w:pPr>
            <w:r>
              <w:rPr>
                <w:rFonts w:hint="eastAsia"/>
                <w:spacing w:val="22"/>
                <w:lang w:eastAsia="ja-JP"/>
              </w:rPr>
              <w:t>・課題管理表一覧</w:t>
            </w:r>
          </w:p>
          <w:p w14:paraId="14FC6EF6" w14:textId="346F5C1A" w:rsidR="0072740B" w:rsidRPr="007F439B" w:rsidRDefault="009115F4" w:rsidP="009115F4">
            <w:pPr>
              <w:spacing w:before="76" w:line="274" w:lineRule="auto"/>
              <w:ind w:leftChars="115" w:left="391" w:hangingChars="57" w:hanging="138"/>
              <w:rPr>
                <w:spacing w:val="22"/>
                <w:lang w:eastAsia="ja-JP"/>
              </w:rPr>
            </w:pPr>
            <w:r>
              <w:rPr>
                <w:rFonts w:hint="eastAsia"/>
                <w:spacing w:val="22"/>
                <w:lang w:eastAsia="ja-JP"/>
              </w:rPr>
              <w:t>・議事録　等</w:t>
            </w:r>
          </w:p>
        </w:tc>
        <w:tc>
          <w:tcPr>
            <w:tcW w:w="1843" w:type="dxa"/>
            <w:tcBorders>
              <w:top w:val="single" w:sz="6" w:space="0" w:color="000000"/>
              <w:left w:val="single" w:sz="6" w:space="0" w:color="000000"/>
              <w:bottom w:val="single" w:sz="6" w:space="0" w:color="000000"/>
              <w:right w:val="single" w:sz="4" w:space="0" w:color="auto"/>
            </w:tcBorders>
          </w:tcPr>
          <w:p w14:paraId="3339A1F8" w14:textId="4A1DC6EE" w:rsidR="00585AD3" w:rsidRPr="003B7230" w:rsidRDefault="009115F4" w:rsidP="00585AD3">
            <w:pPr>
              <w:spacing w:line="274" w:lineRule="exact"/>
            </w:pPr>
            <w:r>
              <w:rPr>
                <w:rFonts w:hint="eastAsia"/>
                <w:spacing w:val="11"/>
                <w:lang w:eastAsia="ja-JP"/>
              </w:rPr>
              <w:t>令和</w:t>
            </w:r>
            <w:r w:rsidR="002149F5">
              <w:rPr>
                <w:rFonts w:hint="eastAsia"/>
                <w:spacing w:val="11"/>
                <w:lang w:eastAsia="ja-JP"/>
              </w:rPr>
              <w:t>９</w:t>
            </w:r>
            <w:r>
              <w:rPr>
                <w:rFonts w:hint="eastAsia"/>
                <w:spacing w:val="11"/>
                <w:lang w:eastAsia="ja-JP"/>
              </w:rPr>
              <w:t>年</w:t>
            </w:r>
            <w:r w:rsidR="002149F5">
              <w:rPr>
                <w:rFonts w:hint="eastAsia"/>
                <w:spacing w:val="11"/>
                <w:lang w:eastAsia="ja-JP"/>
              </w:rPr>
              <w:t>３</w:t>
            </w:r>
            <w:r>
              <w:rPr>
                <w:rFonts w:hint="eastAsia"/>
                <w:spacing w:val="11"/>
                <w:lang w:eastAsia="ja-JP"/>
              </w:rPr>
              <w:t>月末</w:t>
            </w:r>
          </w:p>
        </w:tc>
      </w:tr>
      <w:tr w:rsidR="009115F4" w:rsidRPr="003B7230" w14:paraId="6FF51FBA" w14:textId="77777777" w:rsidTr="007F439B">
        <w:trPr>
          <w:trHeight w:val="788"/>
        </w:trPr>
        <w:tc>
          <w:tcPr>
            <w:tcW w:w="2693" w:type="dxa"/>
            <w:tcBorders>
              <w:top w:val="single" w:sz="4" w:space="0" w:color="000000"/>
              <w:left w:val="single" w:sz="4" w:space="0" w:color="auto"/>
              <w:bottom w:val="single" w:sz="4" w:space="0" w:color="000000"/>
              <w:right w:val="single" w:sz="6" w:space="0" w:color="000000"/>
            </w:tcBorders>
          </w:tcPr>
          <w:p w14:paraId="0F3491DE" w14:textId="2E0D883D" w:rsidR="009115F4" w:rsidRDefault="009115F4" w:rsidP="0072740B">
            <w:pPr>
              <w:spacing w:before="76"/>
              <w:ind w:leftChars="1" w:left="38" w:right="40" w:hangingChars="15" w:hanging="36"/>
              <w:rPr>
                <w:spacing w:val="22"/>
                <w:lang w:eastAsia="ja-JP"/>
              </w:rPr>
            </w:pPr>
            <w:r>
              <w:rPr>
                <w:rFonts w:hint="eastAsia"/>
                <w:spacing w:val="22"/>
                <w:lang w:eastAsia="ja-JP"/>
              </w:rPr>
              <w:t>月次定例報告書</w:t>
            </w:r>
          </w:p>
        </w:tc>
        <w:tc>
          <w:tcPr>
            <w:tcW w:w="5245" w:type="dxa"/>
            <w:tcBorders>
              <w:top w:val="single" w:sz="4" w:space="0" w:color="000000"/>
              <w:left w:val="single" w:sz="6" w:space="0" w:color="000000"/>
              <w:bottom w:val="single" w:sz="4" w:space="0" w:color="000000"/>
              <w:right w:val="single" w:sz="6" w:space="0" w:color="000000"/>
            </w:tcBorders>
          </w:tcPr>
          <w:p w14:paraId="60755B22" w14:textId="0C69F796" w:rsidR="009115F4" w:rsidRDefault="00615433" w:rsidP="009115F4">
            <w:pPr>
              <w:spacing w:before="76" w:line="274" w:lineRule="auto"/>
              <w:ind w:firstLineChars="97" w:firstLine="235"/>
              <w:rPr>
                <w:spacing w:val="22"/>
                <w:lang w:eastAsia="ja-JP"/>
              </w:rPr>
            </w:pPr>
            <w:r>
              <w:rPr>
                <w:rFonts w:hint="eastAsia"/>
                <w:spacing w:val="22"/>
                <w:lang w:eastAsia="ja-JP"/>
              </w:rPr>
              <w:t>本システム</w:t>
            </w:r>
            <w:r w:rsidR="009115F4" w:rsidRPr="007F439B">
              <w:rPr>
                <w:rFonts w:hint="eastAsia"/>
                <w:spacing w:val="22"/>
                <w:lang w:eastAsia="ja-JP"/>
              </w:rPr>
              <w:t>の</w:t>
            </w:r>
            <w:r w:rsidR="009115F4">
              <w:rPr>
                <w:rFonts w:hint="eastAsia"/>
                <w:spacing w:val="22"/>
                <w:lang w:eastAsia="ja-JP"/>
              </w:rPr>
              <w:t>以下の</w:t>
            </w:r>
            <w:r w:rsidR="009115F4" w:rsidRPr="007F439B">
              <w:rPr>
                <w:rFonts w:hint="eastAsia"/>
                <w:spacing w:val="22"/>
                <w:lang w:eastAsia="ja-JP"/>
              </w:rPr>
              <w:t>運用</w:t>
            </w:r>
            <w:r w:rsidR="009115F4">
              <w:rPr>
                <w:rFonts w:hint="eastAsia"/>
                <w:spacing w:val="22"/>
                <w:lang w:eastAsia="ja-JP"/>
              </w:rPr>
              <w:t>・保守実績を記載したもの。</w:t>
            </w:r>
          </w:p>
          <w:p w14:paraId="11360E9B" w14:textId="77777777" w:rsidR="009115F4" w:rsidRDefault="009115F4" w:rsidP="009115F4">
            <w:pPr>
              <w:spacing w:before="76" w:line="274" w:lineRule="auto"/>
              <w:ind w:leftChars="115" w:left="391" w:hangingChars="57" w:hanging="138"/>
              <w:rPr>
                <w:spacing w:val="22"/>
                <w:lang w:eastAsia="ja-JP"/>
              </w:rPr>
            </w:pPr>
            <w:r>
              <w:rPr>
                <w:rFonts w:hint="eastAsia"/>
                <w:spacing w:val="22"/>
                <w:lang w:eastAsia="ja-JP"/>
              </w:rPr>
              <w:t>・システム運用及び保守の実績（リソース状況、問い合わせ実績、セキュリティ運用報告、</w:t>
            </w:r>
            <w:r w:rsidRPr="007F439B">
              <w:rPr>
                <w:rFonts w:hint="eastAsia"/>
                <w:spacing w:val="22"/>
                <w:lang w:eastAsia="ja-JP"/>
              </w:rPr>
              <w:t>不具合・障害数</w:t>
            </w:r>
            <w:r>
              <w:rPr>
                <w:rFonts w:hint="eastAsia"/>
                <w:spacing w:val="22"/>
                <w:lang w:eastAsia="ja-JP"/>
              </w:rPr>
              <w:t xml:space="preserve"> 等）</w:t>
            </w:r>
          </w:p>
          <w:p w14:paraId="61DB0F52" w14:textId="77777777" w:rsidR="009115F4" w:rsidRDefault="009115F4" w:rsidP="009115F4">
            <w:pPr>
              <w:spacing w:before="76" w:line="274" w:lineRule="auto"/>
              <w:ind w:firstLineChars="97" w:firstLine="235"/>
              <w:rPr>
                <w:spacing w:val="22"/>
                <w:lang w:eastAsia="ja-JP"/>
              </w:rPr>
            </w:pPr>
            <w:r>
              <w:rPr>
                <w:rFonts w:hint="eastAsia"/>
                <w:spacing w:val="22"/>
                <w:lang w:eastAsia="ja-JP"/>
              </w:rPr>
              <w:t>・業務運用の運用実績</w:t>
            </w:r>
          </w:p>
          <w:p w14:paraId="2BE7B3C7" w14:textId="77777777" w:rsidR="009115F4" w:rsidRDefault="009115F4" w:rsidP="009115F4">
            <w:pPr>
              <w:spacing w:before="76" w:line="274" w:lineRule="auto"/>
              <w:ind w:leftChars="115" w:left="391" w:right="40" w:hangingChars="57" w:hanging="138"/>
              <w:rPr>
                <w:spacing w:val="22"/>
                <w:lang w:eastAsia="ja-JP"/>
              </w:rPr>
            </w:pPr>
            <w:r>
              <w:rPr>
                <w:rFonts w:hint="eastAsia"/>
                <w:spacing w:val="22"/>
                <w:lang w:eastAsia="ja-JP"/>
              </w:rPr>
              <w:t>・障害対応件数、作業依頼件数</w:t>
            </w:r>
          </w:p>
          <w:p w14:paraId="72E89DD9" w14:textId="77777777" w:rsidR="009115F4" w:rsidRDefault="009115F4" w:rsidP="009115F4">
            <w:pPr>
              <w:spacing w:before="76" w:line="274" w:lineRule="auto"/>
              <w:ind w:leftChars="115" w:left="391" w:right="40" w:hangingChars="57" w:hanging="138"/>
              <w:rPr>
                <w:spacing w:val="22"/>
                <w:lang w:eastAsia="ja-JP"/>
              </w:rPr>
            </w:pPr>
            <w:r>
              <w:rPr>
                <w:rFonts w:hint="eastAsia"/>
                <w:spacing w:val="22"/>
                <w:lang w:eastAsia="ja-JP"/>
              </w:rPr>
              <w:t>・システムメンテナンス計画及び実績</w:t>
            </w:r>
          </w:p>
          <w:p w14:paraId="164AFD73" w14:textId="77777777" w:rsidR="009115F4" w:rsidRDefault="009115F4" w:rsidP="009115F4">
            <w:pPr>
              <w:spacing w:before="76" w:line="274" w:lineRule="auto"/>
              <w:ind w:firstLineChars="97" w:firstLine="235"/>
              <w:rPr>
                <w:spacing w:val="22"/>
                <w:lang w:eastAsia="ja-JP"/>
              </w:rPr>
            </w:pPr>
            <w:r>
              <w:rPr>
                <w:rFonts w:hint="eastAsia"/>
                <w:spacing w:val="22"/>
                <w:lang w:eastAsia="ja-JP"/>
              </w:rPr>
              <w:t>・バージョンアップ計画及び実績</w:t>
            </w:r>
          </w:p>
          <w:p w14:paraId="6ECCBA8D" w14:textId="5C9E4986" w:rsidR="004D0AB6" w:rsidRDefault="004D0AB6" w:rsidP="009115F4">
            <w:pPr>
              <w:spacing w:before="76" w:line="274" w:lineRule="auto"/>
              <w:ind w:firstLineChars="97" w:firstLine="235"/>
              <w:rPr>
                <w:spacing w:val="22"/>
                <w:lang w:eastAsia="ja-JP"/>
              </w:rPr>
            </w:pPr>
            <w:r>
              <w:rPr>
                <w:rFonts w:hint="eastAsia"/>
                <w:spacing w:val="22"/>
                <w:lang w:eastAsia="ja-JP"/>
              </w:rPr>
              <w:t>・クラウドの利用料実績</w:t>
            </w:r>
          </w:p>
        </w:tc>
        <w:tc>
          <w:tcPr>
            <w:tcW w:w="1843" w:type="dxa"/>
            <w:tcBorders>
              <w:top w:val="single" w:sz="6" w:space="0" w:color="000000"/>
              <w:left w:val="single" w:sz="6" w:space="0" w:color="000000"/>
              <w:bottom w:val="single" w:sz="6" w:space="0" w:color="000000"/>
              <w:right w:val="single" w:sz="4" w:space="0" w:color="auto"/>
            </w:tcBorders>
          </w:tcPr>
          <w:p w14:paraId="3F1DA94F" w14:textId="6BC9DBAC" w:rsidR="009115F4" w:rsidDel="009115F4" w:rsidRDefault="009115F4" w:rsidP="00585AD3">
            <w:pPr>
              <w:spacing w:line="274" w:lineRule="exact"/>
              <w:rPr>
                <w:spacing w:val="11"/>
                <w:lang w:eastAsia="ja-JP"/>
              </w:rPr>
            </w:pPr>
            <w:r>
              <w:rPr>
                <w:rFonts w:hint="eastAsia"/>
                <w:spacing w:val="11"/>
                <w:lang w:eastAsia="ja-JP"/>
              </w:rPr>
              <w:t>令和</w:t>
            </w:r>
            <w:r w:rsidR="002149F5">
              <w:rPr>
                <w:rFonts w:hint="eastAsia"/>
                <w:spacing w:val="11"/>
                <w:lang w:eastAsia="ja-JP"/>
              </w:rPr>
              <w:t>９</w:t>
            </w:r>
            <w:r>
              <w:rPr>
                <w:rFonts w:hint="eastAsia"/>
                <w:spacing w:val="11"/>
                <w:lang w:eastAsia="ja-JP"/>
              </w:rPr>
              <w:t>年</w:t>
            </w:r>
            <w:r w:rsidR="002149F5">
              <w:rPr>
                <w:rFonts w:hint="eastAsia"/>
                <w:spacing w:val="11"/>
                <w:lang w:eastAsia="ja-JP"/>
              </w:rPr>
              <w:t>３</w:t>
            </w:r>
            <w:r>
              <w:rPr>
                <w:rFonts w:hint="eastAsia"/>
                <w:spacing w:val="11"/>
                <w:lang w:eastAsia="ja-JP"/>
              </w:rPr>
              <w:t>月末</w:t>
            </w:r>
          </w:p>
        </w:tc>
      </w:tr>
      <w:tr w:rsidR="00585AD3" w:rsidRPr="003B7230" w14:paraId="4E87B17E" w14:textId="77777777" w:rsidTr="00051216">
        <w:trPr>
          <w:trHeight w:val="780"/>
        </w:trPr>
        <w:tc>
          <w:tcPr>
            <w:tcW w:w="2693" w:type="dxa"/>
            <w:tcBorders>
              <w:top w:val="single" w:sz="4" w:space="0" w:color="000000"/>
              <w:left w:val="single" w:sz="4" w:space="0" w:color="auto"/>
              <w:bottom w:val="single" w:sz="4" w:space="0" w:color="000000"/>
              <w:right w:val="single" w:sz="6" w:space="0" w:color="000000"/>
            </w:tcBorders>
          </w:tcPr>
          <w:p w14:paraId="4E5DD679" w14:textId="6C12069F" w:rsidR="00585AD3" w:rsidRDefault="00585AD3" w:rsidP="00585AD3">
            <w:pPr>
              <w:spacing w:before="76"/>
              <w:ind w:leftChars="1" w:left="38" w:right="40" w:hangingChars="15" w:hanging="36"/>
              <w:rPr>
                <w:spacing w:val="22"/>
                <w:lang w:eastAsia="ja-JP"/>
              </w:rPr>
            </w:pPr>
            <w:r w:rsidRPr="00C31913">
              <w:rPr>
                <w:rFonts w:hint="eastAsia"/>
                <w:spacing w:val="22"/>
                <w:lang w:eastAsia="ja-JP"/>
              </w:rPr>
              <w:t>改善提案書</w:t>
            </w:r>
          </w:p>
          <w:p w14:paraId="4AFFDD09" w14:textId="40EC9005" w:rsidR="00585AD3" w:rsidRPr="001745FA" w:rsidRDefault="00585AD3" w:rsidP="00585AD3">
            <w:pPr>
              <w:spacing w:before="76"/>
              <w:ind w:leftChars="1" w:left="38" w:right="40" w:hangingChars="15" w:hanging="36"/>
              <w:rPr>
                <w:spacing w:val="22"/>
                <w:lang w:eastAsia="ja-JP"/>
              </w:rPr>
            </w:pPr>
          </w:p>
        </w:tc>
        <w:tc>
          <w:tcPr>
            <w:tcW w:w="5245" w:type="dxa"/>
            <w:tcBorders>
              <w:top w:val="single" w:sz="4" w:space="0" w:color="000000"/>
              <w:left w:val="single" w:sz="6" w:space="0" w:color="000000"/>
              <w:bottom w:val="single" w:sz="4" w:space="0" w:color="000000"/>
              <w:right w:val="single" w:sz="6" w:space="0" w:color="000000"/>
            </w:tcBorders>
          </w:tcPr>
          <w:p w14:paraId="54CF8579" w14:textId="584BF45B" w:rsidR="00585AD3" w:rsidRPr="007F439B" w:rsidRDefault="00615433" w:rsidP="0072740B">
            <w:pPr>
              <w:spacing w:before="76" w:line="274" w:lineRule="auto"/>
              <w:ind w:firstLineChars="97" w:firstLine="235"/>
              <w:rPr>
                <w:lang w:eastAsia="ja-JP"/>
              </w:rPr>
            </w:pPr>
            <w:r>
              <w:rPr>
                <w:rFonts w:hint="eastAsia"/>
                <w:spacing w:val="22"/>
                <w:lang w:eastAsia="ja-JP"/>
              </w:rPr>
              <w:t>本システム</w:t>
            </w:r>
            <w:r w:rsidR="00585AD3" w:rsidRPr="007F439B">
              <w:rPr>
                <w:rFonts w:hint="eastAsia"/>
                <w:spacing w:val="22"/>
                <w:lang w:eastAsia="ja-JP"/>
              </w:rPr>
              <w:t>のサービスレベル（利用者満足度、平均処理時間等）向上に向けた改善提案</w:t>
            </w:r>
            <w:r w:rsidR="00585AD3">
              <w:rPr>
                <w:rFonts w:hint="eastAsia"/>
                <w:spacing w:val="22"/>
                <w:lang w:eastAsia="ja-JP"/>
              </w:rPr>
              <w:t>を記載したもの。</w:t>
            </w:r>
          </w:p>
        </w:tc>
        <w:tc>
          <w:tcPr>
            <w:tcW w:w="1843" w:type="dxa"/>
            <w:tcBorders>
              <w:top w:val="single" w:sz="6" w:space="0" w:color="000000"/>
              <w:left w:val="single" w:sz="6" w:space="0" w:color="000000"/>
              <w:bottom w:val="single" w:sz="6" w:space="0" w:color="000000"/>
              <w:right w:val="single" w:sz="4" w:space="0" w:color="auto"/>
            </w:tcBorders>
          </w:tcPr>
          <w:p w14:paraId="18A35F32" w14:textId="64FF0ACF" w:rsidR="00585AD3" w:rsidRPr="00120004" w:rsidRDefault="00290B96" w:rsidP="002149F5">
            <w:pPr>
              <w:spacing w:line="271" w:lineRule="exact"/>
              <w:rPr>
                <w:spacing w:val="14"/>
              </w:rPr>
            </w:pPr>
            <w:r>
              <w:rPr>
                <w:rFonts w:hint="eastAsia"/>
                <w:spacing w:val="11"/>
                <w:lang w:eastAsia="ja-JP"/>
              </w:rPr>
              <w:t>令和</w:t>
            </w:r>
            <w:r w:rsidR="002149F5">
              <w:rPr>
                <w:rFonts w:hint="eastAsia"/>
                <w:spacing w:val="11"/>
                <w:lang w:eastAsia="ja-JP"/>
              </w:rPr>
              <w:t>９</w:t>
            </w:r>
            <w:r>
              <w:rPr>
                <w:rFonts w:hint="eastAsia"/>
                <w:spacing w:val="11"/>
                <w:lang w:eastAsia="ja-JP"/>
              </w:rPr>
              <w:t>年</w:t>
            </w:r>
            <w:r w:rsidR="002149F5">
              <w:rPr>
                <w:rFonts w:hint="eastAsia"/>
                <w:lang w:eastAsia="ja-JP"/>
              </w:rPr>
              <w:t>２</w:t>
            </w:r>
            <w:r w:rsidR="009115F4">
              <w:rPr>
                <w:rFonts w:hint="eastAsia"/>
                <w:spacing w:val="14"/>
                <w:lang w:eastAsia="ja-JP"/>
              </w:rPr>
              <w:t>月</w:t>
            </w:r>
            <w:r w:rsidR="00E8186E">
              <w:rPr>
                <w:rFonts w:hint="eastAsia"/>
                <w:spacing w:val="14"/>
                <w:lang w:eastAsia="ja-JP"/>
              </w:rPr>
              <w:t>末</w:t>
            </w:r>
          </w:p>
        </w:tc>
      </w:tr>
      <w:tr w:rsidR="0036339F" w:rsidRPr="003B7230" w14:paraId="1E46406C"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07DEAF08" w14:textId="399B8407" w:rsidR="0036339F" w:rsidRPr="001E312D" w:rsidRDefault="00A102E5" w:rsidP="00585AD3">
            <w:pPr>
              <w:spacing w:before="76"/>
              <w:ind w:leftChars="1" w:left="38" w:right="40" w:hangingChars="15" w:hanging="36"/>
              <w:rPr>
                <w:spacing w:val="22"/>
                <w:lang w:eastAsia="ja-JP"/>
              </w:rPr>
            </w:pPr>
            <w:r>
              <w:rPr>
                <w:rFonts w:hint="eastAsia"/>
                <w:spacing w:val="22"/>
                <w:lang w:eastAsia="ja-JP"/>
              </w:rPr>
              <w:t>資産管理</w:t>
            </w:r>
            <w:r w:rsidR="0036339F">
              <w:rPr>
                <w:rFonts w:hint="eastAsia"/>
                <w:spacing w:val="22"/>
                <w:lang w:eastAsia="ja-JP"/>
              </w:rPr>
              <w:t>台帳</w:t>
            </w:r>
          </w:p>
        </w:tc>
        <w:tc>
          <w:tcPr>
            <w:tcW w:w="5245" w:type="dxa"/>
            <w:tcBorders>
              <w:top w:val="single" w:sz="4" w:space="0" w:color="000000"/>
              <w:left w:val="single" w:sz="6" w:space="0" w:color="000000"/>
              <w:bottom w:val="single" w:sz="4" w:space="0" w:color="000000"/>
              <w:right w:val="single" w:sz="6" w:space="0" w:color="000000"/>
            </w:tcBorders>
          </w:tcPr>
          <w:p w14:paraId="04ED84A0" w14:textId="5164781D" w:rsidR="0036339F" w:rsidRPr="00EA351E" w:rsidRDefault="004D0AB6" w:rsidP="0072740B">
            <w:pPr>
              <w:spacing w:before="76" w:line="274" w:lineRule="auto"/>
              <w:ind w:firstLineChars="97" w:firstLine="235"/>
              <w:rPr>
                <w:spacing w:val="22"/>
                <w:lang w:eastAsia="ja-JP"/>
              </w:rPr>
            </w:pPr>
            <w:r>
              <w:rPr>
                <w:rFonts w:hint="eastAsia"/>
                <w:spacing w:val="22"/>
                <w:lang w:eastAsia="ja-JP"/>
              </w:rPr>
              <w:t>公的</w:t>
            </w:r>
            <w:r w:rsidR="00A102E5">
              <w:rPr>
                <w:rFonts w:hint="eastAsia"/>
                <w:spacing w:val="22"/>
                <w:lang w:eastAsia="ja-JP"/>
              </w:rPr>
              <w:t>統計や民間データ及びクラウドサービス等の</w:t>
            </w:r>
            <w:r w:rsidR="00615433">
              <w:rPr>
                <w:rFonts w:hint="eastAsia"/>
                <w:spacing w:val="22"/>
                <w:lang w:eastAsia="ja-JP"/>
              </w:rPr>
              <w:t>本システム</w:t>
            </w:r>
            <w:r w:rsidR="00A102E5">
              <w:rPr>
                <w:rFonts w:hint="eastAsia"/>
                <w:spacing w:val="22"/>
                <w:lang w:eastAsia="ja-JP"/>
              </w:rPr>
              <w:t>で使用している資産を台帳化し、最新の状況に更新し納品する。</w:t>
            </w:r>
          </w:p>
        </w:tc>
        <w:tc>
          <w:tcPr>
            <w:tcW w:w="1843" w:type="dxa"/>
            <w:tcBorders>
              <w:top w:val="single" w:sz="6" w:space="0" w:color="000000"/>
              <w:left w:val="single" w:sz="6" w:space="0" w:color="000000"/>
              <w:bottom w:val="single" w:sz="6" w:space="0" w:color="000000"/>
              <w:right w:val="single" w:sz="4" w:space="0" w:color="auto"/>
            </w:tcBorders>
          </w:tcPr>
          <w:p w14:paraId="2705A2E0" w14:textId="234DD734" w:rsidR="0036339F" w:rsidRDefault="0036339F" w:rsidP="00585AD3">
            <w:pPr>
              <w:spacing w:line="273" w:lineRule="exact"/>
              <w:rPr>
                <w:spacing w:val="11"/>
                <w:lang w:eastAsia="ja-JP"/>
              </w:rPr>
            </w:pPr>
            <w:r>
              <w:rPr>
                <w:rFonts w:hint="eastAsia"/>
                <w:spacing w:val="11"/>
                <w:lang w:eastAsia="ja-JP"/>
              </w:rPr>
              <w:t>令和</w:t>
            </w:r>
            <w:r w:rsidR="002149F5">
              <w:rPr>
                <w:rFonts w:hint="eastAsia"/>
                <w:spacing w:val="11"/>
                <w:lang w:eastAsia="ja-JP"/>
              </w:rPr>
              <w:t>９</w:t>
            </w:r>
            <w:r>
              <w:rPr>
                <w:rFonts w:hint="eastAsia"/>
                <w:spacing w:val="11"/>
                <w:lang w:eastAsia="ja-JP"/>
              </w:rPr>
              <w:t>年</w:t>
            </w:r>
            <w:r w:rsidR="002149F5">
              <w:rPr>
                <w:rFonts w:hint="eastAsia"/>
                <w:spacing w:val="11"/>
                <w:lang w:eastAsia="ja-JP"/>
              </w:rPr>
              <w:t>３</w:t>
            </w:r>
            <w:r>
              <w:rPr>
                <w:rFonts w:hint="eastAsia"/>
                <w:spacing w:val="11"/>
                <w:lang w:eastAsia="ja-JP"/>
              </w:rPr>
              <w:t>月末</w:t>
            </w:r>
          </w:p>
        </w:tc>
      </w:tr>
      <w:tr w:rsidR="005101A3" w:rsidRPr="003B7230" w14:paraId="1F285372"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61358E18" w14:textId="680B3E83" w:rsidR="005101A3" w:rsidRDefault="005101A3" w:rsidP="00585AD3">
            <w:pPr>
              <w:spacing w:before="76"/>
              <w:ind w:leftChars="1" w:left="38" w:right="40" w:hangingChars="15" w:hanging="36"/>
              <w:rPr>
                <w:spacing w:val="22"/>
                <w:lang w:eastAsia="ja-JP"/>
              </w:rPr>
            </w:pPr>
            <w:r>
              <w:rPr>
                <w:rFonts w:hint="eastAsia"/>
                <w:spacing w:val="22"/>
                <w:lang w:eastAsia="ja-JP"/>
              </w:rPr>
              <w:t>構成管理台帳</w:t>
            </w:r>
          </w:p>
        </w:tc>
        <w:tc>
          <w:tcPr>
            <w:tcW w:w="5245" w:type="dxa"/>
            <w:tcBorders>
              <w:top w:val="single" w:sz="4" w:space="0" w:color="000000"/>
              <w:left w:val="single" w:sz="6" w:space="0" w:color="000000"/>
              <w:bottom w:val="single" w:sz="4" w:space="0" w:color="000000"/>
              <w:right w:val="single" w:sz="6" w:space="0" w:color="000000"/>
            </w:tcBorders>
          </w:tcPr>
          <w:p w14:paraId="5E99197D" w14:textId="540A1171" w:rsidR="005101A3" w:rsidRDefault="005101A3" w:rsidP="0072740B">
            <w:pPr>
              <w:spacing w:before="76" w:line="274" w:lineRule="auto"/>
              <w:ind w:firstLineChars="97" w:firstLine="235"/>
              <w:rPr>
                <w:spacing w:val="22"/>
                <w:lang w:eastAsia="ja-JP"/>
              </w:rPr>
            </w:pPr>
            <w:r>
              <w:rPr>
                <w:rFonts w:hint="eastAsia"/>
                <w:spacing w:val="22"/>
                <w:lang w:eastAsia="ja-JP"/>
              </w:rPr>
              <w:t>クラウドやアプリケーションの構成を台帳管理し、変更があれば随時更新を行う。最新の台帳を主管課に納品する。</w:t>
            </w:r>
          </w:p>
        </w:tc>
        <w:tc>
          <w:tcPr>
            <w:tcW w:w="1843" w:type="dxa"/>
            <w:tcBorders>
              <w:top w:val="single" w:sz="6" w:space="0" w:color="000000"/>
              <w:left w:val="single" w:sz="6" w:space="0" w:color="000000"/>
              <w:bottom w:val="single" w:sz="6" w:space="0" w:color="000000"/>
              <w:right w:val="single" w:sz="4" w:space="0" w:color="auto"/>
            </w:tcBorders>
          </w:tcPr>
          <w:p w14:paraId="3273CA65" w14:textId="31D14AC1" w:rsidR="005101A3" w:rsidRDefault="005101A3" w:rsidP="00585AD3">
            <w:pPr>
              <w:spacing w:line="273" w:lineRule="exact"/>
              <w:rPr>
                <w:spacing w:val="11"/>
                <w:lang w:eastAsia="ja-JP"/>
              </w:rPr>
            </w:pPr>
            <w:r>
              <w:rPr>
                <w:rFonts w:hint="eastAsia"/>
                <w:spacing w:val="11"/>
                <w:lang w:eastAsia="ja-JP"/>
              </w:rPr>
              <w:t>令和</w:t>
            </w:r>
            <w:r w:rsidR="002149F5">
              <w:rPr>
                <w:rFonts w:hint="eastAsia"/>
                <w:spacing w:val="11"/>
                <w:lang w:eastAsia="ja-JP"/>
              </w:rPr>
              <w:t>９</w:t>
            </w:r>
            <w:r w:rsidR="009115F4">
              <w:rPr>
                <w:rFonts w:hint="eastAsia"/>
                <w:spacing w:val="11"/>
                <w:lang w:eastAsia="ja-JP"/>
              </w:rPr>
              <w:t>年</w:t>
            </w:r>
            <w:r w:rsidR="002149F5">
              <w:rPr>
                <w:rFonts w:hint="eastAsia"/>
                <w:spacing w:val="11"/>
                <w:lang w:eastAsia="ja-JP"/>
              </w:rPr>
              <w:t>３</w:t>
            </w:r>
            <w:r>
              <w:rPr>
                <w:rFonts w:hint="eastAsia"/>
                <w:spacing w:val="11"/>
                <w:lang w:eastAsia="ja-JP"/>
              </w:rPr>
              <w:t>月末</w:t>
            </w:r>
          </w:p>
        </w:tc>
      </w:tr>
      <w:tr w:rsidR="009115F4" w:rsidRPr="003B7230" w14:paraId="01668300"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3C30DE58" w14:textId="074062B0" w:rsidR="009115F4" w:rsidRPr="005F2D37" w:rsidRDefault="009115F4" w:rsidP="00585AD3">
            <w:pPr>
              <w:spacing w:before="76"/>
              <w:ind w:leftChars="1" w:left="38" w:right="40" w:hangingChars="15" w:hanging="36"/>
              <w:rPr>
                <w:rFonts w:eastAsia="PMingLiU"/>
                <w:spacing w:val="22"/>
                <w:lang w:eastAsia="zh-TW"/>
              </w:rPr>
            </w:pPr>
            <w:r>
              <w:rPr>
                <w:rFonts w:hint="eastAsia"/>
                <w:spacing w:val="22"/>
                <w:lang w:eastAsia="zh-TW"/>
              </w:rPr>
              <w:t>設計書</w:t>
            </w:r>
            <w:r w:rsidR="006C457A">
              <w:rPr>
                <w:rFonts w:hint="eastAsia"/>
                <w:spacing w:val="22"/>
                <w:lang w:eastAsia="zh-TW"/>
              </w:rPr>
              <w:t>等更新版一式</w:t>
            </w:r>
          </w:p>
        </w:tc>
        <w:tc>
          <w:tcPr>
            <w:tcW w:w="5245" w:type="dxa"/>
            <w:tcBorders>
              <w:top w:val="single" w:sz="4" w:space="0" w:color="000000"/>
              <w:left w:val="single" w:sz="6" w:space="0" w:color="000000"/>
              <w:bottom w:val="single" w:sz="4" w:space="0" w:color="000000"/>
              <w:right w:val="single" w:sz="6" w:space="0" w:color="000000"/>
            </w:tcBorders>
          </w:tcPr>
          <w:p w14:paraId="1AC66193" w14:textId="57446EF9" w:rsidR="00230902" w:rsidRDefault="00230902" w:rsidP="0072740B">
            <w:pPr>
              <w:spacing w:before="76" w:line="274" w:lineRule="auto"/>
              <w:ind w:firstLineChars="97" w:firstLine="235"/>
              <w:rPr>
                <w:spacing w:val="22"/>
                <w:lang w:eastAsia="ja-JP"/>
              </w:rPr>
            </w:pPr>
            <w:r>
              <w:rPr>
                <w:rFonts w:hint="eastAsia"/>
                <w:spacing w:val="22"/>
                <w:lang w:eastAsia="ja-JP"/>
              </w:rPr>
              <w:t>運用・保守事業で</w:t>
            </w:r>
            <w:r w:rsidR="009115F4">
              <w:rPr>
                <w:rFonts w:hint="eastAsia"/>
                <w:spacing w:val="22"/>
                <w:lang w:eastAsia="ja-JP"/>
              </w:rPr>
              <w:t>主管課が提供</w:t>
            </w:r>
            <w:r>
              <w:rPr>
                <w:rFonts w:hint="eastAsia"/>
                <w:spacing w:val="22"/>
                <w:lang w:eastAsia="ja-JP"/>
              </w:rPr>
              <w:t>した</w:t>
            </w:r>
            <w:r w:rsidR="009115F4">
              <w:rPr>
                <w:rFonts w:hint="eastAsia"/>
                <w:spacing w:val="22"/>
                <w:lang w:eastAsia="ja-JP"/>
              </w:rPr>
              <w:t>要件定義書、基本設計書、詳細設計書等の追加・修正情報を記載したもの。</w:t>
            </w:r>
          </w:p>
          <w:p w14:paraId="39CEB175" w14:textId="1A345422" w:rsidR="009115F4" w:rsidRDefault="00230902" w:rsidP="0072740B">
            <w:pPr>
              <w:spacing w:before="76" w:line="274" w:lineRule="auto"/>
              <w:ind w:firstLineChars="97" w:firstLine="235"/>
              <w:rPr>
                <w:spacing w:val="22"/>
                <w:lang w:eastAsia="ja-JP"/>
              </w:rPr>
            </w:pPr>
            <w:r>
              <w:rPr>
                <w:rFonts w:hint="eastAsia"/>
                <w:spacing w:val="22"/>
                <w:lang w:eastAsia="ja-JP"/>
              </w:rPr>
              <w:t>また</w:t>
            </w:r>
            <w:r w:rsidR="00602A9E">
              <w:rPr>
                <w:rFonts w:hint="eastAsia"/>
                <w:spacing w:val="22"/>
                <w:lang w:eastAsia="ja-JP"/>
              </w:rPr>
              <w:t>契約期間に開発したメニュー及び機能</w:t>
            </w:r>
            <w:r>
              <w:rPr>
                <w:rFonts w:hint="eastAsia"/>
                <w:spacing w:val="22"/>
                <w:lang w:eastAsia="ja-JP"/>
              </w:rPr>
              <w:t>を反</w:t>
            </w:r>
            <w:r>
              <w:rPr>
                <w:rFonts w:hint="eastAsia"/>
                <w:spacing w:val="22"/>
                <w:lang w:eastAsia="ja-JP"/>
              </w:rPr>
              <w:lastRenderedPageBreak/>
              <w:t>映すること。</w:t>
            </w:r>
          </w:p>
        </w:tc>
        <w:tc>
          <w:tcPr>
            <w:tcW w:w="1843" w:type="dxa"/>
            <w:tcBorders>
              <w:top w:val="single" w:sz="6" w:space="0" w:color="000000"/>
              <w:left w:val="single" w:sz="6" w:space="0" w:color="000000"/>
              <w:bottom w:val="single" w:sz="6" w:space="0" w:color="000000"/>
              <w:right w:val="single" w:sz="4" w:space="0" w:color="auto"/>
            </w:tcBorders>
          </w:tcPr>
          <w:p w14:paraId="497AA707" w14:textId="19596AE3" w:rsidR="009115F4" w:rsidRDefault="009115F4" w:rsidP="00585AD3">
            <w:pPr>
              <w:spacing w:line="273" w:lineRule="exact"/>
              <w:rPr>
                <w:spacing w:val="11"/>
                <w:lang w:eastAsia="ja-JP"/>
              </w:rPr>
            </w:pPr>
            <w:r>
              <w:rPr>
                <w:rFonts w:hint="eastAsia"/>
                <w:spacing w:val="11"/>
                <w:lang w:eastAsia="ja-JP"/>
              </w:rPr>
              <w:lastRenderedPageBreak/>
              <w:t>令和</w:t>
            </w:r>
            <w:r w:rsidR="002149F5">
              <w:rPr>
                <w:rFonts w:hint="eastAsia"/>
                <w:spacing w:val="11"/>
                <w:lang w:eastAsia="ja-JP"/>
              </w:rPr>
              <w:t>９</w:t>
            </w:r>
            <w:r>
              <w:rPr>
                <w:rFonts w:hint="eastAsia"/>
                <w:spacing w:val="11"/>
                <w:lang w:eastAsia="ja-JP"/>
              </w:rPr>
              <w:t>年</w:t>
            </w:r>
            <w:r w:rsidR="002149F5">
              <w:rPr>
                <w:rFonts w:hint="eastAsia"/>
                <w:spacing w:val="11"/>
                <w:lang w:eastAsia="ja-JP"/>
              </w:rPr>
              <w:t>３</w:t>
            </w:r>
            <w:r>
              <w:rPr>
                <w:rFonts w:hint="eastAsia"/>
                <w:spacing w:val="11"/>
                <w:lang w:eastAsia="ja-JP"/>
              </w:rPr>
              <w:t>月末</w:t>
            </w:r>
          </w:p>
        </w:tc>
      </w:tr>
      <w:tr w:rsidR="009115F4" w:rsidRPr="003B7230" w14:paraId="4573E329"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7882D696" w14:textId="0116A929" w:rsidR="009115F4" w:rsidRDefault="009115F4" w:rsidP="00585AD3">
            <w:pPr>
              <w:spacing w:before="76"/>
              <w:ind w:leftChars="1" w:left="38" w:right="40" w:hangingChars="15" w:hanging="36"/>
              <w:rPr>
                <w:spacing w:val="22"/>
                <w:lang w:eastAsia="ja-JP"/>
              </w:rPr>
            </w:pPr>
            <w:r>
              <w:rPr>
                <w:rFonts w:hint="eastAsia"/>
                <w:spacing w:val="22"/>
                <w:lang w:eastAsia="ja-JP"/>
              </w:rPr>
              <w:t>テスト計画書及びテスト実施報告書</w:t>
            </w:r>
          </w:p>
        </w:tc>
        <w:tc>
          <w:tcPr>
            <w:tcW w:w="5245" w:type="dxa"/>
            <w:tcBorders>
              <w:top w:val="single" w:sz="4" w:space="0" w:color="000000"/>
              <w:left w:val="single" w:sz="6" w:space="0" w:color="000000"/>
              <w:bottom w:val="single" w:sz="4" w:space="0" w:color="000000"/>
              <w:right w:val="single" w:sz="6" w:space="0" w:color="000000"/>
            </w:tcBorders>
          </w:tcPr>
          <w:p w14:paraId="4E6F2656" w14:textId="18E1E654" w:rsidR="009115F4" w:rsidRDefault="009115F4" w:rsidP="0072740B">
            <w:pPr>
              <w:spacing w:before="76" w:line="274" w:lineRule="auto"/>
              <w:ind w:firstLineChars="97" w:firstLine="235"/>
              <w:rPr>
                <w:spacing w:val="22"/>
                <w:lang w:eastAsia="zh-TW"/>
              </w:rPr>
            </w:pPr>
            <w:r>
              <w:rPr>
                <w:rFonts w:hint="eastAsia"/>
                <w:spacing w:val="22"/>
                <w:lang w:eastAsia="ja-JP"/>
              </w:rPr>
              <w:t>契約期間に開発したメニュー及び機能のテスト計画書及びテスト実施計画書。</w:t>
            </w:r>
            <w:r>
              <w:rPr>
                <w:rFonts w:hint="eastAsia"/>
                <w:spacing w:val="22"/>
                <w:lang w:eastAsia="zh-TW"/>
              </w:rPr>
              <w:t>（単体、結合、総合）</w:t>
            </w:r>
          </w:p>
        </w:tc>
        <w:tc>
          <w:tcPr>
            <w:tcW w:w="1843" w:type="dxa"/>
            <w:tcBorders>
              <w:top w:val="single" w:sz="6" w:space="0" w:color="000000"/>
              <w:left w:val="single" w:sz="6" w:space="0" w:color="000000"/>
              <w:bottom w:val="single" w:sz="6" w:space="0" w:color="000000"/>
              <w:right w:val="single" w:sz="4" w:space="0" w:color="auto"/>
            </w:tcBorders>
          </w:tcPr>
          <w:p w14:paraId="191E962C" w14:textId="3212417C" w:rsidR="009115F4" w:rsidRDefault="009115F4" w:rsidP="00585AD3">
            <w:pPr>
              <w:spacing w:line="273" w:lineRule="exact"/>
              <w:rPr>
                <w:spacing w:val="11"/>
                <w:lang w:eastAsia="ja-JP"/>
              </w:rPr>
            </w:pPr>
            <w:r>
              <w:rPr>
                <w:rFonts w:hint="eastAsia"/>
                <w:spacing w:val="11"/>
                <w:lang w:eastAsia="ja-JP"/>
              </w:rPr>
              <w:t>令和</w:t>
            </w:r>
            <w:r w:rsidR="002149F5">
              <w:rPr>
                <w:rFonts w:hint="eastAsia"/>
                <w:spacing w:val="11"/>
                <w:lang w:eastAsia="ja-JP"/>
              </w:rPr>
              <w:t>９</w:t>
            </w:r>
            <w:r>
              <w:rPr>
                <w:rFonts w:hint="eastAsia"/>
                <w:spacing w:val="11"/>
                <w:lang w:eastAsia="ja-JP"/>
              </w:rPr>
              <w:t>年</w:t>
            </w:r>
            <w:r w:rsidR="002149F5">
              <w:rPr>
                <w:rFonts w:hint="eastAsia"/>
                <w:spacing w:val="11"/>
                <w:lang w:eastAsia="ja-JP"/>
              </w:rPr>
              <w:t>３</w:t>
            </w:r>
            <w:r>
              <w:rPr>
                <w:rFonts w:hint="eastAsia"/>
                <w:spacing w:val="11"/>
                <w:lang w:eastAsia="ja-JP"/>
              </w:rPr>
              <w:t>月末</w:t>
            </w:r>
          </w:p>
        </w:tc>
      </w:tr>
      <w:tr w:rsidR="009115F4" w:rsidRPr="003B7230" w14:paraId="59943BD7"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38642864" w14:textId="23C72D46" w:rsidR="009115F4" w:rsidRDefault="009115F4" w:rsidP="00585AD3">
            <w:pPr>
              <w:spacing w:before="76"/>
              <w:ind w:leftChars="1" w:left="38" w:right="40" w:hangingChars="15" w:hanging="36"/>
              <w:rPr>
                <w:spacing w:val="22"/>
                <w:lang w:eastAsia="ja-JP"/>
              </w:rPr>
            </w:pPr>
            <w:r>
              <w:rPr>
                <w:rFonts w:hint="eastAsia"/>
                <w:spacing w:val="22"/>
                <w:lang w:eastAsia="ja-JP"/>
              </w:rPr>
              <w:t>移行計画書及び移行結果報告書</w:t>
            </w:r>
          </w:p>
        </w:tc>
        <w:tc>
          <w:tcPr>
            <w:tcW w:w="5245" w:type="dxa"/>
            <w:tcBorders>
              <w:top w:val="single" w:sz="4" w:space="0" w:color="000000"/>
              <w:left w:val="single" w:sz="6" w:space="0" w:color="000000"/>
              <w:bottom w:val="single" w:sz="4" w:space="0" w:color="000000"/>
              <w:right w:val="single" w:sz="6" w:space="0" w:color="000000"/>
            </w:tcBorders>
          </w:tcPr>
          <w:p w14:paraId="756E4DAE" w14:textId="0B8C0921" w:rsidR="009115F4" w:rsidRDefault="009115F4" w:rsidP="0072740B">
            <w:pPr>
              <w:spacing w:before="76" w:line="274" w:lineRule="auto"/>
              <w:ind w:firstLineChars="97" w:firstLine="235"/>
              <w:rPr>
                <w:spacing w:val="22"/>
                <w:lang w:eastAsia="ja-JP"/>
              </w:rPr>
            </w:pPr>
            <w:r>
              <w:rPr>
                <w:rFonts w:hint="eastAsia"/>
                <w:spacing w:val="22"/>
                <w:lang w:eastAsia="ja-JP"/>
              </w:rPr>
              <w:t>契約期間に開発したメニュー及び機能の移行計画書及び移行結果報告書。</w:t>
            </w:r>
          </w:p>
        </w:tc>
        <w:tc>
          <w:tcPr>
            <w:tcW w:w="1843" w:type="dxa"/>
            <w:tcBorders>
              <w:top w:val="single" w:sz="6" w:space="0" w:color="000000"/>
              <w:left w:val="single" w:sz="6" w:space="0" w:color="000000"/>
              <w:bottom w:val="single" w:sz="6" w:space="0" w:color="000000"/>
              <w:right w:val="single" w:sz="4" w:space="0" w:color="auto"/>
            </w:tcBorders>
          </w:tcPr>
          <w:p w14:paraId="23A705BF" w14:textId="51E8BD52" w:rsidR="009115F4" w:rsidRDefault="009115F4" w:rsidP="00585AD3">
            <w:pPr>
              <w:spacing w:line="273" w:lineRule="exact"/>
              <w:rPr>
                <w:spacing w:val="11"/>
                <w:lang w:eastAsia="ja-JP"/>
              </w:rPr>
            </w:pPr>
            <w:r>
              <w:rPr>
                <w:rFonts w:hint="eastAsia"/>
                <w:spacing w:val="11"/>
                <w:lang w:eastAsia="ja-JP"/>
              </w:rPr>
              <w:t>令和</w:t>
            </w:r>
            <w:r w:rsidR="002149F5">
              <w:rPr>
                <w:rFonts w:hint="eastAsia"/>
                <w:spacing w:val="11"/>
                <w:lang w:eastAsia="ja-JP"/>
              </w:rPr>
              <w:t>９</w:t>
            </w:r>
            <w:r>
              <w:rPr>
                <w:rFonts w:hint="eastAsia"/>
                <w:spacing w:val="11"/>
                <w:lang w:eastAsia="ja-JP"/>
              </w:rPr>
              <w:t>年</w:t>
            </w:r>
            <w:r w:rsidR="002149F5">
              <w:rPr>
                <w:rFonts w:hint="eastAsia"/>
                <w:spacing w:val="11"/>
                <w:lang w:eastAsia="ja-JP"/>
              </w:rPr>
              <w:t>３</w:t>
            </w:r>
            <w:r>
              <w:rPr>
                <w:rFonts w:hint="eastAsia"/>
                <w:spacing w:val="11"/>
                <w:lang w:eastAsia="ja-JP"/>
              </w:rPr>
              <w:t>月末</w:t>
            </w:r>
          </w:p>
        </w:tc>
      </w:tr>
      <w:tr w:rsidR="00585AD3" w:rsidRPr="003B7230" w14:paraId="47EDDCA3"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6FFCF283" w14:textId="1D6209C1" w:rsidR="00585AD3" w:rsidRDefault="00585AD3" w:rsidP="00585AD3">
            <w:pPr>
              <w:spacing w:before="76"/>
              <w:ind w:leftChars="1" w:left="38" w:right="40" w:hangingChars="15" w:hanging="36"/>
              <w:rPr>
                <w:spacing w:val="22"/>
                <w:lang w:eastAsia="ja-JP"/>
              </w:rPr>
            </w:pPr>
            <w:r w:rsidRPr="001E312D">
              <w:rPr>
                <w:rFonts w:hint="eastAsia"/>
                <w:spacing w:val="22"/>
                <w:lang w:eastAsia="ja-JP"/>
              </w:rPr>
              <w:t>引継ぎ資料</w:t>
            </w:r>
            <w:r>
              <w:rPr>
                <w:rFonts w:hint="eastAsia"/>
                <w:spacing w:val="22"/>
                <w:lang w:eastAsia="ja-JP"/>
              </w:rPr>
              <w:t>（更新版）</w:t>
            </w:r>
          </w:p>
          <w:p w14:paraId="06E96F18" w14:textId="650EB1F6" w:rsidR="00585AD3" w:rsidRPr="003B7230" w:rsidRDefault="00585AD3" w:rsidP="00585AD3">
            <w:pPr>
              <w:spacing w:before="76"/>
              <w:ind w:leftChars="17" w:left="39" w:right="40" w:hanging="2"/>
              <w:rPr>
                <w:lang w:eastAsia="ja-JP"/>
              </w:rPr>
            </w:pPr>
          </w:p>
        </w:tc>
        <w:tc>
          <w:tcPr>
            <w:tcW w:w="5245" w:type="dxa"/>
            <w:tcBorders>
              <w:top w:val="single" w:sz="4" w:space="0" w:color="000000"/>
              <w:left w:val="single" w:sz="6" w:space="0" w:color="000000"/>
              <w:bottom w:val="single" w:sz="4" w:space="0" w:color="000000"/>
              <w:right w:val="single" w:sz="6" w:space="0" w:color="000000"/>
            </w:tcBorders>
          </w:tcPr>
          <w:p w14:paraId="44046CBB" w14:textId="736B8409" w:rsidR="00585AD3" w:rsidRPr="00EA351E" w:rsidRDefault="00585AD3" w:rsidP="0072740B">
            <w:pPr>
              <w:spacing w:before="76" w:line="274" w:lineRule="auto"/>
              <w:ind w:firstLineChars="97" w:firstLine="235"/>
              <w:rPr>
                <w:spacing w:val="22"/>
                <w:lang w:eastAsia="ja-JP"/>
              </w:rPr>
            </w:pPr>
            <w:r w:rsidRPr="00EA351E">
              <w:rPr>
                <w:rFonts w:hint="eastAsia"/>
                <w:spacing w:val="22"/>
                <w:lang w:eastAsia="ja-JP"/>
              </w:rPr>
              <w:t>既存の引継ぎ資料</w:t>
            </w:r>
            <w:r>
              <w:rPr>
                <w:rFonts w:hint="eastAsia"/>
                <w:spacing w:val="22"/>
                <w:lang w:eastAsia="ja-JP"/>
              </w:rPr>
              <w:t>に追加・修正情報を記載したもの。</w:t>
            </w:r>
          </w:p>
        </w:tc>
        <w:tc>
          <w:tcPr>
            <w:tcW w:w="1843" w:type="dxa"/>
            <w:tcBorders>
              <w:top w:val="single" w:sz="6" w:space="0" w:color="000000"/>
              <w:left w:val="single" w:sz="6" w:space="0" w:color="000000"/>
              <w:bottom w:val="single" w:sz="6" w:space="0" w:color="000000"/>
              <w:right w:val="single" w:sz="4" w:space="0" w:color="auto"/>
            </w:tcBorders>
          </w:tcPr>
          <w:p w14:paraId="78CC127A" w14:textId="70A30BAB" w:rsidR="00585AD3" w:rsidRPr="003B7230" w:rsidRDefault="000002EA" w:rsidP="00585AD3">
            <w:pPr>
              <w:spacing w:line="273" w:lineRule="exact"/>
              <w:rPr>
                <w:lang w:eastAsia="ja-JP"/>
              </w:rPr>
            </w:pPr>
            <w:r>
              <w:rPr>
                <w:rFonts w:hint="eastAsia"/>
                <w:spacing w:val="11"/>
                <w:lang w:eastAsia="ja-JP"/>
              </w:rPr>
              <w:t>令和</w:t>
            </w:r>
            <w:r w:rsidR="002149F5">
              <w:rPr>
                <w:rFonts w:hint="eastAsia"/>
                <w:spacing w:val="11"/>
                <w:lang w:eastAsia="ja-JP"/>
              </w:rPr>
              <w:t>９</w:t>
            </w:r>
            <w:r>
              <w:rPr>
                <w:rFonts w:hint="eastAsia"/>
                <w:spacing w:val="11"/>
                <w:lang w:eastAsia="ja-JP"/>
              </w:rPr>
              <w:t>年</w:t>
            </w:r>
            <w:r w:rsidR="002149F5">
              <w:rPr>
                <w:rFonts w:hint="eastAsia"/>
                <w:lang w:eastAsia="ja-JP"/>
              </w:rPr>
              <w:t>３</w:t>
            </w:r>
            <w:r w:rsidR="00585AD3" w:rsidRPr="003B7230">
              <w:rPr>
                <w:spacing w:val="13"/>
              </w:rPr>
              <w:t>月</w:t>
            </w:r>
            <w:r w:rsidR="002149F5">
              <w:rPr>
                <w:rFonts w:hint="eastAsia"/>
                <w:spacing w:val="13"/>
                <w:lang w:eastAsia="ja-JP"/>
              </w:rPr>
              <w:t>末</w:t>
            </w:r>
          </w:p>
        </w:tc>
      </w:tr>
      <w:tr w:rsidR="003716DB" w:rsidRPr="003B7230" w14:paraId="77E09B1F"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35583366" w14:textId="51EB1DF8" w:rsidR="003716DB" w:rsidRPr="006D0FC6" w:rsidRDefault="003716DB" w:rsidP="00585AD3">
            <w:pPr>
              <w:spacing w:before="76"/>
              <w:ind w:leftChars="1" w:left="38" w:right="40" w:hangingChars="15" w:hanging="36"/>
              <w:rPr>
                <w:color w:val="000000" w:themeColor="text1"/>
                <w:spacing w:val="22"/>
                <w:lang w:eastAsia="ja-JP"/>
              </w:rPr>
            </w:pPr>
            <w:r w:rsidRPr="006D0FC6">
              <w:rPr>
                <w:rFonts w:hint="eastAsia"/>
                <w:color w:val="000000" w:themeColor="text1"/>
                <w:spacing w:val="22"/>
                <w:lang w:eastAsia="ja-JP"/>
              </w:rPr>
              <w:t>将来的に必要とされるメニュー・機能についての提案</w:t>
            </w:r>
          </w:p>
        </w:tc>
        <w:tc>
          <w:tcPr>
            <w:tcW w:w="5245" w:type="dxa"/>
            <w:tcBorders>
              <w:top w:val="single" w:sz="4" w:space="0" w:color="000000"/>
              <w:left w:val="single" w:sz="6" w:space="0" w:color="000000"/>
              <w:bottom w:val="single" w:sz="4" w:space="0" w:color="000000"/>
              <w:right w:val="single" w:sz="6" w:space="0" w:color="000000"/>
            </w:tcBorders>
          </w:tcPr>
          <w:p w14:paraId="13B8A57A" w14:textId="18643EFF" w:rsidR="003716DB" w:rsidRPr="006D0FC6" w:rsidRDefault="003716DB" w:rsidP="0072740B">
            <w:pPr>
              <w:spacing w:before="76" w:line="274" w:lineRule="auto"/>
              <w:ind w:firstLineChars="97" w:firstLine="235"/>
              <w:rPr>
                <w:color w:val="000000" w:themeColor="text1"/>
                <w:spacing w:val="22"/>
                <w:lang w:eastAsia="ja-JP"/>
              </w:rPr>
            </w:pPr>
            <w:r w:rsidRPr="006D0FC6">
              <w:rPr>
                <w:rFonts w:hint="eastAsia"/>
                <w:color w:val="000000" w:themeColor="text1"/>
                <w:spacing w:val="22"/>
                <w:lang w:eastAsia="ja-JP"/>
              </w:rPr>
              <w:t>本システムにおいて、将来的に必要とされるメニュー・機能について記載したもの</w:t>
            </w:r>
          </w:p>
        </w:tc>
        <w:tc>
          <w:tcPr>
            <w:tcW w:w="1843" w:type="dxa"/>
            <w:tcBorders>
              <w:top w:val="single" w:sz="6" w:space="0" w:color="000000"/>
              <w:left w:val="single" w:sz="6" w:space="0" w:color="000000"/>
              <w:bottom w:val="single" w:sz="6" w:space="0" w:color="000000"/>
              <w:right w:val="single" w:sz="4" w:space="0" w:color="auto"/>
            </w:tcBorders>
          </w:tcPr>
          <w:p w14:paraId="2DB0EF7F" w14:textId="4DBC6E57" w:rsidR="003716DB" w:rsidRPr="006D0FC6" w:rsidRDefault="003716DB" w:rsidP="00585AD3">
            <w:pPr>
              <w:spacing w:line="273" w:lineRule="exact"/>
              <w:rPr>
                <w:color w:val="000000" w:themeColor="text1"/>
                <w:spacing w:val="11"/>
                <w:lang w:eastAsia="ja-JP"/>
              </w:rPr>
            </w:pPr>
            <w:r w:rsidRPr="006D0FC6">
              <w:rPr>
                <w:rFonts w:hint="eastAsia"/>
                <w:color w:val="000000" w:themeColor="text1"/>
                <w:spacing w:val="11"/>
                <w:lang w:eastAsia="ja-JP"/>
              </w:rPr>
              <w:t>令和</w:t>
            </w:r>
            <w:r w:rsidR="002149F5">
              <w:rPr>
                <w:rFonts w:hint="eastAsia"/>
                <w:color w:val="000000" w:themeColor="text1"/>
                <w:spacing w:val="11"/>
                <w:lang w:eastAsia="ja-JP"/>
              </w:rPr>
              <w:t>８</w:t>
            </w:r>
            <w:r w:rsidRPr="006D0FC6">
              <w:rPr>
                <w:rFonts w:hint="eastAsia"/>
                <w:color w:val="000000" w:themeColor="text1"/>
                <w:spacing w:val="11"/>
                <w:lang w:eastAsia="ja-JP"/>
              </w:rPr>
              <w:t>年</w:t>
            </w:r>
            <w:r w:rsidR="002149F5">
              <w:rPr>
                <w:rFonts w:hint="eastAsia"/>
                <w:color w:val="000000" w:themeColor="text1"/>
                <w:spacing w:val="11"/>
                <w:lang w:eastAsia="ja-JP"/>
              </w:rPr>
              <w:t>12</w:t>
            </w:r>
            <w:r w:rsidRPr="006D0FC6">
              <w:rPr>
                <w:rFonts w:hint="eastAsia"/>
                <w:color w:val="000000" w:themeColor="text1"/>
                <w:spacing w:val="11"/>
                <w:lang w:eastAsia="ja-JP"/>
              </w:rPr>
              <w:t>月末</w:t>
            </w:r>
          </w:p>
        </w:tc>
      </w:tr>
    </w:tbl>
    <w:p w14:paraId="2BFF20A3" w14:textId="16D26E20" w:rsidR="0090344F" w:rsidRDefault="0090344F">
      <w:pPr>
        <w:spacing w:before="12"/>
      </w:pPr>
    </w:p>
    <w:p w14:paraId="281C0B2A" w14:textId="77777777" w:rsidR="0069708A" w:rsidRPr="0069708A" w:rsidRDefault="0069708A" w:rsidP="009F686E">
      <w:pPr>
        <w:pStyle w:val="a3"/>
        <w:numPr>
          <w:ilvl w:val="0"/>
          <w:numId w:val="40"/>
        </w:numPr>
        <w:tabs>
          <w:tab w:val="left" w:pos="316"/>
        </w:tabs>
        <w:outlineLvl w:val="1"/>
        <w:rPr>
          <w:lang w:eastAsia="ja-JP"/>
        </w:rPr>
      </w:pPr>
      <w:bookmarkStart w:id="16" w:name="_Toc184720260"/>
      <w:r w:rsidRPr="0069708A">
        <w:rPr>
          <w:rFonts w:hint="eastAsia"/>
          <w:lang w:eastAsia="ja-JP"/>
        </w:rPr>
        <w:t>検収</w:t>
      </w:r>
      <w:bookmarkEnd w:id="16"/>
      <w:r w:rsidRPr="0069708A">
        <w:rPr>
          <w:lang w:eastAsia="ja-JP"/>
        </w:rPr>
        <w:t xml:space="preserve"> </w:t>
      </w:r>
    </w:p>
    <w:p w14:paraId="2C48F5C4" w14:textId="2BF51CB8" w:rsidR="0069708A" w:rsidRDefault="00E57F40" w:rsidP="00585AD3">
      <w:pPr>
        <w:pStyle w:val="a3"/>
        <w:tabs>
          <w:tab w:val="left" w:pos="316"/>
        </w:tabs>
        <w:spacing w:afterLines="50" w:after="120"/>
        <w:ind w:leftChars="343" w:left="755" w:firstLineChars="100" w:firstLine="220"/>
        <w:jc w:val="both"/>
        <w:rPr>
          <w:lang w:eastAsia="ja-JP"/>
        </w:rPr>
      </w:pPr>
      <w:r>
        <w:rPr>
          <w:rFonts w:hint="eastAsia"/>
          <w:lang w:eastAsia="ja-JP"/>
        </w:rPr>
        <w:t>受託</w:t>
      </w:r>
      <w:r w:rsidR="00776E2F">
        <w:rPr>
          <w:rFonts w:hint="eastAsia"/>
          <w:lang w:eastAsia="ja-JP"/>
        </w:rPr>
        <w:t>者</w:t>
      </w:r>
      <w:r w:rsidR="0069708A" w:rsidRPr="0069708A">
        <w:rPr>
          <w:rFonts w:hint="eastAsia"/>
          <w:lang w:eastAsia="ja-JP"/>
        </w:rPr>
        <w:t>は、「図表</w:t>
      </w:r>
      <w:r w:rsidR="0072740B">
        <w:rPr>
          <w:lang w:eastAsia="ja-JP"/>
        </w:rPr>
        <w:t>3</w:t>
      </w:r>
      <w:r w:rsidR="0069708A" w:rsidRPr="0069708A">
        <w:rPr>
          <w:lang w:eastAsia="ja-JP"/>
        </w:rPr>
        <w:t>-</w:t>
      </w:r>
      <w:r w:rsidR="00822072">
        <w:rPr>
          <w:lang w:eastAsia="ja-JP"/>
        </w:rPr>
        <w:t>2</w:t>
      </w:r>
      <w:r w:rsidR="0069708A" w:rsidRPr="0069708A">
        <w:rPr>
          <w:lang w:eastAsia="ja-JP"/>
        </w:rPr>
        <w:t xml:space="preserve"> </w:t>
      </w:r>
      <w:r w:rsidR="0069708A" w:rsidRPr="0069708A">
        <w:rPr>
          <w:rFonts w:hint="eastAsia"/>
          <w:lang w:eastAsia="ja-JP"/>
        </w:rPr>
        <w:t>納入成果物一覧」に掲げる納入成果物も含め、本仕様書に基づく契約の目的物（以下「納入成果物等」という。）について、主管課の検収を受けること。検収の結果、納入成果物等に不備等が見つかった場合には、直ちに必要な修正等を行い、指定された日時までに再度納入すること。</w:t>
      </w:r>
    </w:p>
    <w:p w14:paraId="65F87DE4" w14:textId="77777777" w:rsidR="00ED22D7" w:rsidRPr="003B7230" w:rsidRDefault="00ED22D7" w:rsidP="00585AD3">
      <w:pPr>
        <w:pStyle w:val="a3"/>
        <w:tabs>
          <w:tab w:val="left" w:pos="316"/>
        </w:tabs>
        <w:spacing w:afterLines="50" w:after="120"/>
        <w:ind w:leftChars="343" w:left="755" w:firstLineChars="100" w:firstLine="220"/>
        <w:jc w:val="both"/>
        <w:rPr>
          <w:lang w:eastAsia="ja-JP"/>
        </w:rPr>
      </w:pPr>
    </w:p>
    <w:p w14:paraId="7593DA3D" w14:textId="1BF3A191" w:rsidR="0090344F" w:rsidRDefault="003B7230" w:rsidP="009F686E">
      <w:pPr>
        <w:pStyle w:val="a3"/>
        <w:numPr>
          <w:ilvl w:val="0"/>
          <w:numId w:val="40"/>
        </w:numPr>
        <w:tabs>
          <w:tab w:val="left" w:pos="316"/>
        </w:tabs>
        <w:outlineLvl w:val="1"/>
        <w:rPr>
          <w:lang w:eastAsia="ja-JP"/>
        </w:rPr>
      </w:pPr>
      <w:bookmarkStart w:id="17" w:name="_Toc184720261"/>
      <w:r w:rsidRPr="001908F1">
        <w:rPr>
          <w:lang w:eastAsia="ja-JP"/>
        </w:rPr>
        <w:t>納品方法</w:t>
      </w:r>
      <w:bookmarkEnd w:id="17"/>
    </w:p>
    <w:p w14:paraId="7C7C2CD0" w14:textId="0F2450D5" w:rsidR="001908F1" w:rsidRPr="001A354E" w:rsidRDefault="001908F1" w:rsidP="009F686E">
      <w:pPr>
        <w:pStyle w:val="a3"/>
        <w:numPr>
          <w:ilvl w:val="0"/>
          <w:numId w:val="23"/>
        </w:numPr>
        <w:adjustRightInd w:val="0"/>
        <w:snapToGrid w:val="0"/>
        <w:spacing w:afterLines="50" w:after="120"/>
        <w:jc w:val="both"/>
        <w:rPr>
          <w:spacing w:val="15"/>
          <w:lang w:eastAsia="ja-JP"/>
        </w:rPr>
      </w:pPr>
      <w:r w:rsidRPr="001A354E">
        <w:rPr>
          <w:rFonts w:hint="eastAsia"/>
          <w:spacing w:val="15"/>
          <w:lang w:eastAsia="ja-JP"/>
        </w:rPr>
        <w:t>成果物は、全て日本語で作成すること。</w:t>
      </w:r>
    </w:p>
    <w:p w14:paraId="1326FC13" w14:textId="10E3DAC2" w:rsidR="0090344F" w:rsidRPr="001A354E" w:rsidRDefault="0069708A" w:rsidP="009F686E">
      <w:pPr>
        <w:pStyle w:val="a3"/>
        <w:numPr>
          <w:ilvl w:val="0"/>
          <w:numId w:val="23"/>
        </w:numPr>
        <w:adjustRightInd w:val="0"/>
        <w:snapToGrid w:val="0"/>
        <w:spacing w:afterLines="50" w:after="120"/>
        <w:jc w:val="both"/>
        <w:rPr>
          <w:spacing w:val="15"/>
          <w:lang w:eastAsia="ja-JP"/>
        </w:rPr>
      </w:pPr>
      <w:r w:rsidRPr="001A354E">
        <w:rPr>
          <w:rFonts w:hint="eastAsia"/>
          <w:spacing w:val="15"/>
          <w:lang w:eastAsia="ja-JP"/>
        </w:rPr>
        <w:t>納入成果物等</w:t>
      </w:r>
      <w:r w:rsidR="003B7230" w:rsidRPr="001A354E">
        <w:rPr>
          <w:spacing w:val="15"/>
          <w:lang w:eastAsia="ja-JP"/>
        </w:rPr>
        <w:t>は、納入期限までに</w:t>
      </w:r>
      <w:r w:rsidR="00290C64" w:rsidRPr="001A354E">
        <w:rPr>
          <w:rFonts w:hint="eastAsia"/>
          <w:spacing w:val="15"/>
          <w:lang w:eastAsia="ja-JP"/>
        </w:rPr>
        <w:t>主管課の指示する方法で</w:t>
      </w:r>
      <w:r w:rsidR="003B7230" w:rsidRPr="001A354E">
        <w:rPr>
          <w:spacing w:val="15"/>
          <w:lang w:eastAsia="ja-JP"/>
        </w:rPr>
        <w:t>仮納入し、</w:t>
      </w:r>
      <w:r w:rsidR="00E551CE">
        <w:rPr>
          <w:rFonts w:hint="eastAsia"/>
          <w:spacing w:val="15"/>
          <w:lang w:eastAsia="ja-JP"/>
        </w:rPr>
        <w:t>令和</w:t>
      </w:r>
      <w:r w:rsidR="002149F5">
        <w:rPr>
          <w:rFonts w:hint="eastAsia"/>
          <w:spacing w:val="15"/>
          <w:lang w:eastAsia="ja-JP"/>
        </w:rPr>
        <w:t>８</w:t>
      </w:r>
      <w:r w:rsidR="00E551CE">
        <w:rPr>
          <w:rFonts w:hint="eastAsia"/>
          <w:spacing w:val="15"/>
          <w:lang w:eastAsia="ja-JP"/>
        </w:rPr>
        <w:t>年度末</w:t>
      </w:r>
      <w:r w:rsidR="003B7230" w:rsidRPr="001A354E">
        <w:rPr>
          <w:spacing w:val="15"/>
          <w:lang w:eastAsia="ja-JP"/>
        </w:rPr>
        <w:t>までに電子媒体を正・副各１部を納入すること。</w:t>
      </w:r>
    </w:p>
    <w:p w14:paraId="550A7592" w14:textId="424A728E" w:rsidR="0090344F" w:rsidRPr="005D65AE" w:rsidRDefault="005D65AE" w:rsidP="009F686E">
      <w:pPr>
        <w:pStyle w:val="a3"/>
        <w:numPr>
          <w:ilvl w:val="0"/>
          <w:numId w:val="23"/>
        </w:numPr>
        <w:adjustRightInd w:val="0"/>
        <w:snapToGrid w:val="0"/>
        <w:spacing w:afterLines="50" w:after="120"/>
        <w:ind w:right="-35"/>
        <w:jc w:val="both"/>
        <w:rPr>
          <w:spacing w:val="15"/>
          <w:lang w:eastAsia="ja-JP"/>
        </w:rPr>
      </w:pPr>
      <w:bookmarkStart w:id="18" w:name="_Hlk95400777"/>
      <w:bookmarkStart w:id="19" w:name="_Hlk95395644"/>
      <w:r w:rsidRPr="001A354E">
        <w:rPr>
          <w:spacing w:val="15"/>
          <w:lang w:eastAsia="ja-JP"/>
        </w:rPr>
        <w:t>用字・用語・記述符号の表記に当たっては、「</w:t>
      </w:r>
      <w:r>
        <w:rPr>
          <w:rFonts w:hint="eastAsia"/>
          <w:spacing w:val="15"/>
          <w:lang w:eastAsia="ja-JP"/>
        </w:rPr>
        <w:t>公用文作成の考え方（建議）（令和４年</w:t>
      </w:r>
      <w:r w:rsidR="002149F5">
        <w:rPr>
          <w:rFonts w:hint="eastAsia"/>
          <w:spacing w:val="15"/>
          <w:lang w:eastAsia="ja-JP"/>
        </w:rPr>
        <w:t>１</w:t>
      </w:r>
      <w:r>
        <w:rPr>
          <w:rFonts w:hint="eastAsia"/>
          <w:spacing w:val="15"/>
          <w:lang w:eastAsia="ja-JP"/>
        </w:rPr>
        <w:t>月７日、文化審議会）</w:t>
      </w:r>
      <w:r w:rsidRPr="001A354E">
        <w:rPr>
          <w:spacing w:val="15"/>
          <w:lang w:eastAsia="ja-JP"/>
        </w:rPr>
        <w:t>」を</w:t>
      </w:r>
      <w:r w:rsidRPr="001A354E">
        <w:rPr>
          <w:rFonts w:hint="eastAsia"/>
          <w:spacing w:val="15"/>
          <w:lang w:eastAsia="ja-JP"/>
        </w:rPr>
        <w:t>参考にすること。</w:t>
      </w:r>
      <w:bookmarkEnd w:id="18"/>
      <w:bookmarkEnd w:id="19"/>
    </w:p>
    <w:p w14:paraId="0354A644" w14:textId="4B210412" w:rsidR="00A814D1" w:rsidRPr="001A354E" w:rsidRDefault="00A814D1" w:rsidP="009F686E">
      <w:pPr>
        <w:pStyle w:val="a3"/>
        <w:numPr>
          <w:ilvl w:val="0"/>
          <w:numId w:val="23"/>
        </w:numPr>
        <w:adjustRightInd w:val="0"/>
        <w:snapToGrid w:val="0"/>
        <w:spacing w:afterLines="50" w:after="120"/>
        <w:jc w:val="both"/>
        <w:rPr>
          <w:spacing w:val="15"/>
          <w:lang w:eastAsia="ja-JP"/>
        </w:rPr>
      </w:pPr>
      <w:r w:rsidRPr="001A354E">
        <w:rPr>
          <w:rFonts w:hint="eastAsia"/>
          <w:spacing w:val="15"/>
          <w:lang w:eastAsia="ja-JP"/>
        </w:rPr>
        <w:t>納品後、主管課において改変が可能となるよう、図表等の元データを併せて納品すること。</w:t>
      </w:r>
    </w:p>
    <w:p w14:paraId="0D4D349D" w14:textId="1FC11A1D" w:rsidR="0090344F" w:rsidRPr="001A354E" w:rsidRDefault="003B7230" w:rsidP="009F686E">
      <w:pPr>
        <w:pStyle w:val="a3"/>
        <w:numPr>
          <w:ilvl w:val="0"/>
          <w:numId w:val="23"/>
        </w:numPr>
        <w:adjustRightInd w:val="0"/>
        <w:snapToGrid w:val="0"/>
        <w:spacing w:afterLines="50" w:after="120"/>
        <w:ind w:right="-35"/>
        <w:jc w:val="both"/>
        <w:rPr>
          <w:spacing w:val="15"/>
          <w:lang w:eastAsia="ja-JP"/>
        </w:rPr>
      </w:pPr>
      <w:r w:rsidRPr="001A354E">
        <w:rPr>
          <w:spacing w:val="15"/>
          <w:lang w:eastAsia="ja-JP"/>
        </w:rPr>
        <w:t>情報処理に関する用語の表記については、日本</w:t>
      </w:r>
      <w:r w:rsidR="00E551CE">
        <w:rPr>
          <w:rFonts w:hint="eastAsia"/>
          <w:spacing w:val="15"/>
          <w:lang w:eastAsia="ja-JP"/>
        </w:rPr>
        <w:t>産業</w:t>
      </w:r>
      <w:r w:rsidRPr="001A354E">
        <w:rPr>
          <w:spacing w:val="15"/>
          <w:lang w:eastAsia="ja-JP"/>
        </w:rPr>
        <w:t>規格（JIS）の規格を参考にすること。</w:t>
      </w:r>
    </w:p>
    <w:p w14:paraId="1307B44B" w14:textId="48BBD558" w:rsidR="0013227A" w:rsidRPr="001A354E" w:rsidRDefault="00CC0555" w:rsidP="009F686E">
      <w:pPr>
        <w:pStyle w:val="a3"/>
        <w:numPr>
          <w:ilvl w:val="0"/>
          <w:numId w:val="23"/>
        </w:numPr>
        <w:adjustRightInd w:val="0"/>
        <w:snapToGrid w:val="0"/>
        <w:spacing w:afterLines="50" w:after="120"/>
        <w:jc w:val="both"/>
        <w:rPr>
          <w:spacing w:val="15"/>
          <w:lang w:eastAsia="ja-JP"/>
        </w:rPr>
      </w:pPr>
      <w:r w:rsidRPr="001A354E">
        <w:rPr>
          <w:rFonts w:hint="eastAsia"/>
          <w:spacing w:val="15"/>
          <w:lang w:eastAsia="ja-JP"/>
        </w:rPr>
        <w:t>成果物</w:t>
      </w:r>
      <w:r w:rsidR="003B7230" w:rsidRPr="001A354E">
        <w:rPr>
          <w:spacing w:val="15"/>
          <w:lang w:eastAsia="ja-JP"/>
        </w:rPr>
        <w:t>の作成に</w:t>
      </w:r>
      <w:r w:rsidRPr="001A354E">
        <w:rPr>
          <w:rFonts w:hint="eastAsia"/>
          <w:spacing w:val="15"/>
          <w:lang w:eastAsia="ja-JP"/>
        </w:rPr>
        <w:t>当たって</w:t>
      </w:r>
      <w:r w:rsidR="003B7230" w:rsidRPr="001A354E">
        <w:rPr>
          <w:spacing w:val="15"/>
          <w:lang w:eastAsia="ja-JP"/>
        </w:rPr>
        <w:t>、特別なツールを使用する場合は、主管課の承認を得ること。</w:t>
      </w:r>
    </w:p>
    <w:p w14:paraId="15FFCB54" w14:textId="0B592073" w:rsidR="0090344F" w:rsidRPr="001A354E" w:rsidRDefault="003B7230" w:rsidP="009F686E">
      <w:pPr>
        <w:pStyle w:val="a3"/>
        <w:numPr>
          <w:ilvl w:val="0"/>
          <w:numId w:val="23"/>
        </w:numPr>
        <w:adjustRightInd w:val="0"/>
        <w:snapToGrid w:val="0"/>
        <w:spacing w:afterLines="50" w:after="120"/>
        <w:jc w:val="both"/>
        <w:rPr>
          <w:spacing w:val="15"/>
          <w:lang w:eastAsia="ja-JP"/>
        </w:rPr>
      </w:pPr>
      <w:r w:rsidRPr="001A354E">
        <w:rPr>
          <w:spacing w:val="15"/>
          <w:lang w:eastAsia="ja-JP"/>
        </w:rPr>
        <w:t>成果物が外部に不正に使用されたり、納品過程において改ざんされたりすることのないよう、安全な納品方法を提案し、納入成果物の情報セキュリティの確保に留意すること。</w:t>
      </w:r>
    </w:p>
    <w:p w14:paraId="7E0CE23B" w14:textId="066F7B8D" w:rsidR="0090344F" w:rsidRDefault="003B7230" w:rsidP="009F686E">
      <w:pPr>
        <w:pStyle w:val="a3"/>
        <w:numPr>
          <w:ilvl w:val="0"/>
          <w:numId w:val="23"/>
        </w:numPr>
        <w:adjustRightInd w:val="0"/>
        <w:snapToGrid w:val="0"/>
        <w:spacing w:afterLines="50" w:after="120"/>
        <w:jc w:val="both"/>
        <w:rPr>
          <w:spacing w:val="15"/>
          <w:lang w:eastAsia="ja-JP"/>
        </w:rPr>
      </w:pPr>
      <w:r w:rsidRPr="001A354E">
        <w:rPr>
          <w:spacing w:val="15"/>
          <w:lang w:eastAsia="ja-JP"/>
        </w:rPr>
        <w:t>電磁的記録</w:t>
      </w:r>
      <w:r w:rsidRPr="00744DFF">
        <w:rPr>
          <w:spacing w:val="15"/>
          <w:lang w:eastAsia="ja-JP"/>
        </w:rPr>
        <w:t>媒体により納品する場合は、不正プログラム対策ソフトウェアによる確認を行う等して、</w:t>
      </w:r>
      <w:r w:rsidR="0069708A" w:rsidRPr="001A354E">
        <w:rPr>
          <w:rFonts w:hint="eastAsia"/>
          <w:spacing w:val="15"/>
          <w:lang w:eastAsia="ja-JP"/>
        </w:rPr>
        <w:t>納入成果物等</w:t>
      </w:r>
      <w:r w:rsidRPr="00744DFF">
        <w:rPr>
          <w:spacing w:val="15"/>
          <w:lang w:eastAsia="ja-JP"/>
        </w:rPr>
        <w:t>に不正プログラムが混入することのないよう、適切に対処すること</w:t>
      </w:r>
      <w:r w:rsidR="00CC0555">
        <w:rPr>
          <w:rFonts w:hint="eastAsia"/>
          <w:spacing w:val="15"/>
          <w:lang w:eastAsia="ja-JP"/>
        </w:rPr>
        <w:t>。</w:t>
      </w:r>
      <w:r w:rsidR="00CC0555" w:rsidRPr="00CC0555">
        <w:rPr>
          <w:rFonts w:hint="eastAsia"/>
          <w:spacing w:val="15"/>
          <w:lang w:eastAsia="ja-JP"/>
        </w:rPr>
        <w:t>なお、</w:t>
      </w:r>
      <w:r w:rsidR="00CC0555">
        <w:rPr>
          <w:rFonts w:hint="eastAsia"/>
          <w:spacing w:val="15"/>
          <w:lang w:eastAsia="ja-JP"/>
        </w:rPr>
        <w:t>対策ソフトウェアに関する情報（対策ソフトウェア名称、定義パターン、バージョン、確認年月日）を記載したラベルを貼り付けること。</w:t>
      </w:r>
    </w:p>
    <w:p w14:paraId="7DE38B6A" w14:textId="77777777" w:rsidR="002F4909" w:rsidRPr="00FC4B24" w:rsidRDefault="002F4909" w:rsidP="002F4909">
      <w:pPr>
        <w:pStyle w:val="a3"/>
        <w:adjustRightInd w:val="0"/>
        <w:snapToGrid w:val="0"/>
        <w:spacing w:afterLines="50" w:after="120"/>
        <w:ind w:left="1155"/>
        <w:jc w:val="both"/>
        <w:rPr>
          <w:spacing w:val="15"/>
          <w:lang w:eastAsia="ja-JP"/>
        </w:rPr>
      </w:pPr>
    </w:p>
    <w:p w14:paraId="4F500052" w14:textId="5B1DACE3" w:rsidR="0090344F" w:rsidRPr="003B7230" w:rsidRDefault="003B7230" w:rsidP="009F686E">
      <w:pPr>
        <w:pStyle w:val="a3"/>
        <w:numPr>
          <w:ilvl w:val="0"/>
          <w:numId w:val="40"/>
        </w:numPr>
        <w:tabs>
          <w:tab w:val="left" w:pos="316"/>
        </w:tabs>
        <w:outlineLvl w:val="1"/>
        <w:rPr>
          <w:lang w:eastAsia="ja-JP"/>
        </w:rPr>
      </w:pPr>
      <w:bookmarkStart w:id="20" w:name="_Toc184720262"/>
      <w:r w:rsidRPr="001908F1">
        <w:rPr>
          <w:lang w:eastAsia="ja-JP"/>
        </w:rPr>
        <w:t>納品場所</w:t>
      </w:r>
      <w:bookmarkEnd w:id="20"/>
    </w:p>
    <w:p w14:paraId="4B29329D" w14:textId="77777777" w:rsidR="0090344F" w:rsidRPr="003B7230" w:rsidRDefault="003B7230" w:rsidP="002F4909">
      <w:pPr>
        <w:spacing w:before="75" w:line="273" w:lineRule="auto"/>
        <w:ind w:left="567" w:firstLine="250"/>
        <w:jc w:val="both"/>
        <w:rPr>
          <w:lang w:eastAsia="ja-JP"/>
        </w:rPr>
      </w:pPr>
      <w:r w:rsidRPr="003B7230">
        <w:rPr>
          <w:spacing w:val="18"/>
          <w:lang w:eastAsia="ja-JP"/>
        </w:rPr>
        <w:t>原則として、納入物件は持参債務とし、次の場所において引き渡すこと。ただし、主</w:t>
      </w:r>
      <w:r w:rsidRPr="003B7230">
        <w:rPr>
          <w:spacing w:val="13"/>
          <w:lang w:eastAsia="ja-JP"/>
        </w:rPr>
        <w:t>管課が納入場所を別途指示する場合はこの限りではない。</w:t>
      </w:r>
    </w:p>
    <w:p w14:paraId="4B686F78" w14:textId="1A7C00E0" w:rsidR="00A56828" w:rsidRDefault="00A56828" w:rsidP="001E443E">
      <w:pPr>
        <w:spacing w:line="273" w:lineRule="auto"/>
        <w:ind w:left="1843" w:right="2093" w:firstLineChars="100" w:firstLine="234"/>
        <w:rPr>
          <w:spacing w:val="27"/>
          <w:lang w:eastAsia="ja-JP"/>
        </w:rPr>
      </w:pPr>
      <w:r w:rsidRPr="003B7230">
        <w:rPr>
          <w:spacing w:val="14"/>
          <w:lang w:eastAsia="ja-JP"/>
        </w:rPr>
        <w:t>〒</w:t>
      </w:r>
      <w:r w:rsidRPr="003B7230">
        <w:rPr>
          <w:spacing w:val="12"/>
          <w:lang w:eastAsia="ja-JP"/>
        </w:rPr>
        <w:t>100-89</w:t>
      </w:r>
      <w:r w:rsidR="003356E9">
        <w:rPr>
          <w:rFonts w:hint="eastAsia"/>
          <w:spacing w:val="12"/>
          <w:lang w:eastAsia="ja-JP"/>
        </w:rPr>
        <w:t>12</w:t>
      </w:r>
      <w:r w:rsidRPr="003B7230">
        <w:rPr>
          <w:spacing w:val="27"/>
          <w:lang w:eastAsia="ja-JP"/>
        </w:rPr>
        <w:t xml:space="preserve"> </w:t>
      </w:r>
      <w:r w:rsidRPr="00290C64">
        <w:rPr>
          <w:rFonts w:hint="eastAsia"/>
          <w:spacing w:val="27"/>
          <w:lang w:eastAsia="ja-JP"/>
        </w:rPr>
        <w:t>東京都千代田区霞が関</w:t>
      </w:r>
      <w:r w:rsidRPr="00290C64">
        <w:rPr>
          <w:spacing w:val="27"/>
          <w:lang w:eastAsia="ja-JP"/>
        </w:rPr>
        <w:t>1丁目3番地1号</w:t>
      </w:r>
    </w:p>
    <w:p w14:paraId="0089352D" w14:textId="6EA56856" w:rsidR="00A56828" w:rsidRPr="007A6E77" w:rsidRDefault="00A56828" w:rsidP="001E443E">
      <w:pPr>
        <w:spacing w:line="273" w:lineRule="auto"/>
        <w:ind w:left="2410" w:right="249"/>
        <w:rPr>
          <w:lang w:eastAsia="zh-TW"/>
        </w:rPr>
      </w:pPr>
      <w:r w:rsidRPr="003B7230">
        <w:rPr>
          <w:spacing w:val="-64"/>
          <w:lang w:eastAsia="ja-JP"/>
        </w:rPr>
        <w:lastRenderedPageBreak/>
        <w:t xml:space="preserve"> </w:t>
      </w:r>
      <w:r w:rsidR="002F4909">
        <w:rPr>
          <w:rFonts w:hint="eastAsia"/>
          <w:spacing w:val="-64"/>
          <w:lang w:eastAsia="ja-JP"/>
        </w:rPr>
        <w:t xml:space="preserve">　　　</w:t>
      </w:r>
      <w:r w:rsidR="001D5292">
        <w:rPr>
          <w:rFonts w:hint="eastAsia"/>
          <w:spacing w:val="14"/>
          <w:lang w:eastAsia="zh-TW"/>
        </w:rPr>
        <w:t>中小企業庁</w:t>
      </w:r>
      <w:r>
        <w:rPr>
          <w:rFonts w:hint="eastAsia"/>
          <w:spacing w:val="14"/>
          <w:lang w:eastAsia="zh-TW"/>
        </w:rPr>
        <w:t xml:space="preserve"> </w:t>
      </w:r>
      <w:r w:rsidR="00D1664B">
        <w:rPr>
          <w:rFonts w:hint="eastAsia"/>
          <w:spacing w:val="14"/>
          <w:lang w:eastAsia="zh-TW"/>
        </w:rPr>
        <w:t>事業環境部</w:t>
      </w:r>
      <w:r w:rsidR="00BE023E">
        <w:rPr>
          <w:rFonts w:hint="eastAsia"/>
          <w:spacing w:val="14"/>
          <w:lang w:eastAsia="zh-TW"/>
        </w:rPr>
        <w:t xml:space="preserve">　</w:t>
      </w:r>
      <w:r w:rsidR="00B90845">
        <w:rPr>
          <w:rFonts w:hint="eastAsia"/>
          <w:spacing w:val="14"/>
          <w:lang w:eastAsia="zh-TW"/>
        </w:rPr>
        <w:t xml:space="preserve">企画課　</w:t>
      </w:r>
      <w:r w:rsidR="00621E96">
        <w:rPr>
          <w:rFonts w:hint="eastAsia"/>
          <w:spacing w:val="14"/>
          <w:lang w:eastAsia="zh-TW"/>
        </w:rPr>
        <w:t>調査</w:t>
      </w:r>
      <w:r w:rsidR="007E2EDF">
        <w:rPr>
          <w:rFonts w:hint="eastAsia"/>
          <w:spacing w:val="14"/>
          <w:lang w:eastAsia="zh-TW"/>
        </w:rPr>
        <w:t>室</w:t>
      </w:r>
      <w:r w:rsidRPr="007A6E77">
        <w:rPr>
          <w:spacing w:val="15"/>
          <w:lang w:eastAsia="zh-TW"/>
        </w:rPr>
        <w:t>（</w:t>
      </w:r>
      <w:r w:rsidRPr="007A6E77">
        <w:rPr>
          <w:spacing w:val="29"/>
          <w:lang w:eastAsia="zh-TW"/>
        </w:rPr>
        <w:t>電話</w:t>
      </w:r>
      <w:r w:rsidRPr="007A6E77">
        <w:rPr>
          <w:spacing w:val="14"/>
          <w:lang w:eastAsia="zh-TW"/>
        </w:rPr>
        <w:t>：</w:t>
      </w:r>
      <w:r w:rsidR="006D0FC6" w:rsidRPr="006D0FC6">
        <w:rPr>
          <w:spacing w:val="14"/>
          <w:lang w:eastAsia="zh-TW"/>
        </w:rPr>
        <w:t>03-3501-1764</w:t>
      </w:r>
      <w:r w:rsidRPr="007A6E77">
        <w:rPr>
          <w:spacing w:val="14"/>
          <w:lang w:eastAsia="zh-TW"/>
        </w:rPr>
        <w:t>）</w:t>
      </w:r>
    </w:p>
    <w:p w14:paraId="22DA849D" w14:textId="77777777" w:rsidR="0091404C" w:rsidRPr="00917A0B" w:rsidRDefault="0091404C" w:rsidP="00585AD3">
      <w:pPr>
        <w:spacing w:before="5"/>
        <w:jc w:val="both"/>
        <w:rPr>
          <w:rFonts w:eastAsia="PMingLiU"/>
          <w:sz w:val="28"/>
          <w:lang w:eastAsia="zh-TW"/>
        </w:rPr>
      </w:pPr>
    </w:p>
    <w:p w14:paraId="64708701" w14:textId="0C3AD639" w:rsidR="0090344F" w:rsidRPr="00406170" w:rsidRDefault="006A0CC4" w:rsidP="00E92014">
      <w:pPr>
        <w:pStyle w:val="a3"/>
        <w:numPr>
          <w:ilvl w:val="0"/>
          <w:numId w:val="1"/>
        </w:numPr>
        <w:tabs>
          <w:tab w:val="left" w:pos="316"/>
        </w:tabs>
        <w:spacing w:before="4" w:afterLines="50" w:after="120"/>
        <w:ind w:left="317" w:hanging="204"/>
        <w:jc w:val="both"/>
        <w:outlineLvl w:val="0"/>
        <w:rPr>
          <w:sz w:val="26"/>
          <w:lang w:eastAsia="ja-JP"/>
        </w:rPr>
      </w:pPr>
      <w:bookmarkStart w:id="21" w:name="_Toc184720263"/>
      <w:r w:rsidRPr="00406170">
        <w:rPr>
          <w:rFonts w:hint="eastAsia"/>
          <w:spacing w:val="20"/>
          <w:lang w:eastAsia="ja-JP"/>
        </w:rPr>
        <w:t>作業の実施体制・方法</w:t>
      </w:r>
      <w:bookmarkEnd w:id="21"/>
    </w:p>
    <w:p w14:paraId="4BF82461" w14:textId="77777777" w:rsidR="0090344F" w:rsidRPr="003B7230" w:rsidRDefault="003B7230" w:rsidP="009F686E">
      <w:pPr>
        <w:pStyle w:val="a3"/>
        <w:numPr>
          <w:ilvl w:val="0"/>
          <w:numId w:val="7"/>
        </w:numPr>
        <w:tabs>
          <w:tab w:val="left" w:pos="316"/>
        </w:tabs>
        <w:jc w:val="both"/>
        <w:outlineLvl w:val="1"/>
        <w:rPr>
          <w:lang w:eastAsia="ja-JP"/>
        </w:rPr>
      </w:pPr>
      <w:bookmarkStart w:id="22" w:name="_Toc184720264"/>
      <w:r w:rsidRPr="00812065">
        <w:rPr>
          <w:lang w:eastAsia="ja-JP"/>
        </w:rPr>
        <w:t>作業実施体制</w:t>
      </w:r>
      <w:bookmarkEnd w:id="22"/>
    </w:p>
    <w:p w14:paraId="4390C9AC" w14:textId="3CF92335" w:rsidR="009834A6" w:rsidRDefault="003B7230" w:rsidP="00585AD3">
      <w:pPr>
        <w:spacing w:before="102" w:line="273" w:lineRule="auto"/>
        <w:ind w:left="519" w:firstLine="249"/>
        <w:jc w:val="both"/>
        <w:rPr>
          <w:spacing w:val="15"/>
          <w:lang w:eastAsia="ja-JP"/>
        </w:rPr>
      </w:pPr>
      <w:r w:rsidRPr="003B7230">
        <w:rPr>
          <w:spacing w:val="18"/>
          <w:lang w:eastAsia="ja-JP"/>
        </w:rPr>
        <w:t>本業務の実施体制は以下に示す。業務の実施にあたっては、主管課のほか、関連する</w:t>
      </w:r>
      <w:r w:rsidRPr="003B7230">
        <w:rPr>
          <w:spacing w:val="15"/>
          <w:lang w:eastAsia="ja-JP"/>
        </w:rPr>
        <w:t>組織・事業者と十分に調整した上で作業を行うこと。</w:t>
      </w:r>
    </w:p>
    <w:p w14:paraId="34FEAB86" w14:textId="77777777" w:rsidR="00DF4001" w:rsidRPr="003B7230" w:rsidRDefault="00DF4001">
      <w:pPr>
        <w:spacing w:before="102" w:line="273" w:lineRule="auto"/>
        <w:ind w:left="519" w:right="286" w:firstLine="249"/>
        <w:rPr>
          <w:lang w:eastAsia="ja-JP"/>
        </w:rPr>
      </w:pPr>
    </w:p>
    <w:p w14:paraId="05F20C23" w14:textId="2CAAB84F" w:rsidR="0090344F" w:rsidRDefault="0057096D">
      <w:pPr>
        <w:rPr>
          <w:lang w:eastAsia="ja-JP"/>
        </w:rPr>
      </w:pPr>
      <w:r>
        <w:rPr>
          <w:noProof/>
        </w:rPr>
        <mc:AlternateContent>
          <mc:Choice Requires="wps">
            <w:drawing>
              <wp:anchor distT="0" distB="0" distL="114300" distR="114300" simplePos="0" relativeHeight="251658240" behindDoc="0" locked="0" layoutInCell="1" allowOverlap="1" wp14:anchorId="2C6D6DF1" wp14:editId="558695CB">
                <wp:simplePos x="0" y="0"/>
                <wp:positionH relativeFrom="column">
                  <wp:posOffset>2162175</wp:posOffset>
                </wp:positionH>
                <wp:positionV relativeFrom="paragraph">
                  <wp:posOffset>1174115</wp:posOffset>
                </wp:positionV>
                <wp:extent cx="2238375" cy="409898"/>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238375" cy="409898"/>
                        </a:xfrm>
                        <a:prstGeom prst="rect">
                          <a:avLst/>
                        </a:prstGeom>
                        <a:solidFill>
                          <a:srgbClr val="F79646">
                            <a:lumMod val="20000"/>
                            <a:lumOff val="80000"/>
                          </a:srgbClr>
                        </a:solidFill>
                        <a:ln w="6350" cap="flat" cmpd="sng" algn="ctr">
                          <a:solidFill>
                            <a:sysClr val="windowText" lastClr="000000"/>
                          </a:solidFill>
                          <a:prstDash val="solid"/>
                        </a:ln>
                        <a:effectLst/>
                      </wps:spPr>
                      <wps:txbx>
                        <w:txbxContent>
                          <w:p w14:paraId="7F7278E6" w14:textId="0277D46E" w:rsidR="0057096D" w:rsidRDefault="0057096D" w:rsidP="0057096D">
                            <w:pPr>
                              <w:jc w:val="center"/>
                              <w:rPr>
                                <w:color w:val="000000"/>
                                <w:sz w:val="18"/>
                                <w:szCs w:val="18"/>
                                <w:lang w:eastAsia="ja-JP"/>
                              </w:rPr>
                            </w:pPr>
                            <w:r>
                              <w:rPr>
                                <w:rFonts w:hint="eastAsia"/>
                                <w:color w:val="000000"/>
                                <w:sz w:val="18"/>
                                <w:szCs w:val="18"/>
                                <w:lang w:eastAsia="ja-JP"/>
                              </w:rPr>
                              <w:t>4．RESAS</w:t>
                            </w:r>
                          </w:p>
                          <w:p w14:paraId="6594FD3F" w14:textId="77777777" w:rsidR="0057096D" w:rsidRDefault="0057096D" w:rsidP="0057096D">
                            <w:pPr>
                              <w:jc w:val="center"/>
                              <w:rPr>
                                <w:color w:val="000000"/>
                                <w:sz w:val="18"/>
                                <w:szCs w:val="18"/>
                                <w:lang w:eastAsia="ja-JP"/>
                              </w:rPr>
                            </w:pPr>
                            <w:r w:rsidRPr="00004C11">
                              <w:rPr>
                                <w:rFonts w:hint="eastAsia"/>
                                <w:color w:val="000000"/>
                                <w:sz w:val="18"/>
                                <w:szCs w:val="18"/>
                                <w:lang w:eastAsia="ja-JP"/>
                              </w:rPr>
                              <w:t>運用・保守事業者</w:t>
                            </w:r>
                            <w:r>
                              <w:rPr>
                                <w:rFonts w:hint="eastAsia"/>
                                <w:color w:val="000000"/>
                                <w:sz w:val="18"/>
                                <w:szCs w:val="18"/>
                                <w:lang w:eastAsia="ja-JP"/>
                              </w:rPr>
                              <w:t>（本受託者）</w:t>
                            </w:r>
                          </w:p>
                          <w:p w14:paraId="1FC45718" w14:textId="77777777" w:rsidR="0057096D" w:rsidRPr="00004C11" w:rsidRDefault="0057096D" w:rsidP="0057096D">
                            <w:pPr>
                              <w:jc w:val="center"/>
                              <w:rPr>
                                <w:color w:val="000000"/>
                                <w:sz w:val="18"/>
                                <w:szCs w:val="18"/>
                                <w:lang w:eastAsia="ja-JP"/>
                              </w:rPr>
                            </w:pPr>
                            <w:r w:rsidRPr="00004C11">
                              <w:rPr>
                                <w:rFonts w:hint="eastAsia"/>
                                <w:color w:val="000000"/>
                                <w:sz w:val="18"/>
                                <w:szCs w:val="18"/>
                                <w:lang w:eastAsia="ja-JP"/>
                              </w:rPr>
                              <w:t>（本件</w:t>
                            </w:r>
                            <w:r>
                              <w:rPr>
                                <w:rFonts w:hint="eastAsia"/>
                                <w:color w:val="000000"/>
                                <w:sz w:val="18"/>
                                <w:szCs w:val="18"/>
                                <w:lang w:eastAsia="ja-JP"/>
                              </w:rPr>
                              <w:t>受託者）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6D6DF1" id="正方形/長方形 5" o:spid="_x0000_s1026" style="position:absolute;margin-left:170.25pt;margin-top:92.45pt;width:176.25pt;height:32.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" fillcolor="#fdeada" strokecolor="windowText" strokeweight=".5pt">
                <v:textbox>
                  <w:txbxContent>
                    <w:p w14:paraId="7F7278E6" w14:textId="0277D46E" w:rsidR="0057096D" w:rsidRDefault="0057096D" w:rsidP="0057096D">
                      <w:pPr>
                        <w:jc w:val="center"/>
                        <w:rPr>
                          <w:color w:val="000000"/>
                          <w:sz w:val="18"/>
                          <w:szCs w:val="18"/>
                          <w:lang w:eastAsia="ja-JP"/>
                        </w:rPr>
                      </w:pPr>
                      <w:r>
                        <w:rPr>
                          <w:rFonts w:hint="eastAsia"/>
                          <w:color w:val="000000"/>
                          <w:sz w:val="18"/>
                          <w:szCs w:val="18"/>
                          <w:lang w:eastAsia="ja-JP"/>
                        </w:rPr>
                        <w:t>4．RESAS</w:t>
                      </w:r>
                    </w:p>
                    <w:p w14:paraId="6594FD3F" w14:textId="77777777" w:rsidR="0057096D" w:rsidRDefault="0057096D" w:rsidP="0057096D">
                      <w:pPr>
                        <w:jc w:val="center"/>
                        <w:rPr>
                          <w:color w:val="000000"/>
                          <w:sz w:val="18"/>
                          <w:szCs w:val="18"/>
                          <w:lang w:eastAsia="ja-JP"/>
                        </w:rPr>
                      </w:pPr>
                      <w:r w:rsidRPr="00004C11">
                        <w:rPr>
                          <w:rFonts w:hint="eastAsia"/>
                          <w:color w:val="000000"/>
                          <w:sz w:val="18"/>
                          <w:szCs w:val="18"/>
                          <w:lang w:eastAsia="ja-JP"/>
                        </w:rPr>
                        <w:t>運用・保守事業者</w:t>
                      </w:r>
                      <w:r>
                        <w:rPr>
                          <w:rFonts w:hint="eastAsia"/>
                          <w:color w:val="000000"/>
                          <w:sz w:val="18"/>
                          <w:szCs w:val="18"/>
                          <w:lang w:eastAsia="ja-JP"/>
                        </w:rPr>
                        <w:t>（本受託者）</w:t>
                      </w:r>
                    </w:p>
                    <w:p w14:paraId="1FC45718" w14:textId="77777777" w:rsidR="0057096D" w:rsidRPr="00004C11" w:rsidRDefault="0057096D" w:rsidP="0057096D">
                      <w:pPr>
                        <w:jc w:val="center"/>
                        <w:rPr>
                          <w:color w:val="000000"/>
                          <w:sz w:val="18"/>
                          <w:szCs w:val="18"/>
                          <w:lang w:eastAsia="ja-JP"/>
                        </w:rPr>
                      </w:pPr>
                      <w:r w:rsidRPr="00004C11">
                        <w:rPr>
                          <w:rFonts w:hint="eastAsia"/>
                          <w:color w:val="000000"/>
                          <w:sz w:val="18"/>
                          <w:szCs w:val="18"/>
                          <w:lang w:eastAsia="ja-JP"/>
                        </w:rPr>
                        <w:t>（本件</w:t>
                      </w:r>
                      <w:r>
                        <w:rPr>
                          <w:rFonts w:hint="eastAsia"/>
                          <w:color w:val="000000"/>
                          <w:sz w:val="18"/>
                          <w:szCs w:val="18"/>
                          <w:lang w:eastAsia="ja-JP"/>
                        </w:rPr>
                        <w:t>受託者）</w:t>
                      </w:r>
                    </w:p>
                  </w:txbxContent>
                </v:textbox>
              </v:rect>
            </w:pict>
          </mc:Fallback>
        </mc:AlternateContent>
      </w:r>
      <w:r w:rsidR="00004C11">
        <w:rPr>
          <w:noProof/>
          <w:sz w:val="26"/>
          <w:lang w:eastAsia="ja-JP"/>
        </w:rPr>
        <mc:AlternateContent>
          <mc:Choice Requires="wpc">
            <w:drawing>
              <wp:inline distT="0" distB="0" distL="0" distR="0" wp14:anchorId="267FA28F" wp14:editId="675C5D42">
                <wp:extent cx="6290310" cy="2377440"/>
                <wp:effectExtent l="0" t="0" r="0" b="3810"/>
                <wp:docPr id="181" name="キャンバス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8" name="正方形/長方形 168"/>
                        <wps:cNvSpPr/>
                        <wps:spPr>
                          <a:xfrm>
                            <a:off x="2405305" y="134790"/>
                            <a:ext cx="1746927" cy="40637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81B0F" w14:textId="40CD7A71" w:rsidR="00F66F78" w:rsidRDefault="0057096D" w:rsidP="00621E96">
                              <w:pPr>
                                <w:jc w:val="center"/>
                                <w:rPr>
                                  <w:color w:val="000000"/>
                                  <w:sz w:val="18"/>
                                  <w:szCs w:val="18"/>
                                  <w:lang w:eastAsia="zh-TW"/>
                                </w:rPr>
                              </w:pPr>
                              <w:r>
                                <w:rPr>
                                  <w:rFonts w:hint="eastAsia"/>
                                  <w:color w:val="000000"/>
                                  <w:sz w:val="18"/>
                                  <w:szCs w:val="18"/>
                                  <w:lang w:eastAsia="zh-TW"/>
                                </w:rPr>
                                <w:t>1．</w:t>
                              </w:r>
                              <w:r w:rsidR="00D1664B">
                                <w:rPr>
                                  <w:rFonts w:hint="eastAsia"/>
                                  <w:color w:val="000000"/>
                                  <w:sz w:val="18"/>
                                  <w:szCs w:val="18"/>
                                  <w:lang w:eastAsia="zh-TW"/>
                                </w:rPr>
                                <w:t>中小企業庁</w:t>
                              </w:r>
                              <w:r w:rsidR="00621E96">
                                <w:rPr>
                                  <w:rFonts w:eastAsiaTheme="minorEastAsia" w:hint="eastAsia"/>
                                  <w:color w:val="000000"/>
                                  <w:sz w:val="18"/>
                                  <w:szCs w:val="18"/>
                                  <w:lang w:eastAsia="zh-TW"/>
                                </w:rPr>
                                <w:t xml:space="preserve">　</w:t>
                              </w:r>
                              <w:r w:rsidR="00D1664B">
                                <w:rPr>
                                  <w:rFonts w:hint="eastAsia"/>
                                  <w:color w:val="000000"/>
                                  <w:sz w:val="18"/>
                                  <w:szCs w:val="18"/>
                                  <w:lang w:eastAsia="zh-TW"/>
                                </w:rPr>
                                <w:t>事業環境部</w:t>
                              </w:r>
                            </w:p>
                            <w:p w14:paraId="316CABB4" w14:textId="7F760935" w:rsidR="00004C11" w:rsidRDefault="00B90845" w:rsidP="00004C11">
                              <w:pPr>
                                <w:jc w:val="center"/>
                                <w:rPr>
                                  <w:color w:val="000000"/>
                                  <w:sz w:val="18"/>
                                  <w:szCs w:val="18"/>
                                  <w:lang w:eastAsia="zh-TW"/>
                                </w:rPr>
                              </w:pPr>
                              <w:r>
                                <w:rPr>
                                  <w:rFonts w:hint="eastAsia"/>
                                  <w:color w:val="000000"/>
                                  <w:sz w:val="18"/>
                                  <w:szCs w:val="18"/>
                                  <w:lang w:eastAsia="zh-TW"/>
                                </w:rPr>
                                <w:t xml:space="preserve">企画課　</w:t>
                              </w:r>
                              <w:r w:rsidR="00621E96">
                                <w:rPr>
                                  <w:rFonts w:hint="eastAsia"/>
                                  <w:color w:val="000000"/>
                                  <w:sz w:val="18"/>
                                  <w:szCs w:val="18"/>
                                  <w:lang w:eastAsia="zh-TW"/>
                                </w:rPr>
                                <w:t>調査</w:t>
                              </w:r>
                              <w:r w:rsidR="007E2EDF" w:rsidRPr="007E2EDF">
                                <w:rPr>
                                  <w:rFonts w:hint="eastAsia"/>
                                  <w:color w:val="000000"/>
                                  <w:sz w:val="18"/>
                                  <w:szCs w:val="18"/>
                                  <w:lang w:eastAsia="zh-TW"/>
                                </w:rPr>
                                <w:t>室</w:t>
                              </w:r>
                              <w:r w:rsidR="00004C11" w:rsidRPr="00004C11">
                                <w:rPr>
                                  <w:color w:val="000000"/>
                                  <w:sz w:val="18"/>
                                  <w:szCs w:val="18"/>
                                  <w:lang w:eastAsia="zh-TW"/>
                                </w:rPr>
                                <w:t>（主管課)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 name="正方形/長方形 182"/>
                        <wps:cNvSpPr/>
                        <wps:spPr>
                          <a:xfrm>
                            <a:off x="357050" y="676142"/>
                            <a:ext cx="1508326" cy="406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3FBC2" w14:textId="7C873DD7" w:rsidR="00000023" w:rsidRDefault="0057096D" w:rsidP="00004C11">
                              <w:pPr>
                                <w:spacing w:line="197" w:lineRule="exact"/>
                                <w:jc w:val="center"/>
                                <w:rPr>
                                  <w:color w:val="000000" w:themeColor="text1"/>
                                  <w:sz w:val="16"/>
                                  <w:szCs w:val="16"/>
                                  <w:lang w:eastAsia="zh-TW"/>
                                </w:rPr>
                              </w:pPr>
                              <w:r>
                                <w:rPr>
                                  <w:rFonts w:hint="eastAsia"/>
                                  <w:color w:val="000000" w:themeColor="text1"/>
                                  <w:sz w:val="16"/>
                                  <w:szCs w:val="16"/>
                                  <w:lang w:eastAsia="zh-TW"/>
                                </w:rPr>
                                <w:t>3．</w:t>
                              </w:r>
                              <w:r w:rsidR="00004C11" w:rsidRPr="00383256">
                                <w:rPr>
                                  <w:rFonts w:hint="eastAsia"/>
                                  <w:color w:val="000000" w:themeColor="text1"/>
                                  <w:sz w:val="16"/>
                                  <w:szCs w:val="16"/>
                                  <w:lang w:eastAsia="zh-TW"/>
                                </w:rPr>
                                <w:t>経済産業省</w:t>
                              </w:r>
                              <w:r w:rsidR="00383256" w:rsidRPr="00383256">
                                <w:rPr>
                                  <w:rFonts w:hint="eastAsia"/>
                                  <w:color w:val="000000" w:themeColor="text1"/>
                                  <w:sz w:val="16"/>
                                  <w:szCs w:val="16"/>
                                  <w:lang w:eastAsia="zh-TW"/>
                                </w:rPr>
                                <w:t xml:space="preserve">　</w:t>
                              </w:r>
                              <w:r w:rsidR="00000023">
                                <w:rPr>
                                  <w:rFonts w:hint="eastAsia"/>
                                  <w:color w:val="000000" w:themeColor="text1"/>
                                  <w:sz w:val="16"/>
                                  <w:szCs w:val="16"/>
                                  <w:lang w:eastAsia="zh-TW"/>
                                </w:rPr>
                                <w:t>大臣官房</w:t>
                              </w:r>
                            </w:p>
                            <w:p w14:paraId="134EF95C" w14:textId="452E68EC" w:rsidR="00004C11" w:rsidRPr="00383256" w:rsidRDefault="00000023" w:rsidP="00383256">
                              <w:pPr>
                                <w:spacing w:line="197" w:lineRule="exact"/>
                                <w:jc w:val="center"/>
                                <w:rPr>
                                  <w:color w:val="000000" w:themeColor="text1"/>
                                  <w:sz w:val="16"/>
                                  <w:szCs w:val="16"/>
                                  <w:lang w:eastAsia="zh-TW"/>
                                </w:rPr>
                              </w:pPr>
                              <w:r>
                                <w:rPr>
                                  <w:rFonts w:hint="eastAsia"/>
                                  <w:color w:val="000000" w:themeColor="text1"/>
                                  <w:sz w:val="16"/>
                                  <w:szCs w:val="16"/>
                                  <w:lang w:eastAsia="zh-TW"/>
                                </w:rPr>
                                <w:t>業務改革課　DX室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 name="コネクタ: カギ線 185"/>
                        <wps:cNvCnPr>
                          <a:stCxn id="168" idx="2"/>
                          <a:endCxn id="182" idx="3"/>
                        </wps:cNvCnPr>
                        <wps:spPr>
                          <a:xfrm rot="5400000">
                            <a:off x="2402977" y="3569"/>
                            <a:ext cx="338193" cy="1413393"/>
                          </a:xfrm>
                          <a:prstGeom prst="bentConnector2">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正方形/長方形 8"/>
                        <wps:cNvSpPr/>
                        <wps:spPr>
                          <a:xfrm>
                            <a:off x="4462272" y="134803"/>
                            <a:ext cx="1746885" cy="684347"/>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8EC92" w14:textId="47739950" w:rsidR="00801E88" w:rsidRDefault="0057096D" w:rsidP="00801E88">
                              <w:pPr>
                                <w:jc w:val="center"/>
                                <w:rPr>
                                  <w:color w:val="000000"/>
                                  <w:sz w:val="18"/>
                                  <w:szCs w:val="18"/>
                                  <w:lang w:eastAsia="ja-JP"/>
                                </w:rPr>
                              </w:pPr>
                              <w:r>
                                <w:rPr>
                                  <w:rFonts w:hint="eastAsia"/>
                                  <w:color w:val="000000"/>
                                  <w:sz w:val="18"/>
                                  <w:szCs w:val="18"/>
                                  <w:lang w:eastAsia="ja-JP"/>
                                </w:rPr>
                                <w:t>2．</w:t>
                              </w:r>
                              <w:r w:rsidR="007E2EDF">
                                <w:rPr>
                                  <w:rFonts w:hint="eastAsia"/>
                                  <w:color w:val="000000"/>
                                  <w:sz w:val="18"/>
                                  <w:szCs w:val="18"/>
                                  <w:lang w:eastAsia="ja-JP"/>
                                </w:rPr>
                                <w:t>内閣官房</w:t>
                              </w:r>
                              <w:r w:rsidR="00133CAF" w:rsidRPr="00133CAF">
                                <w:rPr>
                                  <w:rFonts w:hint="eastAsia"/>
                                  <w:color w:val="000000"/>
                                  <w:sz w:val="18"/>
                                  <w:szCs w:val="18"/>
                                  <w:lang w:eastAsia="ja-JP"/>
                                </w:rPr>
                                <w:t xml:space="preserve">　新しい地方経済・生活環境創生本部事務局事務局</w:t>
                              </w:r>
                              <w:r w:rsidR="007E2EDF">
                                <w:rPr>
                                  <w:rFonts w:hint="eastAsia"/>
                                  <w:color w:val="000000"/>
                                  <w:sz w:val="18"/>
                                  <w:szCs w:val="18"/>
                                  <w:lang w:eastAsia="ja-JP"/>
                                </w:rPr>
                                <w:t>ビックデータチーム</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コネクタ: カギ線 9"/>
                        <wps:cNvCnPr>
                          <a:endCxn id="168" idx="3"/>
                        </wps:cNvCnPr>
                        <wps:spPr>
                          <a:xfrm rot="10800000">
                            <a:off x="4152232" y="337981"/>
                            <a:ext cx="310040" cy="1"/>
                          </a:xfrm>
                          <a:prstGeom prst="bentConnector3">
                            <a:avLst>
                              <a:gd name="adj1" fmla="val 5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3278770" y="895350"/>
                            <a:ext cx="0" cy="27622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67FA28F" id="キャンバス 181" o:spid="_x0000_s1027" editas="canvas" style="width:495.3pt;height:187.2pt;mso-position-horizontal-relative:char;mso-position-vertical-relative:line" coordsize="62903,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903;height:23774;visibility:visible;mso-wrap-style:square" filled="t">
                  <v:fill o:detectmouseclick="t"/>
                  <v:path o:connecttype="none"/>
                </v:shape>
                <v:rect id="正方形/長方形 168" o:spid="_x0000_s1029" style="position:absolute;left:24053;top:1347;width:17469;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" fillcolor="white [3212]" strokecolor="black [3213]" strokeweight=".5pt">
                  <v:textbox>
                    <w:txbxContent>
                      <w:p w14:paraId="3A581B0F" w14:textId="40CD7A71" w:rsidR="00F66F78" w:rsidRDefault="0057096D" w:rsidP="00621E96">
                        <w:pPr>
                          <w:jc w:val="center"/>
                          <w:rPr>
                            <w:color w:val="000000"/>
                            <w:sz w:val="18"/>
                            <w:szCs w:val="18"/>
                            <w:lang w:eastAsia="zh-TW"/>
                          </w:rPr>
                        </w:pPr>
                        <w:r>
                          <w:rPr>
                            <w:rFonts w:hint="eastAsia"/>
                            <w:color w:val="000000"/>
                            <w:sz w:val="18"/>
                            <w:szCs w:val="18"/>
                            <w:lang w:eastAsia="zh-TW"/>
                          </w:rPr>
                          <w:t>1．</w:t>
                        </w:r>
                        <w:r w:rsidR="00D1664B">
                          <w:rPr>
                            <w:rFonts w:hint="eastAsia"/>
                            <w:color w:val="000000"/>
                            <w:sz w:val="18"/>
                            <w:szCs w:val="18"/>
                            <w:lang w:eastAsia="zh-TW"/>
                          </w:rPr>
                          <w:t>中小企業庁</w:t>
                        </w:r>
                        <w:r w:rsidR="00621E96">
                          <w:rPr>
                            <w:rFonts w:eastAsiaTheme="minorEastAsia" w:hint="eastAsia"/>
                            <w:color w:val="000000"/>
                            <w:sz w:val="18"/>
                            <w:szCs w:val="18"/>
                            <w:lang w:eastAsia="zh-TW"/>
                          </w:rPr>
                          <w:t xml:space="preserve">　</w:t>
                        </w:r>
                        <w:r w:rsidR="00D1664B">
                          <w:rPr>
                            <w:rFonts w:hint="eastAsia"/>
                            <w:color w:val="000000"/>
                            <w:sz w:val="18"/>
                            <w:szCs w:val="18"/>
                            <w:lang w:eastAsia="zh-TW"/>
                          </w:rPr>
                          <w:t>事業環境部</w:t>
                        </w:r>
                      </w:p>
                      <w:p w14:paraId="316CABB4" w14:textId="7F760935" w:rsidR="00004C11" w:rsidRDefault="00B90845" w:rsidP="00004C11">
                        <w:pPr>
                          <w:jc w:val="center"/>
                          <w:rPr>
                            <w:color w:val="000000"/>
                            <w:sz w:val="18"/>
                            <w:szCs w:val="18"/>
                            <w:lang w:eastAsia="zh-TW"/>
                          </w:rPr>
                        </w:pPr>
                        <w:r>
                          <w:rPr>
                            <w:rFonts w:hint="eastAsia"/>
                            <w:color w:val="000000"/>
                            <w:sz w:val="18"/>
                            <w:szCs w:val="18"/>
                            <w:lang w:eastAsia="zh-TW"/>
                          </w:rPr>
                          <w:t xml:space="preserve">企画課　</w:t>
                        </w:r>
                        <w:r w:rsidR="00621E96">
                          <w:rPr>
                            <w:rFonts w:hint="eastAsia"/>
                            <w:color w:val="000000"/>
                            <w:sz w:val="18"/>
                            <w:szCs w:val="18"/>
                            <w:lang w:eastAsia="zh-TW"/>
                          </w:rPr>
                          <w:t>調査</w:t>
                        </w:r>
                        <w:r w:rsidR="007E2EDF" w:rsidRPr="007E2EDF">
                          <w:rPr>
                            <w:rFonts w:hint="eastAsia"/>
                            <w:color w:val="000000"/>
                            <w:sz w:val="18"/>
                            <w:szCs w:val="18"/>
                            <w:lang w:eastAsia="zh-TW"/>
                          </w:rPr>
                          <w:t>室</w:t>
                        </w:r>
                        <w:r w:rsidR="00004C11" w:rsidRPr="00004C11">
                          <w:rPr>
                            <w:color w:val="000000"/>
                            <w:sz w:val="18"/>
                            <w:szCs w:val="18"/>
                            <w:lang w:eastAsia="zh-TW"/>
                          </w:rPr>
                          <w:t>（主管課)</w:t>
                        </w:r>
                      </w:p>
                    </w:txbxContent>
                  </v:textbox>
                </v:rect>
                <v:rect id="正方形/長方形 182" o:spid="_x0000_s1030" style="position:absolute;left:3570;top:6761;width:1508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" fillcolor="white [3212]" strokecolor="black [3213]" strokeweight=".5pt">
                  <v:textbox>
                    <w:txbxContent>
                      <w:p w14:paraId="0EB3FBC2" w14:textId="7C873DD7" w:rsidR="00000023" w:rsidRDefault="0057096D" w:rsidP="00004C11">
                        <w:pPr>
                          <w:spacing w:line="197" w:lineRule="exact"/>
                          <w:jc w:val="center"/>
                          <w:rPr>
                            <w:color w:val="000000" w:themeColor="text1"/>
                            <w:sz w:val="16"/>
                            <w:szCs w:val="16"/>
                            <w:lang w:eastAsia="zh-TW"/>
                          </w:rPr>
                        </w:pPr>
                        <w:r>
                          <w:rPr>
                            <w:rFonts w:hint="eastAsia"/>
                            <w:color w:val="000000" w:themeColor="text1"/>
                            <w:sz w:val="16"/>
                            <w:szCs w:val="16"/>
                            <w:lang w:eastAsia="zh-TW"/>
                          </w:rPr>
                          <w:t>3．</w:t>
                        </w:r>
                        <w:r w:rsidR="00004C11" w:rsidRPr="00383256">
                          <w:rPr>
                            <w:rFonts w:hint="eastAsia"/>
                            <w:color w:val="000000" w:themeColor="text1"/>
                            <w:sz w:val="16"/>
                            <w:szCs w:val="16"/>
                            <w:lang w:eastAsia="zh-TW"/>
                          </w:rPr>
                          <w:t>経済産業省</w:t>
                        </w:r>
                        <w:r w:rsidR="00383256" w:rsidRPr="00383256">
                          <w:rPr>
                            <w:rFonts w:hint="eastAsia"/>
                            <w:color w:val="000000" w:themeColor="text1"/>
                            <w:sz w:val="16"/>
                            <w:szCs w:val="16"/>
                            <w:lang w:eastAsia="zh-TW"/>
                          </w:rPr>
                          <w:t xml:space="preserve">　</w:t>
                        </w:r>
                        <w:r w:rsidR="00000023">
                          <w:rPr>
                            <w:rFonts w:hint="eastAsia"/>
                            <w:color w:val="000000" w:themeColor="text1"/>
                            <w:sz w:val="16"/>
                            <w:szCs w:val="16"/>
                            <w:lang w:eastAsia="zh-TW"/>
                          </w:rPr>
                          <w:t>大臣官房</w:t>
                        </w:r>
                      </w:p>
                      <w:p w14:paraId="134EF95C" w14:textId="452E68EC" w:rsidR="00004C11" w:rsidRPr="00383256" w:rsidRDefault="00000023" w:rsidP="00383256">
                        <w:pPr>
                          <w:spacing w:line="197" w:lineRule="exact"/>
                          <w:jc w:val="center"/>
                          <w:rPr>
                            <w:color w:val="000000" w:themeColor="text1"/>
                            <w:sz w:val="16"/>
                            <w:szCs w:val="16"/>
                            <w:lang w:eastAsia="zh-TW"/>
                          </w:rPr>
                        </w:pPr>
                        <w:r>
                          <w:rPr>
                            <w:rFonts w:hint="eastAsia"/>
                            <w:color w:val="000000" w:themeColor="text1"/>
                            <w:sz w:val="16"/>
                            <w:szCs w:val="16"/>
                            <w:lang w:eastAsia="zh-TW"/>
                          </w:rPr>
                          <w:t>業務改革課　DX室</w:t>
                        </w:r>
                      </w:p>
                    </w:txbxContent>
                  </v:textbox>
                </v:rect>
                <v:shapetype id="_x0000_t33" coordsize="21600,21600" o:spt="33" o:oned="t" path="m,l21600,r,21600e" filled="f">
                  <v:stroke joinstyle="miter"/>
                  <v:path arrowok="t" fillok="f" o:connecttype="none"/>
                  <o:lock v:ext="edit" shapetype="t"/>
                </v:shapetype>
                <v:shape id="コネクタ: カギ線 185" o:spid="_x0000_s1031" type="#_x0000_t33" style="position:absolute;left:24029;top:35;width:3382;height:141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" strokecolor="black [3213]" strokeweight=".5pt"/>
                <v:rect id="正方形/長方形 8" o:spid="_x0000_s1032" style="position:absolute;left:44622;top:1348;width:17469;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" fillcolor="white [3212]" strokecolor="black [3213]" strokeweight=".5pt">
                  <v:textbox>
                    <w:txbxContent>
                      <w:p w14:paraId="3868EC92" w14:textId="47739950" w:rsidR="00801E88" w:rsidRDefault="0057096D" w:rsidP="00801E88">
                        <w:pPr>
                          <w:jc w:val="center"/>
                          <w:rPr>
                            <w:color w:val="000000"/>
                            <w:sz w:val="18"/>
                            <w:szCs w:val="18"/>
                            <w:lang w:eastAsia="ja-JP"/>
                          </w:rPr>
                        </w:pPr>
                        <w:r>
                          <w:rPr>
                            <w:rFonts w:hint="eastAsia"/>
                            <w:color w:val="000000"/>
                            <w:sz w:val="18"/>
                            <w:szCs w:val="18"/>
                            <w:lang w:eastAsia="ja-JP"/>
                          </w:rPr>
                          <w:t>2．</w:t>
                        </w:r>
                        <w:r w:rsidR="007E2EDF">
                          <w:rPr>
                            <w:rFonts w:hint="eastAsia"/>
                            <w:color w:val="000000"/>
                            <w:sz w:val="18"/>
                            <w:szCs w:val="18"/>
                            <w:lang w:eastAsia="ja-JP"/>
                          </w:rPr>
                          <w:t>内閣官房</w:t>
                        </w:r>
                        <w:r w:rsidR="00133CAF" w:rsidRPr="00133CAF">
                          <w:rPr>
                            <w:rFonts w:hint="eastAsia"/>
                            <w:color w:val="000000"/>
                            <w:sz w:val="18"/>
                            <w:szCs w:val="18"/>
                            <w:lang w:eastAsia="ja-JP"/>
                          </w:rPr>
                          <w:t xml:space="preserve">　新しい地方経済・生活環境創生本部事務局事務局</w:t>
                        </w:r>
                        <w:r w:rsidR="007E2EDF">
                          <w:rPr>
                            <w:rFonts w:hint="eastAsia"/>
                            <w:color w:val="000000"/>
                            <w:sz w:val="18"/>
                            <w:szCs w:val="18"/>
                            <w:lang w:eastAsia="ja-JP"/>
                          </w:rPr>
                          <w:t>ビックデータチーム</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9" o:spid="_x0000_s1033" type="#_x0000_t34" style="position:absolute;left:41522;top:3379;width:3100;height: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" strokecolor="black [3213]" strokeweight=".5pt"/>
                <v:line id="直線コネクタ 4" o:spid="_x0000_s1034" style="position:absolute;visibility:visible;mso-wrap-style:square" from="32787,8953" to="32787,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w10:anchorlock/>
              </v:group>
            </w:pict>
          </mc:Fallback>
        </mc:AlternateContent>
      </w:r>
    </w:p>
    <w:p w14:paraId="32E918C4" w14:textId="1907EE50" w:rsidR="00DF4001" w:rsidRPr="003B7230" w:rsidRDefault="00DF4001" w:rsidP="00DF4001">
      <w:pPr>
        <w:spacing w:before="95"/>
        <w:ind w:left="668" w:right="825"/>
        <w:jc w:val="center"/>
        <w:rPr>
          <w:lang w:eastAsia="ja-JP"/>
        </w:rPr>
      </w:pPr>
      <w:r w:rsidRPr="003B7230">
        <w:rPr>
          <w:spacing w:val="17"/>
          <w:lang w:eastAsia="ja-JP"/>
        </w:rPr>
        <w:t xml:space="preserve">図表 </w:t>
      </w:r>
      <w:r w:rsidR="003969B3">
        <w:rPr>
          <w:rFonts w:hint="eastAsia"/>
          <w:spacing w:val="10"/>
          <w:lang w:eastAsia="ja-JP"/>
        </w:rPr>
        <w:t>4</w:t>
      </w:r>
      <w:r w:rsidRPr="003B7230">
        <w:rPr>
          <w:spacing w:val="10"/>
          <w:lang w:eastAsia="ja-JP"/>
        </w:rPr>
        <w:t>-</w:t>
      </w:r>
      <w:r w:rsidR="008A6F41">
        <w:rPr>
          <w:spacing w:val="10"/>
          <w:lang w:eastAsia="ja-JP"/>
        </w:rPr>
        <w:t>1</w:t>
      </w:r>
      <w:r w:rsidRPr="003B7230">
        <w:rPr>
          <w:spacing w:val="30"/>
          <w:lang w:eastAsia="ja-JP"/>
        </w:rPr>
        <w:t xml:space="preserve"> 本業務の作業実施体制</w:t>
      </w:r>
    </w:p>
    <w:p w14:paraId="784A25D1" w14:textId="77777777" w:rsidR="00217766" w:rsidRPr="00DF4001" w:rsidRDefault="00217766">
      <w:pPr>
        <w:rPr>
          <w:lang w:eastAsia="ja-JP"/>
        </w:rPr>
      </w:pPr>
    </w:p>
    <w:p w14:paraId="31C854B6" w14:textId="3165AB17" w:rsidR="0090344F" w:rsidRPr="003B7230" w:rsidRDefault="003B7230">
      <w:pPr>
        <w:spacing w:before="156" w:after="39"/>
        <w:ind w:left="638" w:right="825"/>
        <w:jc w:val="center"/>
        <w:rPr>
          <w:lang w:eastAsia="ja-JP"/>
        </w:rPr>
      </w:pPr>
      <w:r w:rsidRPr="003B7230">
        <w:rPr>
          <w:spacing w:val="17"/>
          <w:lang w:eastAsia="ja-JP"/>
        </w:rPr>
        <w:t xml:space="preserve">図表 </w:t>
      </w:r>
      <w:r w:rsidR="003969B3">
        <w:rPr>
          <w:spacing w:val="10"/>
          <w:lang w:eastAsia="ja-JP"/>
        </w:rPr>
        <w:t>4</w:t>
      </w:r>
      <w:r w:rsidRPr="003B7230">
        <w:rPr>
          <w:spacing w:val="10"/>
          <w:lang w:eastAsia="ja-JP"/>
        </w:rPr>
        <w:t>-</w:t>
      </w:r>
      <w:r w:rsidR="008A6F41">
        <w:rPr>
          <w:spacing w:val="10"/>
          <w:lang w:eastAsia="ja-JP"/>
        </w:rPr>
        <w:t>2</w:t>
      </w:r>
      <w:r w:rsidRPr="003B7230">
        <w:rPr>
          <w:spacing w:val="22"/>
          <w:lang w:eastAsia="ja-JP"/>
        </w:rPr>
        <w:t xml:space="preserve"> 本業務の作業実施体制における主な役割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3457"/>
        <w:gridCol w:w="5896"/>
      </w:tblGrid>
      <w:tr w:rsidR="00AE6B47" w:rsidRPr="00AE6B47" w14:paraId="139B0CCF" w14:textId="77777777" w:rsidTr="00A56828">
        <w:trPr>
          <w:trHeight w:val="260"/>
        </w:trPr>
        <w:tc>
          <w:tcPr>
            <w:tcW w:w="333" w:type="pct"/>
            <w:tcBorders>
              <w:right w:val="single" w:sz="4" w:space="0" w:color="FFFFFF" w:themeColor="background1"/>
            </w:tcBorders>
            <w:shd w:val="clear" w:color="auto" w:fill="1F497D" w:themeFill="text2"/>
          </w:tcPr>
          <w:p w14:paraId="6D669438" w14:textId="77777777" w:rsidR="0090344F" w:rsidRPr="00652F7E" w:rsidRDefault="003B7230">
            <w:pPr>
              <w:spacing w:line="240" w:lineRule="exact"/>
              <w:ind w:left="88" w:right="78"/>
              <w:jc w:val="center"/>
              <w:rPr>
                <w:b/>
                <w:bCs/>
                <w:color w:val="FFFFFF" w:themeColor="background1"/>
              </w:rPr>
            </w:pPr>
            <w:r w:rsidRPr="00652F7E">
              <w:rPr>
                <w:b/>
                <w:bCs/>
                <w:color w:val="FFFFFF" w:themeColor="background1"/>
                <w:spacing w:val="15"/>
              </w:rPr>
              <w:t>No</w:t>
            </w:r>
          </w:p>
        </w:tc>
        <w:tc>
          <w:tcPr>
            <w:tcW w:w="1725" w:type="pct"/>
            <w:tcBorders>
              <w:left w:val="single" w:sz="4" w:space="0" w:color="FFFFFF" w:themeColor="background1"/>
              <w:right w:val="single" w:sz="4" w:space="0" w:color="FFFFFF" w:themeColor="background1"/>
            </w:tcBorders>
            <w:shd w:val="clear" w:color="auto" w:fill="1F497D" w:themeFill="text2"/>
          </w:tcPr>
          <w:p w14:paraId="13511AD6" w14:textId="77777777" w:rsidR="0090344F" w:rsidRPr="00652F7E" w:rsidRDefault="003B7230">
            <w:pPr>
              <w:spacing w:line="240" w:lineRule="exact"/>
              <w:ind w:left="762"/>
              <w:rPr>
                <w:b/>
                <w:bCs/>
                <w:color w:val="FFFFFF" w:themeColor="background1"/>
              </w:rPr>
            </w:pPr>
            <w:proofErr w:type="spellStart"/>
            <w:r w:rsidRPr="00652F7E">
              <w:rPr>
                <w:b/>
                <w:bCs/>
                <w:color w:val="FFFFFF" w:themeColor="background1"/>
                <w:spacing w:val="26"/>
              </w:rPr>
              <w:t>組織・事業者</w:t>
            </w:r>
            <w:proofErr w:type="spellEnd"/>
          </w:p>
        </w:tc>
        <w:tc>
          <w:tcPr>
            <w:tcW w:w="2942" w:type="pct"/>
            <w:tcBorders>
              <w:left w:val="single" w:sz="4" w:space="0" w:color="FFFFFF" w:themeColor="background1"/>
            </w:tcBorders>
            <w:shd w:val="clear" w:color="auto" w:fill="1F497D" w:themeFill="text2"/>
          </w:tcPr>
          <w:p w14:paraId="297F4C33" w14:textId="77777777" w:rsidR="0090344F" w:rsidRPr="00652F7E" w:rsidRDefault="003B7230">
            <w:pPr>
              <w:spacing w:line="240" w:lineRule="exact"/>
              <w:ind w:left="2221" w:right="2213"/>
              <w:jc w:val="center"/>
              <w:rPr>
                <w:b/>
                <w:bCs/>
                <w:color w:val="FFFFFF" w:themeColor="background1"/>
              </w:rPr>
            </w:pPr>
            <w:proofErr w:type="spellStart"/>
            <w:r w:rsidRPr="00652F7E">
              <w:rPr>
                <w:b/>
                <w:bCs/>
                <w:color w:val="FFFFFF" w:themeColor="background1"/>
                <w:spacing w:val="30"/>
              </w:rPr>
              <w:t>概要</w:t>
            </w:r>
            <w:proofErr w:type="spellEnd"/>
          </w:p>
        </w:tc>
      </w:tr>
      <w:tr w:rsidR="0090344F" w:rsidRPr="003B7230" w14:paraId="249861A7" w14:textId="77777777" w:rsidTr="00A56828">
        <w:trPr>
          <w:trHeight w:val="520"/>
        </w:trPr>
        <w:tc>
          <w:tcPr>
            <w:tcW w:w="333" w:type="pct"/>
          </w:tcPr>
          <w:p w14:paraId="3E47113B" w14:textId="77777777" w:rsidR="0090344F" w:rsidRPr="001745FA" w:rsidRDefault="003B7230" w:rsidP="001745FA">
            <w:pPr>
              <w:spacing w:before="76"/>
              <w:ind w:leftChars="63" w:left="139" w:right="40" w:firstLineChars="3" w:firstLine="7"/>
              <w:rPr>
                <w:spacing w:val="22"/>
                <w:lang w:eastAsia="ja-JP"/>
              </w:rPr>
            </w:pPr>
            <w:r w:rsidRPr="001745FA">
              <w:rPr>
                <w:spacing w:val="22"/>
                <w:lang w:eastAsia="ja-JP"/>
              </w:rPr>
              <w:t>1</w:t>
            </w:r>
          </w:p>
        </w:tc>
        <w:tc>
          <w:tcPr>
            <w:tcW w:w="1725" w:type="pct"/>
          </w:tcPr>
          <w:p w14:paraId="3ED99406" w14:textId="67280306" w:rsidR="007E2EDF" w:rsidRDefault="00D1664B" w:rsidP="00A56828">
            <w:pPr>
              <w:spacing w:before="76"/>
              <w:ind w:leftChars="17" w:left="39" w:hanging="2"/>
              <w:rPr>
                <w:spacing w:val="22"/>
                <w:lang w:eastAsia="zh-TW"/>
              </w:rPr>
            </w:pPr>
            <w:r>
              <w:rPr>
                <w:rFonts w:hint="eastAsia"/>
                <w:spacing w:val="22"/>
                <w:lang w:eastAsia="zh-TW"/>
              </w:rPr>
              <w:t>中小企業庁</w:t>
            </w:r>
            <w:r w:rsidR="00A56828">
              <w:rPr>
                <w:rFonts w:hint="eastAsia"/>
                <w:spacing w:val="22"/>
                <w:lang w:eastAsia="zh-TW"/>
              </w:rPr>
              <w:t xml:space="preserve"> </w:t>
            </w:r>
            <w:r>
              <w:rPr>
                <w:rFonts w:hint="eastAsia"/>
                <w:spacing w:val="22"/>
                <w:lang w:eastAsia="zh-TW"/>
              </w:rPr>
              <w:t>事業環境部</w:t>
            </w:r>
          </w:p>
          <w:p w14:paraId="476CC878" w14:textId="430B6CD5" w:rsidR="0090344F" w:rsidRPr="001745FA" w:rsidRDefault="008A56D4" w:rsidP="00A56828">
            <w:pPr>
              <w:spacing w:before="76"/>
              <w:ind w:leftChars="17" w:left="39" w:hanging="2"/>
              <w:rPr>
                <w:spacing w:val="22"/>
                <w:lang w:eastAsia="zh-TW"/>
              </w:rPr>
            </w:pPr>
            <w:r>
              <w:rPr>
                <w:rFonts w:hint="eastAsia"/>
                <w:spacing w:val="22"/>
                <w:lang w:eastAsia="zh-TW"/>
              </w:rPr>
              <w:t xml:space="preserve">企画課　</w:t>
            </w:r>
            <w:r w:rsidR="00621E96">
              <w:rPr>
                <w:rFonts w:hint="eastAsia"/>
                <w:spacing w:val="22"/>
                <w:lang w:eastAsia="zh-TW"/>
              </w:rPr>
              <w:t>調査</w:t>
            </w:r>
            <w:r w:rsidR="007E2EDF">
              <w:rPr>
                <w:rFonts w:hint="eastAsia"/>
                <w:spacing w:val="22"/>
                <w:lang w:eastAsia="zh-TW"/>
              </w:rPr>
              <w:t>室</w:t>
            </w:r>
            <w:r w:rsidR="008F7644" w:rsidRPr="001745FA">
              <w:rPr>
                <w:rFonts w:hint="eastAsia"/>
                <w:spacing w:val="22"/>
                <w:lang w:eastAsia="zh-TW"/>
              </w:rPr>
              <w:t>（</w:t>
            </w:r>
            <w:r w:rsidR="00783278" w:rsidRPr="001745FA">
              <w:rPr>
                <w:rFonts w:hint="eastAsia"/>
                <w:spacing w:val="22"/>
                <w:lang w:eastAsia="zh-TW"/>
              </w:rPr>
              <w:t>主管課</w:t>
            </w:r>
            <w:r w:rsidR="008F7644" w:rsidRPr="001745FA">
              <w:rPr>
                <w:rFonts w:hint="eastAsia"/>
                <w:spacing w:val="22"/>
                <w:lang w:eastAsia="zh-TW"/>
              </w:rPr>
              <w:t>）</w:t>
            </w:r>
          </w:p>
        </w:tc>
        <w:tc>
          <w:tcPr>
            <w:tcW w:w="2942" w:type="pct"/>
          </w:tcPr>
          <w:p w14:paraId="3E78C16F" w14:textId="5EB95CB5" w:rsidR="0090344F" w:rsidRDefault="006F33ED" w:rsidP="000125B9">
            <w:pPr>
              <w:spacing w:before="76"/>
              <w:ind w:firstLineChars="100" w:firstLine="220"/>
              <w:rPr>
                <w:lang w:eastAsia="ja-JP"/>
              </w:rPr>
            </w:pPr>
            <w:r>
              <w:rPr>
                <w:rFonts w:hint="eastAsia"/>
                <w:lang w:eastAsia="ja-JP"/>
              </w:rPr>
              <w:t>本システム</w:t>
            </w:r>
            <w:r w:rsidR="00783278" w:rsidRPr="00A814D1">
              <w:rPr>
                <w:rFonts w:hint="eastAsia"/>
                <w:lang w:eastAsia="ja-JP"/>
              </w:rPr>
              <w:t>の</w:t>
            </w:r>
            <w:r w:rsidR="00783278" w:rsidRPr="00A814D1">
              <w:rPr>
                <w:lang w:eastAsia="ja-JP"/>
              </w:rPr>
              <w:t>整備及び運用</w:t>
            </w:r>
            <w:r w:rsidR="00E2369E">
              <w:rPr>
                <w:rFonts w:hint="eastAsia"/>
                <w:lang w:eastAsia="ja-JP"/>
              </w:rPr>
              <w:t>等</w:t>
            </w:r>
            <w:r w:rsidR="00783278" w:rsidRPr="00A814D1">
              <w:rPr>
                <w:lang w:eastAsia="ja-JP"/>
              </w:rPr>
              <w:t>における管理・運営、各組織・事業者間の調整、作業の進捗管理等を</w:t>
            </w:r>
            <w:r w:rsidR="00783278" w:rsidRPr="00A814D1">
              <w:rPr>
                <w:rFonts w:hint="eastAsia"/>
                <w:lang w:eastAsia="ja-JP"/>
              </w:rPr>
              <w:t>実施する。</w:t>
            </w:r>
          </w:p>
          <w:p w14:paraId="33537ABD" w14:textId="44C961BE" w:rsidR="007E2EDF" w:rsidRPr="003B7230" w:rsidRDefault="006F33ED" w:rsidP="000125B9">
            <w:pPr>
              <w:spacing w:before="76"/>
              <w:ind w:firstLineChars="100" w:firstLine="220"/>
              <w:rPr>
                <w:lang w:eastAsia="ja-JP"/>
              </w:rPr>
            </w:pPr>
            <w:r>
              <w:rPr>
                <w:rFonts w:hint="eastAsia"/>
                <w:lang w:eastAsia="ja-JP"/>
              </w:rPr>
              <w:t>本システム</w:t>
            </w:r>
            <w:r w:rsidR="007E2EDF">
              <w:rPr>
                <w:rFonts w:hint="eastAsia"/>
                <w:lang w:eastAsia="ja-JP"/>
              </w:rPr>
              <w:t>の中小企業への</w:t>
            </w:r>
            <w:r w:rsidR="003D656F">
              <w:rPr>
                <w:rFonts w:hint="eastAsia"/>
                <w:lang w:eastAsia="ja-JP"/>
              </w:rPr>
              <w:t>普及啓発事業</w:t>
            </w:r>
            <w:r w:rsidR="007E2EDF">
              <w:rPr>
                <w:rFonts w:hint="eastAsia"/>
                <w:lang w:eastAsia="ja-JP"/>
              </w:rPr>
              <w:t>を実施する。</w:t>
            </w:r>
          </w:p>
        </w:tc>
      </w:tr>
      <w:tr w:rsidR="007E2EDF" w:rsidRPr="007D3854" w14:paraId="0F3C03DC" w14:textId="77777777" w:rsidTr="00A56828">
        <w:trPr>
          <w:trHeight w:val="610"/>
        </w:trPr>
        <w:tc>
          <w:tcPr>
            <w:tcW w:w="333" w:type="pct"/>
          </w:tcPr>
          <w:p w14:paraId="0FC34221" w14:textId="44BAC245" w:rsidR="007E2EDF" w:rsidRPr="001745FA" w:rsidRDefault="007E2EDF" w:rsidP="001745FA">
            <w:pPr>
              <w:spacing w:before="76"/>
              <w:ind w:leftChars="63" w:left="139" w:right="40" w:firstLineChars="3" w:firstLine="7"/>
              <w:rPr>
                <w:spacing w:val="22"/>
                <w:lang w:eastAsia="ja-JP"/>
              </w:rPr>
            </w:pPr>
            <w:r>
              <w:rPr>
                <w:rFonts w:hint="eastAsia"/>
                <w:spacing w:val="22"/>
                <w:lang w:eastAsia="ja-JP"/>
              </w:rPr>
              <w:t>2</w:t>
            </w:r>
          </w:p>
        </w:tc>
        <w:tc>
          <w:tcPr>
            <w:tcW w:w="1725" w:type="pct"/>
          </w:tcPr>
          <w:p w14:paraId="50CCA3E2" w14:textId="06E791D0" w:rsidR="007E2EDF" w:rsidRPr="001745FA" w:rsidRDefault="007E2EDF" w:rsidP="000125B9">
            <w:pPr>
              <w:spacing w:before="76"/>
              <w:ind w:leftChars="17" w:left="39" w:hanging="2"/>
              <w:rPr>
                <w:spacing w:val="22"/>
                <w:lang w:eastAsia="ja-JP"/>
              </w:rPr>
            </w:pPr>
            <w:r>
              <w:rPr>
                <w:rFonts w:hint="eastAsia"/>
                <w:spacing w:val="22"/>
                <w:lang w:eastAsia="ja-JP"/>
              </w:rPr>
              <w:t>内閣官房ビックデータチーム</w:t>
            </w:r>
          </w:p>
        </w:tc>
        <w:tc>
          <w:tcPr>
            <w:tcW w:w="2942" w:type="pct"/>
          </w:tcPr>
          <w:p w14:paraId="55B80245" w14:textId="2A5BB458" w:rsidR="007E2EDF" w:rsidRPr="00A814D1" w:rsidRDefault="006F33ED" w:rsidP="000125B9">
            <w:pPr>
              <w:spacing w:before="76"/>
              <w:ind w:firstLineChars="100" w:firstLine="220"/>
              <w:rPr>
                <w:lang w:eastAsia="ja-JP"/>
              </w:rPr>
            </w:pPr>
            <w:r>
              <w:rPr>
                <w:rFonts w:hint="eastAsia"/>
                <w:lang w:eastAsia="ja-JP"/>
              </w:rPr>
              <w:t>本システム</w:t>
            </w:r>
            <w:r w:rsidR="0003529B">
              <w:rPr>
                <w:rFonts w:hint="eastAsia"/>
                <w:lang w:eastAsia="ja-JP"/>
              </w:rPr>
              <w:t>に関するイベント主催及びR</w:t>
            </w:r>
            <w:r w:rsidR="0003529B">
              <w:rPr>
                <w:lang w:eastAsia="ja-JP"/>
              </w:rPr>
              <w:t>ESAS</w:t>
            </w:r>
            <w:r w:rsidR="0003529B">
              <w:rPr>
                <w:rFonts w:hint="eastAsia"/>
                <w:lang w:eastAsia="ja-JP"/>
              </w:rPr>
              <w:t>の地方自治体向けの</w:t>
            </w:r>
            <w:r w:rsidR="003D656F">
              <w:rPr>
                <w:rFonts w:hint="eastAsia"/>
                <w:lang w:eastAsia="ja-JP"/>
              </w:rPr>
              <w:t>普及啓発事業</w:t>
            </w:r>
            <w:r w:rsidR="0003529B">
              <w:rPr>
                <w:rFonts w:hint="eastAsia"/>
                <w:lang w:eastAsia="ja-JP"/>
              </w:rPr>
              <w:t>を実施する。</w:t>
            </w:r>
          </w:p>
        </w:tc>
      </w:tr>
      <w:tr w:rsidR="0090344F" w:rsidRPr="007D3854" w14:paraId="54A472AD" w14:textId="77777777" w:rsidTr="00A56828">
        <w:trPr>
          <w:trHeight w:val="610"/>
        </w:trPr>
        <w:tc>
          <w:tcPr>
            <w:tcW w:w="333" w:type="pct"/>
          </w:tcPr>
          <w:p w14:paraId="04E717F7" w14:textId="12A0C581" w:rsidR="0090344F" w:rsidRPr="001745FA" w:rsidRDefault="0003529B" w:rsidP="001745FA">
            <w:pPr>
              <w:spacing w:before="76"/>
              <w:ind w:leftChars="63" w:left="139" w:right="40" w:firstLineChars="3" w:firstLine="7"/>
              <w:rPr>
                <w:spacing w:val="22"/>
                <w:lang w:eastAsia="ja-JP"/>
              </w:rPr>
            </w:pPr>
            <w:r>
              <w:rPr>
                <w:spacing w:val="22"/>
                <w:lang w:eastAsia="ja-JP"/>
              </w:rPr>
              <w:t>3</w:t>
            </w:r>
          </w:p>
        </w:tc>
        <w:tc>
          <w:tcPr>
            <w:tcW w:w="1725" w:type="pct"/>
          </w:tcPr>
          <w:p w14:paraId="5F10A609" w14:textId="77777777" w:rsidR="000125B9" w:rsidRDefault="007D3854" w:rsidP="000125B9">
            <w:pPr>
              <w:spacing w:before="76"/>
              <w:ind w:leftChars="17" w:left="39" w:hanging="2"/>
              <w:rPr>
                <w:spacing w:val="22"/>
                <w:lang w:eastAsia="zh-TW"/>
              </w:rPr>
            </w:pPr>
            <w:r w:rsidRPr="001745FA">
              <w:rPr>
                <w:rFonts w:hint="eastAsia"/>
                <w:spacing w:val="22"/>
                <w:lang w:eastAsia="zh-TW"/>
              </w:rPr>
              <w:t xml:space="preserve">経済産業省 </w:t>
            </w:r>
            <w:r w:rsidR="000125B9">
              <w:rPr>
                <w:rFonts w:hint="eastAsia"/>
                <w:spacing w:val="22"/>
                <w:lang w:eastAsia="zh-TW"/>
              </w:rPr>
              <w:t>大臣官房</w:t>
            </w:r>
          </w:p>
          <w:p w14:paraId="308F1F78" w14:textId="5DD2FC8B" w:rsidR="0090344F" w:rsidRPr="001745FA" w:rsidRDefault="000125B9" w:rsidP="000125B9">
            <w:pPr>
              <w:spacing w:before="76"/>
              <w:ind w:leftChars="17" w:left="39" w:hanging="2"/>
              <w:rPr>
                <w:spacing w:val="22"/>
                <w:lang w:eastAsia="zh-TW"/>
              </w:rPr>
            </w:pPr>
            <w:r>
              <w:rPr>
                <w:rFonts w:hint="eastAsia"/>
                <w:spacing w:val="22"/>
                <w:lang w:eastAsia="zh-TW"/>
              </w:rPr>
              <w:t>業務改革課 DX</w:t>
            </w:r>
            <w:r w:rsidR="007D3854" w:rsidRPr="001745FA">
              <w:rPr>
                <w:rFonts w:hint="eastAsia"/>
                <w:spacing w:val="22"/>
                <w:lang w:eastAsia="zh-TW"/>
              </w:rPr>
              <w:t>室</w:t>
            </w:r>
          </w:p>
        </w:tc>
        <w:tc>
          <w:tcPr>
            <w:tcW w:w="2942" w:type="pct"/>
          </w:tcPr>
          <w:p w14:paraId="73D53022" w14:textId="58B7815C" w:rsidR="0090344F" w:rsidRPr="003B7230" w:rsidRDefault="007D3854" w:rsidP="000125B9">
            <w:pPr>
              <w:spacing w:before="76"/>
              <w:ind w:firstLineChars="100" w:firstLine="220"/>
              <w:rPr>
                <w:lang w:eastAsia="ja-JP"/>
              </w:rPr>
            </w:pPr>
            <w:r w:rsidRPr="00A814D1">
              <w:rPr>
                <w:rFonts w:hint="eastAsia"/>
                <w:lang w:eastAsia="ja-JP"/>
              </w:rPr>
              <w:t>主管課の</w:t>
            </w:r>
            <w:r w:rsidR="007E2EDF">
              <w:rPr>
                <w:rFonts w:hint="eastAsia"/>
                <w:lang w:eastAsia="ja-JP"/>
              </w:rPr>
              <w:t>政策</w:t>
            </w:r>
            <w:r w:rsidRPr="00A814D1">
              <w:rPr>
                <w:rFonts w:hint="eastAsia"/>
                <w:lang w:eastAsia="ja-JP"/>
              </w:rPr>
              <w:t>を支援し、システム開発・運用等において技術</w:t>
            </w:r>
            <w:r w:rsidR="007E2EDF">
              <w:rPr>
                <w:rFonts w:hint="eastAsia"/>
                <w:lang w:eastAsia="ja-JP"/>
              </w:rPr>
              <w:t>及びプロジェクトマネジメント</w:t>
            </w:r>
            <w:r w:rsidR="00704EBB">
              <w:rPr>
                <w:rFonts w:hint="eastAsia"/>
                <w:lang w:eastAsia="ja-JP"/>
              </w:rPr>
              <w:t>観点</w:t>
            </w:r>
            <w:r w:rsidR="007E2EDF">
              <w:rPr>
                <w:rFonts w:hint="eastAsia"/>
                <w:lang w:eastAsia="ja-JP"/>
              </w:rPr>
              <w:t>の</w:t>
            </w:r>
            <w:r w:rsidRPr="00A814D1">
              <w:rPr>
                <w:rFonts w:hint="eastAsia"/>
                <w:lang w:eastAsia="ja-JP"/>
              </w:rPr>
              <w:t>助言を行う。</w:t>
            </w:r>
          </w:p>
        </w:tc>
      </w:tr>
      <w:tr w:rsidR="0090344F" w:rsidRPr="003B7230" w14:paraId="0A2F9516" w14:textId="77777777" w:rsidTr="00A56828">
        <w:trPr>
          <w:trHeight w:val="519"/>
        </w:trPr>
        <w:tc>
          <w:tcPr>
            <w:tcW w:w="333" w:type="pct"/>
          </w:tcPr>
          <w:p w14:paraId="43D02719" w14:textId="6C1B72F0" w:rsidR="0090344F" w:rsidRPr="001745FA" w:rsidRDefault="0003529B" w:rsidP="001745FA">
            <w:pPr>
              <w:spacing w:before="76"/>
              <w:ind w:leftChars="63" w:left="139" w:right="40" w:firstLineChars="3" w:firstLine="7"/>
              <w:rPr>
                <w:spacing w:val="22"/>
                <w:lang w:eastAsia="ja-JP"/>
              </w:rPr>
            </w:pPr>
            <w:r>
              <w:rPr>
                <w:spacing w:val="22"/>
                <w:lang w:eastAsia="ja-JP"/>
              </w:rPr>
              <w:t>4</w:t>
            </w:r>
          </w:p>
        </w:tc>
        <w:tc>
          <w:tcPr>
            <w:tcW w:w="1725" w:type="pct"/>
          </w:tcPr>
          <w:p w14:paraId="2378B22A" w14:textId="741562F6" w:rsidR="0090344F" w:rsidRPr="009A2895" w:rsidRDefault="007E2EDF" w:rsidP="000125B9">
            <w:pPr>
              <w:spacing w:before="76"/>
              <w:ind w:leftChars="17" w:left="39" w:hanging="2"/>
              <w:rPr>
                <w:spacing w:val="22"/>
                <w:lang w:eastAsia="ja-JP"/>
              </w:rPr>
            </w:pPr>
            <w:r w:rsidRPr="009A2895">
              <w:rPr>
                <w:rFonts w:hint="eastAsia"/>
                <w:spacing w:val="22"/>
                <w:lang w:eastAsia="ja-JP"/>
              </w:rPr>
              <w:t>RESAS</w:t>
            </w:r>
            <w:r w:rsidR="007D3854" w:rsidRPr="009A2895">
              <w:rPr>
                <w:rFonts w:hint="eastAsia"/>
                <w:spacing w:val="22"/>
                <w:lang w:eastAsia="ja-JP"/>
              </w:rPr>
              <w:t>運用</w:t>
            </w:r>
            <w:r w:rsidR="000125B9" w:rsidRPr="009A2895">
              <w:rPr>
                <w:rFonts w:hint="eastAsia"/>
                <w:spacing w:val="22"/>
                <w:lang w:eastAsia="ja-JP"/>
              </w:rPr>
              <w:t>・保守</w:t>
            </w:r>
            <w:r w:rsidR="007D3854" w:rsidRPr="009A2895">
              <w:rPr>
                <w:rFonts w:hint="eastAsia"/>
                <w:spacing w:val="22"/>
                <w:lang w:eastAsia="ja-JP"/>
              </w:rPr>
              <w:t>事業者</w:t>
            </w:r>
            <w:r w:rsidR="007E5776" w:rsidRPr="009A2895">
              <w:rPr>
                <w:spacing w:val="22"/>
                <w:lang w:eastAsia="ja-JP"/>
              </w:rPr>
              <w:t>（本件</w:t>
            </w:r>
            <w:r w:rsidR="00E57F40" w:rsidRPr="009A2895">
              <w:rPr>
                <w:spacing w:val="22"/>
                <w:lang w:eastAsia="ja-JP"/>
              </w:rPr>
              <w:t>受託</w:t>
            </w:r>
            <w:r w:rsidR="007E5776" w:rsidRPr="009A2895">
              <w:rPr>
                <w:spacing w:val="22"/>
                <w:lang w:eastAsia="ja-JP"/>
              </w:rPr>
              <w:t>者）</w:t>
            </w:r>
          </w:p>
        </w:tc>
        <w:tc>
          <w:tcPr>
            <w:tcW w:w="2942" w:type="pct"/>
          </w:tcPr>
          <w:p w14:paraId="6857C50E" w14:textId="1B22681E" w:rsidR="0090344F" w:rsidRPr="009A2895" w:rsidRDefault="009834A6" w:rsidP="000125B9">
            <w:pPr>
              <w:spacing w:before="76"/>
              <w:ind w:firstLineChars="100" w:firstLine="220"/>
              <w:rPr>
                <w:lang w:eastAsia="ja-JP"/>
              </w:rPr>
            </w:pPr>
            <w:r w:rsidRPr="009A2895">
              <w:rPr>
                <w:lang w:eastAsia="ja-JP"/>
              </w:rPr>
              <w:t>本件の</w:t>
            </w:r>
            <w:r w:rsidR="00E57F40" w:rsidRPr="009A2895">
              <w:rPr>
                <w:lang w:eastAsia="ja-JP"/>
              </w:rPr>
              <w:t>受託</w:t>
            </w:r>
            <w:r w:rsidRPr="009A2895">
              <w:rPr>
                <w:lang w:eastAsia="ja-JP"/>
              </w:rPr>
              <w:t>者である。</w:t>
            </w:r>
            <w:r w:rsidR="006F33ED">
              <w:rPr>
                <w:rFonts w:hint="eastAsia"/>
                <w:lang w:eastAsia="ja-JP"/>
              </w:rPr>
              <w:t>本システム</w:t>
            </w:r>
            <w:r w:rsidR="008F7644" w:rsidRPr="009A2895">
              <w:rPr>
                <w:rFonts w:hint="eastAsia"/>
                <w:lang w:eastAsia="ja-JP"/>
              </w:rPr>
              <w:t>のサービス提供に伴うシステム運用</w:t>
            </w:r>
            <w:r w:rsidR="000125B9" w:rsidRPr="009A2895">
              <w:rPr>
                <w:rFonts w:hint="eastAsia"/>
                <w:lang w:eastAsia="ja-JP"/>
              </w:rPr>
              <w:t>及び保守</w:t>
            </w:r>
            <w:r w:rsidR="008F7644" w:rsidRPr="009A2895">
              <w:rPr>
                <w:rFonts w:hint="eastAsia"/>
                <w:lang w:eastAsia="ja-JP"/>
              </w:rPr>
              <w:t>業務を行う。</w:t>
            </w:r>
          </w:p>
        </w:tc>
      </w:tr>
    </w:tbl>
    <w:p w14:paraId="7113F89D" w14:textId="77777777" w:rsidR="0090344F" w:rsidRPr="00773551" w:rsidRDefault="0090344F">
      <w:pPr>
        <w:spacing w:before="12"/>
        <w:rPr>
          <w:lang w:eastAsia="ja-JP"/>
        </w:rPr>
      </w:pPr>
    </w:p>
    <w:p w14:paraId="70B61B22" w14:textId="77777777" w:rsidR="0090344F" w:rsidRPr="003B7230" w:rsidRDefault="003B7230" w:rsidP="009F686E">
      <w:pPr>
        <w:pStyle w:val="a3"/>
        <w:numPr>
          <w:ilvl w:val="0"/>
          <w:numId w:val="7"/>
        </w:numPr>
        <w:tabs>
          <w:tab w:val="left" w:pos="316"/>
        </w:tabs>
        <w:outlineLvl w:val="1"/>
        <w:rPr>
          <w:lang w:eastAsia="ja-JP"/>
        </w:rPr>
      </w:pPr>
      <w:bookmarkStart w:id="23" w:name="_Toc184720265"/>
      <w:r w:rsidRPr="00812065">
        <w:rPr>
          <w:lang w:eastAsia="ja-JP"/>
        </w:rPr>
        <w:t>作業要員に求める資格等の要件</w:t>
      </w:r>
      <w:bookmarkEnd w:id="23"/>
    </w:p>
    <w:p w14:paraId="153BE5AF" w14:textId="63C44DAB" w:rsidR="0090344F" w:rsidRPr="003B7230" w:rsidRDefault="003B7230" w:rsidP="00201307">
      <w:pPr>
        <w:spacing w:before="76" w:line="273" w:lineRule="auto"/>
        <w:ind w:left="519" w:firstLine="249"/>
        <w:jc w:val="both"/>
        <w:rPr>
          <w:lang w:eastAsia="ja-JP"/>
        </w:rPr>
      </w:pPr>
      <w:r w:rsidRPr="003B7230">
        <w:rPr>
          <w:spacing w:val="15"/>
          <w:lang w:eastAsia="ja-JP"/>
        </w:rPr>
        <w:t>本作業の実施に参画する要員は、以下の条件を満たすこと。なお、以下の条件を満たす</w:t>
      </w:r>
      <w:r w:rsidRPr="003B7230">
        <w:rPr>
          <w:spacing w:val="13"/>
          <w:lang w:eastAsia="ja-JP"/>
        </w:rPr>
        <w:t>ことの証明として、提案時に資格証書の写し及び業務経歴を提出すること。</w:t>
      </w:r>
    </w:p>
    <w:p w14:paraId="35E727A4" w14:textId="6981A33B" w:rsidR="0090344F" w:rsidRDefault="0090344F">
      <w:pPr>
        <w:spacing w:before="9"/>
        <w:rPr>
          <w:sz w:val="24"/>
          <w:lang w:eastAsia="ja-JP"/>
        </w:rPr>
      </w:pPr>
    </w:p>
    <w:p w14:paraId="56BC27E6" w14:textId="163277CD" w:rsidR="00AE6B47" w:rsidRPr="003B7230" w:rsidRDefault="00770413" w:rsidP="00AE6B47">
      <w:pPr>
        <w:spacing w:before="156" w:after="39"/>
        <w:ind w:left="638" w:right="825"/>
        <w:jc w:val="center"/>
        <w:rPr>
          <w:lang w:eastAsia="ja-JP"/>
        </w:rPr>
      </w:pPr>
      <w:r w:rsidRPr="00201307">
        <w:rPr>
          <w:rFonts w:hint="eastAsia"/>
          <w:lang w:eastAsia="ja-JP"/>
        </w:rPr>
        <w:t>図表</w:t>
      </w:r>
      <w:r w:rsidRPr="00201307">
        <w:rPr>
          <w:lang w:eastAsia="ja-JP"/>
        </w:rPr>
        <w:t xml:space="preserve"> </w:t>
      </w:r>
      <w:r w:rsidR="003969B3" w:rsidRPr="00201307">
        <w:rPr>
          <w:lang w:eastAsia="ja-JP"/>
        </w:rPr>
        <w:t>4</w:t>
      </w:r>
      <w:r w:rsidRPr="00201307">
        <w:rPr>
          <w:lang w:eastAsia="ja-JP"/>
        </w:rPr>
        <w:t>-</w:t>
      </w:r>
      <w:r w:rsidR="003969B3" w:rsidRPr="00201307">
        <w:rPr>
          <w:lang w:eastAsia="ja-JP"/>
        </w:rPr>
        <w:t>3</w:t>
      </w:r>
      <w:r w:rsidRPr="00201307">
        <w:rPr>
          <w:lang w:eastAsia="ja-JP"/>
        </w:rPr>
        <w:t xml:space="preserve"> </w:t>
      </w:r>
      <w:r w:rsidRPr="00201307">
        <w:rPr>
          <w:rFonts w:hint="eastAsia"/>
          <w:lang w:eastAsia="ja-JP"/>
        </w:rPr>
        <w:t>作業要員に求める資格等の要件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
        <w:gridCol w:w="1986"/>
        <w:gridCol w:w="7331"/>
      </w:tblGrid>
      <w:tr w:rsidR="00AE6B47" w:rsidRPr="003B7230" w14:paraId="58F86DF5" w14:textId="77777777" w:rsidTr="0050406B">
        <w:trPr>
          <w:trHeight w:val="260"/>
        </w:trPr>
        <w:tc>
          <w:tcPr>
            <w:tcW w:w="351" w:type="pct"/>
            <w:tcBorders>
              <w:right w:val="single" w:sz="4" w:space="0" w:color="FFFFFF" w:themeColor="background1"/>
            </w:tcBorders>
            <w:shd w:val="clear" w:color="auto" w:fill="1F497D" w:themeFill="text2"/>
          </w:tcPr>
          <w:p w14:paraId="0B5386E3" w14:textId="77777777" w:rsidR="00AE6B47" w:rsidRPr="00A814D1" w:rsidRDefault="00AE6B47" w:rsidP="006B2AE8">
            <w:pPr>
              <w:spacing w:line="240" w:lineRule="exact"/>
              <w:ind w:left="88" w:right="78"/>
              <w:jc w:val="center"/>
              <w:rPr>
                <w:b/>
                <w:bCs/>
                <w:color w:val="FFFFFF" w:themeColor="background1"/>
              </w:rPr>
            </w:pPr>
            <w:r w:rsidRPr="00A814D1">
              <w:rPr>
                <w:b/>
                <w:bCs/>
                <w:color w:val="FFFFFF" w:themeColor="background1"/>
                <w:spacing w:val="15"/>
              </w:rPr>
              <w:t>No</w:t>
            </w:r>
          </w:p>
        </w:tc>
        <w:tc>
          <w:tcPr>
            <w:tcW w:w="991" w:type="pct"/>
            <w:tcBorders>
              <w:left w:val="single" w:sz="4" w:space="0" w:color="FFFFFF" w:themeColor="background1"/>
              <w:right w:val="single" w:sz="4" w:space="0" w:color="FFFFFF" w:themeColor="background1"/>
            </w:tcBorders>
            <w:shd w:val="clear" w:color="auto" w:fill="1F497D" w:themeFill="text2"/>
          </w:tcPr>
          <w:p w14:paraId="1E6A6E43" w14:textId="1D66E3B5" w:rsidR="00AE6B47" w:rsidRPr="00A814D1" w:rsidRDefault="00770413" w:rsidP="00770413">
            <w:pPr>
              <w:spacing w:line="240" w:lineRule="exact"/>
              <w:ind w:leftChars="-2" w:left="-4" w:firstLineChars="1" w:firstLine="2"/>
              <w:jc w:val="center"/>
              <w:rPr>
                <w:b/>
                <w:bCs/>
                <w:color w:val="FFFFFF" w:themeColor="background1"/>
              </w:rPr>
            </w:pPr>
            <w:r w:rsidRPr="00A814D1">
              <w:rPr>
                <w:rFonts w:hint="eastAsia"/>
                <w:b/>
                <w:bCs/>
                <w:color w:val="FFFFFF" w:themeColor="background1"/>
                <w:spacing w:val="26"/>
                <w:lang w:eastAsia="ja-JP"/>
              </w:rPr>
              <w:t>要件区分</w:t>
            </w:r>
          </w:p>
        </w:tc>
        <w:tc>
          <w:tcPr>
            <w:tcW w:w="3658" w:type="pct"/>
            <w:tcBorders>
              <w:left w:val="single" w:sz="4" w:space="0" w:color="FFFFFF" w:themeColor="background1"/>
            </w:tcBorders>
            <w:shd w:val="clear" w:color="auto" w:fill="1F497D" w:themeFill="text2"/>
          </w:tcPr>
          <w:p w14:paraId="7414B1DD" w14:textId="41B0D2DD" w:rsidR="00AE6B47" w:rsidRPr="00A814D1" w:rsidRDefault="00770413" w:rsidP="00770413">
            <w:pPr>
              <w:spacing w:line="240" w:lineRule="exact"/>
              <w:jc w:val="center"/>
              <w:rPr>
                <w:b/>
                <w:bCs/>
                <w:color w:val="FFFFFF" w:themeColor="background1"/>
              </w:rPr>
            </w:pPr>
            <w:r w:rsidRPr="00A814D1">
              <w:rPr>
                <w:rFonts w:hint="eastAsia"/>
                <w:b/>
                <w:bCs/>
                <w:color w:val="FFFFFF" w:themeColor="background1"/>
                <w:spacing w:val="30"/>
                <w:lang w:eastAsia="ja-JP"/>
              </w:rPr>
              <w:t>資格等要件</w:t>
            </w:r>
          </w:p>
        </w:tc>
      </w:tr>
      <w:tr w:rsidR="00AE6B47" w:rsidRPr="00DC7191" w14:paraId="773F1DFF" w14:textId="77777777" w:rsidTr="0050406B">
        <w:trPr>
          <w:trHeight w:val="520"/>
        </w:trPr>
        <w:tc>
          <w:tcPr>
            <w:tcW w:w="351" w:type="pct"/>
          </w:tcPr>
          <w:p w14:paraId="4D9F47D0" w14:textId="77777777" w:rsidR="00AE6B47" w:rsidRPr="003B7230" w:rsidRDefault="00AE6B47" w:rsidP="001745FA">
            <w:pPr>
              <w:spacing w:before="76"/>
              <w:ind w:leftChars="63" w:left="139" w:right="40" w:firstLineChars="10" w:firstLine="22"/>
              <w:rPr>
                <w:lang w:eastAsia="ja-JP"/>
              </w:rPr>
            </w:pPr>
            <w:r w:rsidRPr="003B7230">
              <w:rPr>
                <w:lang w:eastAsia="ja-JP"/>
              </w:rPr>
              <w:t>1</w:t>
            </w:r>
          </w:p>
        </w:tc>
        <w:tc>
          <w:tcPr>
            <w:tcW w:w="991" w:type="pct"/>
          </w:tcPr>
          <w:p w14:paraId="7292E168" w14:textId="649AF5B4" w:rsidR="00AE6B47" w:rsidRPr="009F418C" w:rsidRDefault="00E57F40" w:rsidP="00201307">
            <w:pPr>
              <w:spacing w:before="76"/>
              <w:ind w:leftChars="17" w:left="39" w:hanging="2"/>
              <w:rPr>
                <w:spacing w:val="22"/>
                <w:lang w:eastAsia="ja-JP"/>
              </w:rPr>
            </w:pPr>
            <w:r>
              <w:rPr>
                <w:rFonts w:hint="eastAsia"/>
                <w:spacing w:val="22"/>
                <w:lang w:eastAsia="ja-JP"/>
              </w:rPr>
              <w:t>受託</w:t>
            </w:r>
            <w:r w:rsidR="00776E2F" w:rsidRPr="009F418C">
              <w:rPr>
                <w:rFonts w:hint="eastAsia"/>
                <w:spacing w:val="22"/>
                <w:lang w:eastAsia="ja-JP"/>
              </w:rPr>
              <w:t>者</w:t>
            </w:r>
            <w:r w:rsidR="00770413" w:rsidRPr="009F418C">
              <w:rPr>
                <w:rFonts w:hint="eastAsia"/>
                <w:spacing w:val="22"/>
                <w:lang w:eastAsia="ja-JP"/>
              </w:rPr>
              <w:t>に求める</w:t>
            </w:r>
            <w:r w:rsidR="00770413" w:rsidRPr="009F418C">
              <w:rPr>
                <w:rFonts w:hint="eastAsia"/>
                <w:spacing w:val="22"/>
                <w:lang w:eastAsia="ja-JP"/>
              </w:rPr>
              <w:lastRenderedPageBreak/>
              <w:t>資格等</w:t>
            </w:r>
            <w:r w:rsidR="00152C61" w:rsidRPr="009F418C">
              <w:rPr>
                <w:rFonts w:hint="eastAsia"/>
                <w:spacing w:val="22"/>
                <w:lang w:eastAsia="ja-JP"/>
              </w:rPr>
              <w:t>要件</w:t>
            </w:r>
          </w:p>
        </w:tc>
        <w:tc>
          <w:tcPr>
            <w:tcW w:w="3658" w:type="pct"/>
          </w:tcPr>
          <w:p w14:paraId="5386D565" w14:textId="625471DC" w:rsidR="00106A72" w:rsidRDefault="00152C61" w:rsidP="00E92014">
            <w:pPr>
              <w:pStyle w:val="a3"/>
              <w:numPr>
                <w:ilvl w:val="0"/>
                <w:numId w:val="3"/>
              </w:numPr>
              <w:tabs>
                <w:tab w:val="left" w:pos="1249"/>
              </w:tabs>
              <w:spacing w:before="38" w:line="271" w:lineRule="auto"/>
              <w:ind w:left="173" w:hanging="218"/>
              <w:jc w:val="both"/>
              <w:rPr>
                <w:spacing w:val="19"/>
                <w:lang w:eastAsia="ja-JP"/>
              </w:rPr>
            </w:pPr>
            <w:r w:rsidRPr="00106A72">
              <w:rPr>
                <w:rFonts w:hint="eastAsia"/>
                <w:spacing w:val="19"/>
                <w:lang w:eastAsia="ja-JP"/>
              </w:rPr>
              <w:lastRenderedPageBreak/>
              <w:t>政府機関の</w:t>
            </w:r>
            <w:r w:rsidR="00770413" w:rsidRPr="00106A72">
              <w:rPr>
                <w:spacing w:val="19"/>
                <w:lang w:eastAsia="ja-JP"/>
              </w:rPr>
              <w:t>情報システム</w:t>
            </w:r>
            <w:r w:rsidRPr="00106A72">
              <w:rPr>
                <w:rFonts w:hint="eastAsia"/>
                <w:spacing w:val="19"/>
                <w:lang w:eastAsia="ja-JP"/>
              </w:rPr>
              <w:t>における</w:t>
            </w:r>
            <w:r w:rsidR="00670786">
              <w:rPr>
                <w:rFonts w:hint="eastAsia"/>
                <w:spacing w:val="19"/>
                <w:lang w:eastAsia="ja-JP"/>
              </w:rPr>
              <w:t>運用</w:t>
            </w:r>
            <w:r w:rsidR="000125B9">
              <w:rPr>
                <w:rFonts w:hint="eastAsia"/>
                <w:spacing w:val="19"/>
                <w:lang w:eastAsia="ja-JP"/>
              </w:rPr>
              <w:t>及び保守</w:t>
            </w:r>
            <w:r w:rsidR="00670786">
              <w:rPr>
                <w:rFonts w:hint="eastAsia"/>
                <w:spacing w:val="19"/>
                <w:lang w:eastAsia="ja-JP"/>
              </w:rPr>
              <w:t>作業</w:t>
            </w:r>
            <w:r w:rsidR="00770413" w:rsidRPr="00106A72">
              <w:rPr>
                <w:spacing w:val="19"/>
                <w:lang w:eastAsia="ja-JP"/>
              </w:rPr>
              <w:t>の</w:t>
            </w:r>
            <w:r w:rsidR="006646B5">
              <w:rPr>
                <w:spacing w:val="19"/>
                <w:lang w:eastAsia="ja-JP"/>
              </w:rPr>
              <w:t>委託</w:t>
            </w:r>
            <w:r w:rsidR="00770413" w:rsidRPr="00106A72">
              <w:rPr>
                <w:spacing w:val="19"/>
                <w:lang w:eastAsia="ja-JP"/>
              </w:rPr>
              <w:t>等実績</w:t>
            </w:r>
            <w:r w:rsidR="00770413" w:rsidRPr="00106A72">
              <w:rPr>
                <w:spacing w:val="19"/>
                <w:lang w:eastAsia="ja-JP"/>
              </w:rPr>
              <w:lastRenderedPageBreak/>
              <w:t>があること。</w:t>
            </w:r>
          </w:p>
          <w:p w14:paraId="2EF45392" w14:textId="4F1D00F0" w:rsidR="00722203" w:rsidRPr="00722203" w:rsidRDefault="00722203" w:rsidP="00722203">
            <w:pPr>
              <w:pStyle w:val="a3"/>
              <w:numPr>
                <w:ilvl w:val="0"/>
                <w:numId w:val="3"/>
              </w:numPr>
              <w:tabs>
                <w:tab w:val="left" w:pos="1249"/>
              </w:tabs>
              <w:spacing w:before="38" w:line="271" w:lineRule="auto"/>
              <w:ind w:left="173" w:hanging="218"/>
              <w:jc w:val="both"/>
              <w:rPr>
                <w:spacing w:val="19"/>
                <w:lang w:eastAsia="ja-JP"/>
              </w:rPr>
            </w:pPr>
            <w:r>
              <w:rPr>
                <w:rFonts w:hint="eastAsia"/>
                <w:spacing w:val="19"/>
                <w:lang w:eastAsia="ja-JP"/>
              </w:rPr>
              <w:t>ア.に加え本システムと同様の</w:t>
            </w:r>
            <w:r w:rsidR="00485C40">
              <w:rPr>
                <w:rFonts w:hint="eastAsia"/>
                <w:spacing w:val="19"/>
                <w:lang w:eastAsia="ja-JP"/>
              </w:rPr>
              <w:t>規模及び</w:t>
            </w:r>
            <w:r>
              <w:rPr>
                <w:rFonts w:hint="eastAsia"/>
                <w:spacing w:val="19"/>
                <w:lang w:eastAsia="ja-JP"/>
              </w:rPr>
              <w:t>性質、具体的には統計データを収集、加工及びマップ・グラフ化するシステムに関する設計・開発の委託実績があること。</w:t>
            </w:r>
          </w:p>
          <w:p w14:paraId="13CD00BF" w14:textId="77777777" w:rsidR="00722B3C" w:rsidRDefault="00D325D9" w:rsidP="009A2895">
            <w:pPr>
              <w:pStyle w:val="a3"/>
              <w:numPr>
                <w:ilvl w:val="0"/>
                <w:numId w:val="3"/>
              </w:numPr>
              <w:tabs>
                <w:tab w:val="left" w:pos="1249"/>
              </w:tabs>
              <w:spacing w:before="38" w:line="271" w:lineRule="auto"/>
              <w:ind w:left="173" w:hanging="218"/>
              <w:jc w:val="both"/>
              <w:rPr>
                <w:spacing w:val="19"/>
                <w:lang w:eastAsia="ja-JP"/>
              </w:rPr>
            </w:pPr>
            <w:r>
              <w:rPr>
                <w:rFonts w:hint="eastAsia"/>
                <w:spacing w:val="19"/>
                <w:lang w:eastAsia="ja-JP"/>
              </w:rPr>
              <w:t>政府統計の知見を有していること。</w:t>
            </w:r>
          </w:p>
          <w:p w14:paraId="143A5671" w14:textId="77777777" w:rsidR="00B64DF6" w:rsidRDefault="003E7435" w:rsidP="009A540C">
            <w:pPr>
              <w:pStyle w:val="a3"/>
              <w:numPr>
                <w:ilvl w:val="0"/>
                <w:numId w:val="3"/>
              </w:numPr>
              <w:tabs>
                <w:tab w:val="left" w:pos="1249"/>
              </w:tabs>
              <w:spacing w:before="38" w:line="271" w:lineRule="auto"/>
              <w:ind w:left="173" w:hanging="218"/>
              <w:jc w:val="both"/>
              <w:rPr>
                <w:spacing w:val="19"/>
                <w:lang w:eastAsia="ja-JP"/>
              </w:rPr>
            </w:pPr>
            <w:r>
              <w:rPr>
                <w:rFonts w:hint="eastAsia"/>
                <w:spacing w:val="19"/>
                <w:lang w:eastAsia="ja-JP"/>
              </w:rPr>
              <w:t>政府の地方創生に関する戦略</w:t>
            </w:r>
            <w:r w:rsidR="00B52AC7">
              <w:rPr>
                <w:rFonts w:hint="eastAsia"/>
                <w:spacing w:val="19"/>
                <w:lang w:eastAsia="ja-JP"/>
              </w:rPr>
              <w:t>（デジタル田園都市国家構想総合戦略）、政府のデータ利活用関係のシステム</w:t>
            </w:r>
            <w:r>
              <w:rPr>
                <w:rFonts w:hint="eastAsia"/>
                <w:spacing w:val="19"/>
                <w:lang w:eastAsia="ja-JP"/>
              </w:rPr>
              <w:t>などに関する</w:t>
            </w:r>
            <w:r w:rsidR="00703FF1">
              <w:rPr>
                <w:rFonts w:hint="eastAsia"/>
                <w:spacing w:val="19"/>
                <w:lang w:eastAsia="ja-JP"/>
              </w:rPr>
              <w:t>理解と</w:t>
            </w:r>
            <w:r>
              <w:rPr>
                <w:rFonts w:hint="eastAsia"/>
                <w:spacing w:val="19"/>
                <w:lang w:eastAsia="ja-JP"/>
              </w:rPr>
              <w:t>知見を有していること。</w:t>
            </w:r>
          </w:p>
          <w:p w14:paraId="07DE53BD" w14:textId="560F69E9" w:rsidR="00B64DF6" w:rsidRPr="009A540C" w:rsidRDefault="009D7A91" w:rsidP="009A540C">
            <w:pPr>
              <w:pStyle w:val="a3"/>
              <w:numPr>
                <w:ilvl w:val="0"/>
                <w:numId w:val="3"/>
              </w:numPr>
              <w:tabs>
                <w:tab w:val="left" w:pos="1249"/>
              </w:tabs>
              <w:spacing w:before="38" w:line="271" w:lineRule="auto"/>
              <w:ind w:left="173" w:hanging="218"/>
              <w:jc w:val="both"/>
              <w:rPr>
                <w:spacing w:val="19"/>
                <w:lang w:eastAsia="ja-JP"/>
              </w:rPr>
            </w:pPr>
            <w:r>
              <w:rPr>
                <w:rFonts w:hint="eastAsia"/>
                <w:spacing w:val="19"/>
                <w:lang w:eastAsia="ja-JP"/>
              </w:rPr>
              <w:t>政府機関の情報システムにおける適応型開発の実績があること。</w:t>
            </w:r>
          </w:p>
        </w:tc>
      </w:tr>
      <w:tr w:rsidR="00AE6B47" w:rsidRPr="007D3854" w14:paraId="29074CE3" w14:textId="77777777" w:rsidTr="0050406B">
        <w:trPr>
          <w:trHeight w:val="610"/>
        </w:trPr>
        <w:tc>
          <w:tcPr>
            <w:tcW w:w="351" w:type="pct"/>
          </w:tcPr>
          <w:p w14:paraId="4B6EC383" w14:textId="77777777" w:rsidR="00AE6B47" w:rsidRPr="003B7230" w:rsidRDefault="00AE6B47" w:rsidP="001745FA">
            <w:pPr>
              <w:spacing w:before="76"/>
              <w:ind w:leftChars="63" w:left="139" w:right="40" w:firstLineChars="10" w:firstLine="22"/>
              <w:rPr>
                <w:lang w:eastAsia="ja-JP"/>
              </w:rPr>
            </w:pPr>
            <w:r w:rsidRPr="003B7230">
              <w:rPr>
                <w:lang w:eastAsia="ja-JP"/>
              </w:rPr>
              <w:lastRenderedPageBreak/>
              <w:t>2</w:t>
            </w:r>
          </w:p>
        </w:tc>
        <w:tc>
          <w:tcPr>
            <w:tcW w:w="991" w:type="pct"/>
          </w:tcPr>
          <w:p w14:paraId="654B03EE" w14:textId="44040F66" w:rsidR="00690630" w:rsidRPr="009F418C" w:rsidRDefault="00690630" w:rsidP="00201307">
            <w:pPr>
              <w:spacing w:before="76"/>
              <w:ind w:leftChars="17" w:left="39" w:hanging="2"/>
              <w:rPr>
                <w:spacing w:val="22"/>
                <w:lang w:eastAsia="ja-JP"/>
              </w:rPr>
            </w:pPr>
            <w:r w:rsidRPr="009F418C">
              <w:rPr>
                <w:rFonts w:hint="eastAsia"/>
                <w:spacing w:val="22"/>
                <w:lang w:eastAsia="ja-JP"/>
              </w:rPr>
              <w:t>作業要員に求める資格等</w:t>
            </w:r>
            <w:r w:rsidRPr="009F418C">
              <w:rPr>
                <w:spacing w:val="22"/>
                <w:lang w:eastAsia="ja-JP"/>
              </w:rPr>
              <w:t xml:space="preserve"> </w:t>
            </w:r>
          </w:p>
          <w:p w14:paraId="3842896A" w14:textId="77777777" w:rsidR="00AE6B47" w:rsidRPr="009F418C" w:rsidRDefault="00AE6B47" w:rsidP="009F418C">
            <w:pPr>
              <w:spacing w:line="270" w:lineRule="exact"/>
              <w:ind w:leftChars="17" w:left="39" w:hanging="2"/>
              <w:rPr>
                <w:spacing w:val="22"/>
                <w:lang w:eastAsia="ja-JP"/>
              </w:rPr>
            </w:pPr>
          </w:p>
          <w:p w14:paraId="734F4670" w14:textId="0DEC2B37" w:rsidR="00E24C44" w:rsidRPr="009F418C" w:rsidRDefault="00E24C44" w:rsidP="009F418C">
            <w:pPr>
              <w:spacing w:before="76"/>
              <w:ind w:leftChars="17" w:left="39" w:right="40" w:hanging="2"/>
              <w:rPr>
                <w:spacing w:val="22"/>
                <w:lang w:eastAsia="ja-JP"/>
              </w:rPr>
            </w:pPr>
          </w:p>
        </w:tc>
        <w:tc>
          <w:tcPr>
            <w:tcW w:w="3658" w:type="pct"/>
          </w:tcPr>
          <w:p w14:paraId="710CBB84" w14:textId="48353532" w:rsidR="00E24C44" w:rsidRPr="00E24C44" w:rsidRDefault="00E24C44" w:rsidP="009F686E">
            <w:pPr>
              <w:pStyle w:val="a3"/>
              <w:numPr>
                <w:ilvl w:val="0"/>
                <w:numId w:val="33"/>
              </w:numPr>
              <w:tabs>
                <w:tab w:val="left" w:pos="1249"/>
              </w:tabs>
              <w:spacing w:before="38" w:line="271" w:lineRule="auto"/>
              <w:ind w:left="276" w:hanging="276"/>
              <w:jc w:val="both"/>
              <w:rPr>
                <w:spacing w:val="19"/>
                <w:lang w:eastAsia="ja-JP"/>
              </w:rPr>
            </w:pPr>
            <w:r w:rsidRPr="00E24C44">
              <w:rPr>
                <w:rFonts w:hint="eastAsia"/>
                <w:spacing w:val="19"/>
                <w:lang w:eastAsia="ja-JP"/>
              </w:rPr>
              <w:t>責任者は、本業務の遂行に当たり全責任を持つことができること。また、本業務の遂行上で問題が発生した場合には、速やかに主管課に報告し、解決できる者であること。</w:t>
            </w:r>
            <w:r w:rsidRPr="00E24C44">
              <w:rPr>
                <w:spacing w:val="19"/>
                <w:lang w:eastAsia="ja-JP"/>
              </w:rPr>
              <w:t xml:space="preserve"> </w:t>
            </w:r>
          </w:p>
          <w:p w14:paraId="4F0C619A" w14:textId="4BCB6F99" w:rsidR="00E940DA" w:rsidRPr="00E940DA" w:rsidRDefault="00E940DA" w:rsidP="009F686E">
            <w:pPr>
              <w:pStyle w:val="a3"/>
              <w:numPr>
                <w:ilvl w:val="0"/>
                <w:numId w:val="33"/>
              </w:numPr>
              <w:tabs>
                <w:tab w:val="left" w:pos="1249"/>
              </w:tabs>
              <w:spacing w:before="38" w:line="271" w:lineRule="auto"/>
              <w:jc w:val="both"/>
              <w:rPr>
                <w:spacing w:val="19"/>
                <w:lang w:eastAsia="ja-JP"/>
              </w:rPr>
            </w:pPr>
            <w:r w:rsidRPr="00E940DA">
              <w:rPr>
                <w:rFonts w:hint="eastAsia"/>
                <w:spacing w:val="19"/>
                <w:lang w:eastAsia="ja-JP"/>
              </w:rPr>
              <w:t>管理者は、以下の要件を全て満たす</w:t>
            </w:r>
            <w:r w:rsidR="00722B3C">
              <w:rPr>
                <w:rFonts w:hint="eastAsia"/>
                <w:spacing w:val="19"/>
                <w:lang w:eastAsia="ja-JP"/>
              </w:rPr>
              <w:t>ものを最低一名配置する</w:t>
            </w:r>
            <w:r w:rsidRPr="00E940DA">
              <w:rPr>
                <w:rFonts w:hint="eastAsia"/>
                <w:spacing w:val="19"/>
                <w:lang w:eastAsia="ja-JP"/>
              </w:rPr>
              <w:t>こと。</w:t>
            </w:r>
            <w:r w:rsidRPr="00E940DA">
              <w:rPr>
                <w:spacing w:val="19"/>
                <w:lang w:eastAsia="ja-JP"/>
              </w:rPr>
              <w:t xml:space="preserve"> </w:t>
            </w:r>
          </w:p>
          <w:p w14:paraId="4F2B83B7" w14:textId="24E6D6D0" w:rsidR="00CC0ABC" w:rsidRPr="00CC0ABC" w:rsidRDefault="00CC0ABC" w:rsidP="00CC0ABC">
            <w:pPr>
              <w:pStyle w:val="a3"/>
              <w:tabs>
                <w:tab w:val="left" w:pos="1249"/>
              </w:tabs>
              <w:spacing w:before="38" w:line="271" w:lineRule="auto"/>
              <w:ind w:left="360"/>
              <w:jc w:val="both"/>
              <w:rPr>
                <w:spacing w:val="19"/>
                <w:lang w:eastAsia="ja-JP"/>
              </w:rPr>
            </w:pPr>
            <w:r w:rsidRPr="00CC0ABC">
              <w:rPr>
                <w:spacing w:val="19"/>
                <w:lang w:eastAsia="ja-JP"/>
              </w:rPr>
              <w:t>(ア)システムエンジニアとしての経験を</w:t>
            </w:r>
            <w:r w:rsidR="002149F5">
              <w:rPr>
                <w:rFonts w:hint="eastAsia"/>
                <w:spacing w:val="19"/>
                <w:lang w:eastAsia="ja-JP"/>
              </w:rPr>
              <w:t>10</w:t>
            </w:r>
            <w:r w:rsidRPr="00CC0ABC">
              <w:rPr>
                <w:spacing w:val="19"/>
                <w:lang w:eastAsia="ja-JP"/>
              </w:rPr>
              <w:t>年以上有すること。</w:t>
            </w:r>
          </w:p>
          <w:p w14:paraId="5368E1E4" w14:textId="77777777" w:rsidR="00CC0ABC" w:rsidRPr="00CC0ABC" w:rsidRDefault="00CC0ABC" w:rsidP="00CC0ABC">
            <w:pPr>
              <w:pStyle w:val="a3"/>
              <w:tabs>
                <w:tab w:val="left" w:pos="602"/>
              </w:tabs>
              <w:spacing w:before="38" w:line="271" w:lineRule="auto"/>
              <w:ind w:leftChars="164" w:left="743" w:hangingChars="160" w:hanging="382"/>
              <w:jc w:val="both"/>
              <w:rPr>
                <w:spacing w:val="19"/>
                <w:lang w:eastAsia="ja-JP"/>
              </w:rPr>
            </w:pPr>
            <w:r w:rsidRPr="00CC0ABC">
              <w:rPr>
                <w:spacing w:val="19"/>
                <w:lang w:eastAsia="ja-JP"/>
              </w:rPr>
              <w:t xml:space="preserve">(イ)プロジェクト管理に関する次のいずれか又は相当する資格を取得後、５年以上の実務経験を有すること。 </w:t>
            </w:r>
          </w:p>
          <w:p w14:paraId="79AEBC92" w14:textId="77777777" w:rsidR="00CC0ABC" w:rsidRPr="00CC0ABC" w:rsidRDefault="00CC0ABC" w:rsidP="00CC0ABC">
            <w:pPr>
              <w:pStyle w:val="a3"/>
              <w:tabs>
                <w:tab w:val="left" w:pos="1249"/>
              </w:tabs>
              <w:spacing w:before="38" w:line="271" w:lineRule="auto"/>
              <w:ind w:left="744"/>
              <w:jc w:val="both"/>
              <w:rPr>
                <w:spacing w:val="19"/>
                <w:lang w:eastAsia="ja-JP"/>
              </w:rPr>
            </w:pPr>
            <w:r w:rsidRPr="00CC0ABC">
              <w:rPr>
                <w:rFonts w:hint="eastAsia"/>
                <w:spacing w:val="19"/>
                <w:lang w:eastAsia="ja-JP"/>
              </w:rPr>
              <w:t>・情報処理技術者試験</w:t>
            </w:r>
            <w:r w:rsidRPr="00CC0ABC">
              <w:rPr>
                <w:spacing w:val="19"/>
                <w:lang w:eastAsia="ja-JP"/>
              </w:rPr>
              <w:t xml:space="preserve"> プロジェクトマネージャ（経済産業省） </w:t>
            </w:r>
          </w:p>
          <w:p w14:paraId="3F851796" w14:textId="2C2CCB24" w:rsidR="00CC0ABC" w:rsidRPr="00CC0ABC" w:rsidRDefault="00CC0ABC" w:rsidP="00CC0ABC">
            <w:pPr>
              <w:pStyle w:val="a3"/>
              <w:tabs>
                <w:tab w:val="left" w:pos="1249"/>
              </w:tabs>
              <w:spacing w:before="38" w:line="271" w:lineRule="auto"/>
              <w:ind w:left="744"/>
              <w:jc w:val="both"/>
              <w:rPr>
                <w:spacing w:val="19"/>
                <w:lang w:eastAsia="ja-JP"/>
              </w:rPr>
            </w:pPr>
            <w:r w:rsidRPr="00CC0ABC">
              <w:rPr>
                <w:rFonts w:hint="eastAsia"/>
                <w:spacing w:val="19"/>
                <w:lang w:eastAsia="ja-JP"/>
              </w:rPr>
              <w:t>・プロジェクト・マネジメント・プロフェッショナル（</w:t>
            </w:r>
            <w:r w:rsidRPr="00CC0ABC">
              <w:rPr>
                <w:spacing w:val="19"/>
                <w:lang w:eastAsia="ja-JP"/>
              </w:rPr>
              <w:t>PM</w:t>
            </w:r>
            <w:r w:rsidR="00572D77">
              <w:rPr>
                <w:rFonts w:hint="eastAsia"/>
                <w:spacing w:val="19"/>
                <w:lang w:eastAsia="ja-JP"/>
              </w:rPr>
              <w:t>P</w:t>
            </w:r>
            <w:r w:rsidRPr="00CC0ABC">
              <w:rPr>
                <w:spacing w:val="19"/>
                <w:lang w:eastAsia="ja-JP"/>
              </w:rPr>
              <w:t>）</w:t>
            </w:r>
          </w:p>
          <w:p w14:paraId="171ED51F" w14:textId="77777777" w:rsidR="00CC0ABC" w:rsidRPr="00CC0ABC" w:rsidRDefault="00CC0ABC" w:rsidP="00CC0ABC">
            <w:pPr>
              <w:pStyle w:val="a5"/>
              <w:ind w:leftChars="164" w:left="743" w:hangingChars="160" w:hanging="382"/>
              <w:rPr>
                <w:spacing w:val="27"/>
                <w:lang w:eastAsia="ja-JP"/>
              </w:rPr>
            </w:pPr>
            <w:r w:rsidRPr="00CC0ABC">
              <w:rPr>
                <w:spacing w:val="19"/>
                <w:lang w:eastAsia="ja-JP"/>
              </w:rPr>
              <w:t>(ウ)政府機関のシステム開発プロジェクトを担った経験を３年以上有すること。</w:t>
            </w:r>
          </w:p>
          <w:p w14:paraId="28F47BC2" w14:textId="35263DD5" w:rsidR="00E940DA" w:rsidRPr="00D11022" w:rsidRDefault="00E940DA" w:rsidP="009F686E">
            <w:pPr>
              <w:pStyle w:val="a5"/>
              <w:numPr>
                <w:ilvl w:val="0"/>
                <w:numId w:val="33"/>
              </w:numPr>
              <w:rPr>
                <w:spacing w:val="27"/>
                <w:lang w:eastAsia="ja-JP"/>
              </w:rPr>
            </w:pPr>
            <w:r w:rsidRPr="00E940DA">
              <w:rPr>
                <w:rFonts w:hint="eastAsia"/>
                <w:spacing w:val="19"/>
                <w:lang w:eastAsia="ja-JP"/>
              </w:rPr>
              <w:t>政府機関のシステム開発プロジェクトを担った経験を３年以上有する</w:t>
            </w:r>
            <w:r w:rsidR="000A35C0">
              <w:rPr>
                <w:rFonts w:hint="eastAsia"/>
                <w:spacing w:val="19"/>
                <w:lang w:eastAsia="ja-JP"/>
              </w:rPr>
              <w:t>もの</w:t>
            </w:r>
            <w:r w:rsidR="00A8226A">
              <w:rPr>
                <w:rFonts w:hint="eastAsia"/>
                <w:spacing w:val="19"/>
                <w:lang w:eastAsia="ja-JP"/>
              </w:rPr>
              <w:t>を必ず一名以上配置</w:t>
            </w:r>
            <w:r w:rsidR="00FE6CAF">
              <w:rPr>
                <w:rFonts w:hint="eastAsia"/>
                <w:spacing w:val="19"/>
                <w:lang w:eastAsia="ja-JP"/>
              </w:rPr>
              <w:t>する</w:t>
            </w:r>
            <w:r w:rsidRPr="00E940DA">
              <w:rPr>
                <w:rFonts w:hint="eastAsia"/>
                <w:spacing w:val="19"/>
                <w:lang w:eastAsia="ja-JP"/>
              </w:rPr>
              <w:t>こと。</w:t>
            </w:r>
            <w:r w:rsidR="000A35C0">
              <w:rPr>
                <w:rFonts w:hint="eastAsia"/>
                <w:spacing w:val="19"/>
                <w:lang w:eastAsia="ja-JP"/>
              </w:rPr>
              <w:t>また、</w:t>
            </w:r>
            <w:r w:rsidRPr="00E940DA">
              <w:rPr>
                <w:rFonts w:hint="eastAsia"/>
                <w:spacing w:val="19"/>
                <w:lang w:eastAsia="ja-JP"/>
              </w:rPr>
              <w:t>以下の要件</w:t>
            </w:r>
            <w:r w:rsidR="005A585F">
              <w:rPr>
                <w:rFonts w:hint="eastAsia"/>
                <w:spacing w:val="19"/>
                <w:lang w:eastAsia="ja-JP"/>
              </w:rPr>
              <w:t>のいずれかを</w:t>
            </w:r>
            <w:r>
              <w:rPr>
                <w:rFonts w:hint="eastAsia"/>
                <w:spacing w:val="19"/>
                <w:lang w:eastAsia="ja-JP"/>
              </w:rPr>
              <w:t>有するものを必ず一名以上</w:t>
            </w:r>
            <w:r w:rsidR="00D11022">
              <w:rPr>
                <w:rFonts w:hint="eastAsia"/>
                <w:spacing w:val="19"/>
                <w:lang w:eastAsia="ja-JP"/>
              </w:rPr>
              <w:t>配置すること。</w:t>
            </w:r>
          </w:p>
          <w:p w14:paraId="61B4493B" w14:textId="413180EE" w:rsidR="00C91CC0" w:rsidRPr="00474585" w:rsidRDefault="00C91CC0" w:rsidP="00474585">
            <w:pPr>
              <w:pStyle w:val="a5"/>
              <w:ind w:left="360" w:firstLine="0"/>
              <w:rPr>
                <w:spacing w:val="19"/>
                <w:lang w:eastAsia="ja-JP"/>
              </w:rPr>
            </w:pPr>
            <w:r w:rsidRPr="00474585">
              <w:rPr>
                <w:rFonts w:hint="eastAsia"/>
                <w:spacing w:val="19"/>
                <w:lang w:eastAsia="ja-JP"/>
              </w:rPr>
              <w:t>・</w:t>
            </w:r>
            <w:r w:rsidRPr="00474585">
              <w:rPr>
                <w:spacing w:val="19"/>
                <w:lang w:eastAsia="ja-JP"/>
              </w:rPr>
              <w:t>AWS 認定ソリューションアーキテクト-プロフェッショナル</w:t>
            </w:r>
          </w:p>
          <w:p w14:paraId="1A97B2C0" w14:textId="77777777" w:rsidR="007C68B0" w:rsidRDefault="00C91CC0" w:rsidP="00F95E5A">
            <w:pPr>
              <w:ind w:firstLineChars="150" w:firstLine="358"/>
              <w:rPr>
                <w:spacing w:val="19"/>
                <w:lang w:eastAsia="ja-JP"/>
              </w:rPr>
            </w:pPr>
            <w:r w:rsidRPr="00474585">
              <w:rPr>
                <w:rFonts w:hint="eastAsia"/>
                <w:spacing w:val="19"/>
                <w:lang w:eastAsia="ja-JP"/>
              </w:rPr>
              <w:t>・</w:t>
            </w:r>
            <w:r w:rsidRPr="00474585">
              <w:rPr>
                <w:spacing w:val="19"/>
                <w:lang w:eastAsia="ja-JP"/>
              </w:rPr>
              <w:t>AWS 認定 DevOps エンジニア-プロフェッショナル</w:t>
            </w:r>
          </w:p>
          <w:p w14:paraId="4DFA813E" w14:textId="3FE69584" w:rsidR="00722B3C" w:rsidRPr="00CC0ABC" w:rsidRDefault="00CC0ABC" w:rsidP="009F686E">
            <w:pPr>
              <w:pStyle w:val="a5"/>
              <w:numPr>
                <w:ilvl w:val="0"/>
                <w:numId w:val="33"/>
              </w:numPr>
              <w:ind w:leftChars="-19" w:left="264" w:hangingChars="124" w:hanging="306"/>
              <w:jc w:val="left"/>
              <w:rPr>
                <w:spacing w:val="19"/>
                <w:lang w:eastAsia="ja-JP"/>
              </w:rPr>
            </w:pPr>
            <w:r w:rsidRPr="00CC0ABC">
              <w:rPr>
                <w:rFonts w:hint="eastAsia"/>
                <w:spacing w:val="27"/>
                <w:lang w:eastAsia="ja-JP"/>
              </w:rPr>
              <w:t>情報セキュリティ担当者として、</w:t>
            </w:r>
            <w:r w:rsidRPr="00CC0ABC">
              <w:rPr>
                <w:rFonts w:hint="eastAsia"/>
                <w:spacing w:val="19"/>
                <w:lang w:eastAsia="ja-JP"/>
              </w:rPr>
              <w:t>以下の要件の</w:t>
            </w:r>
            <w:r>
              <w:rPr>
                <w:rFonts w:hint="eastAsia"/>
                <w:spacing w:val="19"/>
                <w:lang w:eastAsia="ja-JP"/>
              </w:rPr>
              <w:t>全て</w:t>
            </w:r>
            <w:r w:rsidRPr="00CC0ABC">
              <w:rPr>
                <w:rFonts w:hint="eastAsia"/>
                <w:spacing w:val="19"/>
                <w:lang w:eastAsia="ja-JP"/>
              </w:rPr>
              <w:t>を満たすものを</w:t>
            </w:r>
            <w:r w:rsidRPr="00CC0ABC">
              <w:rPr>
                <w:rFonts w:hint="eastAsia"/>
                <w:spacing w:val="27"/>
                <w:lang w:eastAsia="ja-JP"/>
              </w:rPr>
              <w:t>最低</w:t>
            </w:r>
            <w:r w:rsidR="002149F5">
              <w:rPr>
                <w:rFonts w:hint="eastAsia"/>
                <w:spacing w:val="27"/>
                <w:lang w:eastAsia="ja-JP"/>
              </w:rPr>
              <w:t>１</w:t>
            </w:r>
            <w:r w:rsidRPr="00CC0ABC">
              <w:rPr>
                <w:rFonts w:hint="eastAsia"/>
                <w:spacing w:val="27"/>
                <w:lang w:eastAsia="ja-JP"/>
              </w:rPr>
              <w:t>名本事業に配置すること。</w:t>
            </w:r>
          </w:p>
          <w:p w14:paraId="1164D75E" w14:textId="5F2541DA" w:rsidR="00CC0ABC" w:rsidRPr="00AB3520" w:rsidRDefault="00CC0ABC" w:rsidP="009F686E">
            <w:pPr>
              <w:pStyle w:val="a5"/>
              <w:numPr>
                <w:ilvl w:val="0"/>
                <w:numId w:val="44"/>
              </w:numPr>
              <w:ind w:left="744"/>
              <w:rPr>
                <w:spacing w:val="19"/>
                <w:lang w:eastAsia="ja-JP"/>
              </w:rPr>
            </w:pPr>
            <w:r w:rsidRPr="00AB3520">
              <w:rPr>
                <w:rFonts w:hint="eastAsia"/>
                <w:spacing w:val="19"/>
                <w:lang w:eastAsia="ja-JP"/>
              </w:rPr>
              <w:t>以下の資格</w:t>
            </w:r>
            <w:r w:rsidR="00AB3520" w:rsidRPr="00AB3520">
              <w:rPr>
                <w:rFonts w:hint="eastAsia"/>
                <w:spacing w:val="19"/>
                <w:lang w:eastAsia="ja-JP"/>
              </w:rPr>
              <w:t>相当</w:t>
            </w:r>
            <w:r w:rsidRPr="00AB3520">
              <w:rPr>
                <w:rFonts w:hint="eastAsia"/>
                <w:spacing w:val="19"/>
                <w:lang w:eastAsia="ja-JP"/>
              </w:rPr>
              <w:t>を有する者。</w:t>
            </w:r>
          </w:p>
          <w:p w14:paraId="4EA48A63" w14:textId="77777777" w:rsidR="00CC0ABC" w:rsidRDefault="00CC0ABC" w:rsidP="00AB3520">
            <w:pPr>
              <w:ind w:leftChars="338" w:left="744"/>
              <w:rPr>
                <w:spacing w:val="27"/>
                <w:lang w:eastAsia="ja-JP"/>
              </w:rPr>
            </w:pPr>
            <w:r w:rsidRPr="00CC0ABC">
              <w:rPr>
                <w:rFonts w:hint="eastAsia"/>
                <w:spacing w:val="27"/>
                <w:lang w:eastAsia="ja-JP"/>
              </w:rPr>
              <w:t>・経済産業大臣認定「情報処理安全確保支援士」</w:t>
            </w:r>
          </w:p>
          <w:p w14:paraId="4DB373FC" w14:textId="3A9B103A" w:rsidR="00AB3520" w:rsidRPr="00AB3520" w:rsidRDefault="00AB3520" w:rsidP="009F686E">
            <w:pPr>
              <w:pStyle w:val="a5"/>
              <w:numPr>
                <w:ilvl w:val="0"/>
                <w:numId w:val="44"/>
              </w:numPr>
              <w:ind w:left="744"/>
              <w:rPr>
                <w:spacing w:val="27"/>
                <w:lang w:eastAsia="ja-JP"/>
              </w:rPr>
            </w:pPr>
            <w:r w:rsidRPr="00AB3520">
              <w:rPr>
                <w:rFonts w:hint="eastAsia"/>
                <w:spacing w:val="27"/>
                <w:lang w:eastAsia="ja-JP"/>
              </w:rPr>
              <w:t>情報システムのセキュリティ関連業務の実務経験を</w:t>
            </w:r>
            <w:r w:rsidRPr="00AB3520">
              <w:rPr>
                <w:spacing w:val="27"/>
                <w:lang w:eastAsia="ja-JP"/>
              </w:rPr>
              <w:t>36か月以上有する者。</w:t>
            </w:r>
          </w:p>
          <w:p w14:paraId="3AE1C9B6" w14:textId="38BC30EC" w:rsidR="009A2895" w:rsidRPr="00686AE9" w:rsidRDefault="009A2895" w:rsidP="00BE220E">
            <w:pPr>
              <w:ind w:leftChars="-13" w:left="265" w:hangingChars="119" w:hanging="294"/>
              <w:rPr>
                <w:spacing w:val="27"/>
                <w:lang w:eastAsia="ja-JP"/>
              </w:rPr>
            </w:pPr>
            <w:r w:rsidRPr="00686AE9">
              <w:rPr>
                <w:rFonts w:hint="eastAsia"/>
                <w:spacing w:val="27"/>
                <w:lang w:eastAsia="ja-JP"/>
              </w:rPr>
              <w:t>オ．政府統計の知見を有</w:t>
            </w:r>
            <w:r w:rsidR="00286AAE">
              <w:rPr>
                <w:rFonts w:hint="eastAsia"/>
                <w:spacing w:val="27"/>
                <w:lang w:eastAsia="ja-JP"/>
              </w:rPr>
              <w:t>し、</w:t>
            </w:r>
            <w:r w:rsidR="00BE220E">
              <w:rPr>
                <w:rFonts w:hint="eastAsia"/>
                <w:spacing w:val="27"/>
                <w:lang w:eastAsia="ja-JP"/>
              </w:rPr>
              <w:t>以下の資格相当</w:t>
            </w:r>
            <w:r w:rsidR="00703FF1">
              <w:rPr>
                <w:rFonts w:hint="eastAsia"/>
                <w:spacing w:val="27"/>
                <w:lang w:eastAsia="ja-JP"/>
              </w:rPr>
              <w:t>以上</w:t>
            </w:r>
            <w:r w:rsidR="00BE220E">
              <w:rPr>
                <w:rFonts w:hint="eastAsia"/>
                <w:spacing w:val="27"/>
                <w:lang w:eastAsia="ja-JP"/>
              </w:rPr>
              <w:t>を有する</w:t>
            </w:r>
            <w:r w:rsidR="008435A2">
              <w:rPr>
                <w:rFonts w:hint="eastAsia"/>
                <w:spacing w:val="27"/>
                <w:lang w:eastAsia="ja-JP"/>
              </w:rPr>
              <w:t>者</w:t>
            </w:r>
            <w:r w:rsidRPr="00686AE9">
              <w:rPr>
                <w:rFonts w:hint="eastAsia"/>
                <w:spacing w:val="27"/>
                <w:lang w:eastAsia="ja-JP"/>
              </w:rPr>
              <w:t>を最低</w:t>
            </w:r>
            <w:r w:rsidR="002149F5">
              <w:rPr>
                <w:rFonts w:hint="eastAsia"/>
                <w:spacing w:val="27"/>
                <w:lang w:eastAsia="ja-JP"/>
              </w:rPr>
              <w:t>１</w:t>
            </w:r>
            <w:r w:rsidRPr="00686AE9">
              <w:rPr>
                <w:rFonts w:hint="eastAsia"/>
                <w:spacing w:val="27"/>
                <w:lang w:eastAsia="ja-JP"/>
              </w:rPr>
              <w:t>名本事業に配置すること。</w:t>
            </w:r>
          </w:p>
          <w:p w14:paraId="4302BE5E" w14:textId="6183D53E" w:rsidR="001E443E" w:rsidRDefault="009A2895" w:rsidP="009A2895">
            <w:pPr>
              <w:rPr>
                <w:spacing w:val="27"/>
                <w:lang w:eastAsia="ja-JP"/>
              </w:rPr>
            </w:pPr>
            <w:r w:rsidRPr="00686AE9">
              <w:rPr>
                <w:rFonts w:hint="eastAsia"/>
                <w:spacing w:val="27"/>
                <w:lang w:eastAsia="ja-JP"/>
              </w:rPr>
              <w:t xml:space="preserve">　　</w:t>
            </w:r>
            <w:r w:rsidR="001E443E">
              <w:rPr>
                <w:rFonts w:hint="eastAsia"/>
                <w:spacing w:val="27"/>
                <w:lang w:eastAsia="ja-JP"/>
              </w:rPr>
              <w:t>・</w:t>
            </w:r>
            <w:r w:rsidRPr="00686AE9">
              <w:rPr>
                <w:rFonts w:hint="eastAsia"/>
                <w:spacing w:val="27"/>
                <w:lang w:eastAsia="ja-JP"/>
              </w:rPr>
              <w:t>統計調査士</w:t>
            </w:r>
            <w:r w:rsidR="001E443E" w:rsidRPr="00686AE9">
              <w:rPr>
                <w:rFonts w:hint="eastAsia"/>
                <w:spacing w:val="27"/>
                <w:lang w:eastAsia="ja-JP"/>
              </w:rPr>
              <w:t>（日本統計学会）</w:t>
            </w:r>
          </w:p>
          <w:p w14:paraId="434E2C53" w14:textId="199892ED" w:rsidR="00722B3C" w:rsidRPr="00CC0ABC" w:rsidRDefault="001E443E" w:rsidP="001E443E">
            <w:pPr>
              <w:ind w:leftChars="44" w:left="97" w:firstLineChars="100" w:firstLine="247"/>
              <w:rPr>
                <w:spacing w:val="27"/>
                <w:lang w:eastAsia="ja-JP"/>
              </w:rPr>
            </w:pPr>
            <w:r>
              <w:rPr>
                <w:rFonts w:hint="eastAsia"/>
                <w:spacing w:val="27"/>
                <w:lang w:eastAsia="ja-JP"/>
              </w:rPr>
              <w:t>・</w:t>
            </w:r>
            <w:r w:rsidR="009A2895" w:rsidRPr="00686AE9">
              <w:rPr>
                <w:rFonts w:hint="eastAsia"/>
                <w:spacing w:val="27"/>
                <w:lang w:eastAsia="ja-JP"/>
              </w:rPr>
              <w:t>専門統計調査士</w:t>
            </w:r>
            <w:r w:rsidR="00AB5ECD" w:rsidRPr="00686AE9">
              <w:rPr>
                <w:rFonts w:hint="eastAsia"/>
                <w:spacing w:val="27"/>
                <w:lang w:eastAsia="ja-JP"/>
              </w:rPr>
              <w:t>（日本統計学会）</w:t>
            </w:r>
          </w:p>
        </w:tc>
      </w:tr>
    </w:tbl>
    <w:p w14:paraId="09D56A0E" w14:textId="3BB71010" w:rsidR="00AE6B47" w:rsidRDefault="00AE6B47">
      <w:pPr>
        <w:spacing w:before="9"/>
        <w:rPr>
          <w:sz w:val="24"/>
          <w:lang w:eastAsia="ja-JP"/>
        </w:rPr>
      </w:pPr>
    </w:p>
    <w:p w14:paraId="55AA7179" w14:textId="77777777" w:rsidR="0090344F" w:rsidRPr="003B7230" w:rsidRDefault="003B7230" w:rsidP="009F686E">
      <w:pPr>
        <w:pStyle w:val="a3"/>
        <w:numPr>
          <w:ilvl w:val="0"/>
          <w:numId w:val="7"/>
        </w:numPr>
        <w:tabs>
          <w:tab w:val="left" w:pos="316"/>
        </w:tabs>
        <w:outlineLvl w:val="1"/>
        <w:rPr>
          <w:lang w:eastAsia="ja-JP"/>
        </w:rPr>
      </w:pPr>
      <w:bookmarkStart w:id="24" w:name="_Toc184720266"/>
      <w:r w:rsidRPr="00812065">
        <w:rPr>
          <w:lang w:eastAsia="ja-JP"/>
        </w:rPr>
        <w:t>作業場所</w:t>
      </w:r>
      <w:bookmarkEnd w:id="24"/>
    </w:p>
    <w:p w14:paraId="79C864DB" w14:textId="13F17003" w:rsidR="006A0CC4" w:rsidRDefault="00E57F40" w:rsidP="00A56828">
      <w:pPr>
        <w:spacing w:before="76" w:line="273" w:lineRule="auto"/>
        <w:ind w:left="519" w:firstLine="249"/>
        <w:rPr>
          <w:spacing w:val="15"/>
          <w:lang w:eastAsia="ja-JP"/>
        </w:rPr>
      </w:pPr>
      <w:r>
        <w:rPr>
          <w:rFonts w:hint="eastAsia"/>
          <w:spacing w:val="15"/>
          <w:lang w:eastAsia="ja-JP"/>
        </w:rPr>
        <w:t>受託</w:t>
      </w:r>
      <w:r w:rsidR="00776E2F">
        <w:rPr>
          <w:rFonts w:hint="eastAsia"/>
          <w:spacing w:val="15"/>
          <w:lang w:eastAsia="ja-JP"/>
        </w:rPr>
        <w:t>者</w:t>
      </w:r>
      <w:r w:rsidR="00E66154" w:rsidRPr="006A0CC4">
        <w:rPr>
          <w:rFonts w:hint="eastAsia"/>
          <w:spacing w:val="15"/>
          <w:lang w:eastAsia="ja-JP"/>
        </w:rPr>
        <w:t>は、各種作業の実施場所について、主管課と協議の上、決定すること。</w:t>
      </w:r>
    </w:p>
    <w:p w14:paraId="111AC478" w14:textId="1E283AB4" w:rsidR="0090344F" w:rsidRDefault="00E66154" w:rsidP="00A56828">
      <w:pPr>
        <w:spacing w:before="76" w:afterLines="50" w:after="120" w:line="274" w:lineRule="auto"/>
        <w:ind w:left="522" w:firstLine="250"/>
        <w:rPr>
          <w:spacing w:val="15"/>
          <w:lang w:eastAsia="ja-JP"/>
        </w:rPr>
      </w:pPr>
      <w:r w:rsidRPr="00E66154">
        <w:rPr>
          <w:rFonts w:hint="eastAsia"/>
          <w:spacing w:val="15"/>
          <w:lang w:eastAsia="ja-JP"/>
        </w:rPr>
        <w:t>なお、本業務の作業場所及び作業に当たり必要となる設備、備品、消耗品等については、</w:t>
      </w:r>
      <w:r w:rsidR="00E57F40">
        <w:rPr>
          <w:rFonts w:hint="eastAsia"/>
          <w:spacing w:val="15"/>
          <w:lang w:eastAsia="ja-JP"/>
        </w:rPr>
        <w:t>受託</w:t>
      </w:r>
      <w:r w:rsidRPr="00E66154">
        <w:rPr>
          <w:rFonts w:hint="eastAsia"/>
          <w:spacing w:val="15"/>
          <w:lang w:eastAsia="ja-JP"/>
        </w:rPr>
        <w:t>者の責任において用意すること。また、必要に応じて担当職員が現地確認を実施することができるものとする。</w:t>
      </w:r>
    </w:p>
    <w:p w14:paraId="3066DCC7" w14:textId="77777777" w:rsidR="00054C9B" w:rsidRDefault="00054C9B" w:rsidP="00A56828">
      <w:pPr>
        <w:spacing w:before="76" w:afterLines="50" w:after="120" w:line="274" w:lineRule="auto"/>
        <w:ind w:left="522" w:firstLine="250"/>
        <w:rPr>
          <w:spacing w:val="15"/>
          <w:lang w:eastAsia="ja-JP"/>
        </w:rPr>
      </w:pPr>
    </w:p>
    <w:p w14:paraId="32CC15AC" w14:textId="78F6B2D0" w:rsidR="0036339F" w:rsidRDefault="0036339F" w:rsidP="009F686E">
      <w:pPr>
        <w:pStyle w:val="a3"/>
        <w:numPr>
          <w:ilvl w:val="0"/>
          <w:numId w:val="7"/>
        </w:numPr>
        <w:tabs>
          <w:tab w:val="left" w:pos="316"/>
        </w:tabs>
        <w:outlineLvl w:val="1"/>
        <w:rPr>
          <w:lang w:eastAsia="ja-JP"/>
        </w:rPr>
      </w:pPr>
      <w:bookmarkStart w:id="25" w:name="_Toc184720267"/>
      <w:r>
        <w:rPr>
          <w:rFonts w:hint="eastAsia"/>
          <w:lang w:eastAsia="ja-JP"/>
        </w:rPr>
        <w:lastRenderedPageBreak/>
        <w:t>プロジェクト管理に関する事項</w:t>
      </w:r>
      <w:bookmarkEnd w:id="25"/>
    </w:p>
    <w:p w14:paraId="275F52C4" w14:textId="370A4F70" w:rsidR="0036339F" w:rsidRDefault="0036339F" w:rsidP="00511720">
      <w:pPr>
        <w:pStyle w:val="a3"/>
        <w:ind w:leftChars="257" w:left="565" w:firstLineChars="130" w:firstLine="286"/>
        <w:rPr>
          <w:lang w:eastAsia="ja-JP"/>
        </w:rPr>
      </w:pPr>
      <w:r>
        <w:rPr>
          <w:rFonts w:hint="eastAsia"/>
          <w:lang w:eastAsia="ja-JP"/>
        </w:rPr>
        <w:t>受託者は、契約締結後</w:t>
      </w:r>
      <w:r w:rsidR="009E40E9">
        <w:rPr>
          <w:rFonts w:hint="eastAsia"/>
          <w:lang w:eastAsia="ja-JP"/>
        </w:rPr>
        <w:t>１０</w:t>
      </w:r>
      <w:r>
        <w:rPr>
          <w:rFonts w:hint="eastAsia"/>
          <w:lang w:eastAsia="ja-JP"/>
        </w:rPr>
        <w:t>営業日以内に作業体制とともに作業内容及びスケジュール等について記載した</w:t>
      </w:r>
      <w:r w:rsidR="005A585F">
        <w:rPr>
          <w:rFonts w:hint="eastAsia"/>
          <w:lang w:eastAsia="ja-JP"/>
        </w:rPr>
        <w:t>運用・保守実施計画書および運用・保守実施要領</w:t>
      </w:r>
      <w:r>
        <w:rPr>
          <w:rFonts w:hint="eastAsia"/>
          <w:lang w:eastAsia="ja-JP"/>
        </w:rPr>
        <w:t>を策定し、担当職員に提出した上で、その承認を受けること。</w:t>
      </w:r>
    </w:p>
    <w:p w14:paraId="46260F63" w14:textId="0662394E" w:rsidR="00685BC3" w:rsidRDefault="005A585F" w:rsidP="00685BC3">
      <w:pPr>
        <w:spacing w:before="76" w:afterLines="50" w:after="120" w:line="274" w:lineRule="auto"/>
        <w:ind w:left="522" w:firstLine="250"/>
        <w:rPr>
          <w:lang w:eastAsia="ja-JP"/>
        </w:rPr>
      </w:pPr>
      <w:r>
        <w:rPr>
          <w:rFonts w:hint="eastAsia"/>
          <w:lang w:eastAsia="ja-JP"/>
        </w:rPr>
        <w:t>運用・保守実施計画書および運用・保守実施要領</w:t>
      </w:r>
      <w:r w:rsidR="00685BC3">
        <w:rPr>
          <w:rFonts w:hint="eastAsia"/>
          <w:lang w:eastAsia="ja-JP"/>
        </w:rPr>
        <w:t>には、マスタスケジュール、体制、開発方針の他、進捗管理、課題管理、変更管理、リスク管理、コミュニケーション管理、情報セキュリティ管理の各方法に加え、受託者が有効なプロジェクト管理を行うために有効と思われるものについて、担当職員と検討し決定した項目について記すものとする。</w:t>
      </w:r>
    </w:p>
    <w:p w14:paraId="5AFD92BE" w14:textId="08BA9151" w:rsidR="0036339F" w:rsidRDefault="00685BC3" w:rsidP="00685BC3">
      <w:pPr>
        <w:spacing w:before="76" w:afterLines="50" w:after="120" w:line="274" w:lineRule="auto"/>
        <w:ind w:left="522" w:firstLine="250"/>
        <w:rPr>
          <w:lang w:eastAsia="ja-JP"/>
        </w:rPr>
      </w:pPr>
      <w:r>
        <w:rPr>
          <w:rFonts w:hint="eastAsia"/>
          <w:lang w:eastAsia="ja-JP"/>
        </w:rPr>
        <w:t>作業体制には、責任者、</w:t>
      </w:r>
      <w:r w:rsidR="0079553C">
        <w:rPr>
          <w:rFonts w:hint="eastAsia"/>
          <w:lang w:eastAsia="ja-JP"/>
        </w:rPr>
        <w:t>管理者</w:t>
      </w:r>
      <w:r>
        <w:rPr>
          <w:rFonts w:hint="eastAsia"/>
          <w:lang w:eastAsia="ja-JP"/>
        </w:rPr>
        <w:t>及び担当者の氏名及び所属、担当作業の内容、指揮命令系統、情報セキュリティ対策に係る管理・連絡体制並びに連絡先を明記しなければならない。</w:t>
      </w:r>
    </w:p>
    <w:p w14:paraId="01740AA1" w14:textId="77777777" w:rsidR="00685BC3" w:rsidRPr="00685BC3" w:rsidRDefault="00685BC3" w:rsidP="00685BC3">
      <w:pPr>
        <w:spacing w:before="76" w:afterLines="50" w:after="120" w:line="274" w:lineRule="auto"/>
        <w:ind w:left="522" w:firstLine="250"/>
        <w:rPr>
          <w:spacing w:val="15"/>
          <w:lang w:eastAsia="ja-JP"/>
        </w:rPr>
      </w:pPr>
    </w:p>
    <w:p w14:paraId="4AEFF979" w14:textId="77777777" w:rsidR="0090344F" w:rsidRPr="003B7230" w:rsidRDefault="003B7230" w:rsidP="009F686E">
      <w:pPr>
        <w:pStyle w:val="a3"/>
        <w:numPr>
          <w:ilvl w:val="0"/>
          <w:numId w:val="7"/>
        </w:numPr>
        <w:tabs>
          <w:tab w:val="left" w:pos="316"/>
        </w:tabs>
        <w:outlineLvl w:val="1"/>
        <w:rPr>
          <w:lang w:eastAsia="ja-JP"/>
        </w:rPr>
      </w:pPr>
      <w:bookmarkStart w:id="26" w:name="_Toc184720268"/>
      <w:r w:rsidRPr="002962E6">
        <w:rPr>
          <w:lang w:eastAsia="ja-JP"/>
        </w:rPr>
        <w:t>作業の管理に関する要領</w:t>
      </w:r>
      <w:bookmarkEnd w:id="26"/>
    </w:p>
    <w:p w14:paraId="7342748A" w14:textId="529599CF" w:rsidR="0090344F" w:rsidRPr="002962E6" w:rsidRDefault="003B7230" w:rsidP="00A56828">
      <w:pPr>
        <w:spacing w:before="76" w:line="273" w:lineRule="auto"/>
        <w:ind w:left="519" w:firstLine="249"/>
        <w:rPr>
          <w:spacing w:val="15"/>
          <w:lang w:eastAsia="ja-JP"/>
        </w:rPr>
      </w:pPr>
      <w:r w:rsidRPr="002962E6">
        <w:rPr>
          <w:spacing w:val="15"/>
          <w:lang w:eastAsia="ja-JP"/>
        </w:rPr>
        <w:t>主管課が承認した</w:t>
      </w:r>
      <w:r w:rsidR="00670786" w:rsidRPr="00D529A4">
        <w:rPr>
          <w:rFonts w:hint="eastAsia"/>
          <w:lang w:eastAsia="ja-JP"/>
        </w:rPr>
        <w:t>運用</w:t>
      </w:r>
      <w:r w:rsidR="000125B9">
        <w:rPr>
          <w:rFonts w:hint="eastAsia"/>
          <w:lang w:eastAsia="ja-JP"/>
        </w:rPr>
        <w:t>・保守</w:t>
      </w:r>
      <w:r w:rsidR="00670786">
        <w:rPr>
          <w:rFonts w:hint="eastAsia"/>
          <w:lang w:eastAsia="ja-JP"/>
        </w:rPr>
        <w:t>作業</w:t>
      </w:r>
      <w:r w:rsidR="00670786" w:rsidRPr="00D529A4">
        <w:rPr>
          <w:rFonts w:hint="eastAsia"/>
          <w:lang w:eastAsia="ja-JP"/>
        </w:rPr>
        <w:t>実施要領</w:t>
      </w:r>
      <w:r w:rsidRPr="002962E6">
        <w:rPr>
          <w:spacing w:val="15"/>
          <w:lang w:eastAsia="ja-JP"/>
        </w:rPr>
        <w:t>に従い、コミュニケーション管理、体制管理、工程管理、品質管理、リスク管理、課題管理、 システム構成管理、変更管理、情報セキュリティ対策等の管理を実施すること。</w:t>
      </w:r>
    </w:p>
    <w:p w14:paraId="103A6795" w14:textId="77777777" w:rsidR="0090344F" w:rsidRPr="003B7230" w:rsidRDefault="0090344F" w:rsidP="00201307">
      <w:pPr>
        <w:spacing w:before="6"/>
        <w:jc w:val="both"/>
        <w:rPr>
          <w:sz w:val="28"/>
          <w:lang w:eastAsia="ja-JP"/>
        </w:rPr>
      </w:pPr>
    </w:p>
    <w:p w14:paraId="7BDBAF51" w14:textId="3FE7DF51" w:rsidR="00B47255" w:rsidRDefault="003B7230" w:rsidP="00E92014">
      <w:pPr>
        <w:pStyle w:val="a3"/>
        <w:numPr>
          <w:ilvl w:val="0"/>
          <w:numId w:val="1"/>
        </w:numPr>
        <w:tabs>
          <w:tab w:val="left" w:pos="316"/>
        </w:tabs>
        <w:spacing w:afterLines="50" w:after="120"/>
        <w:ind w:left="317" w:hanging="204"/>
        <w:jc w:val="both"/>
        <w:outlineLvl w:val="0"/>
        <w:rPr>
          <w:lang w:eastAsia="ja-JP"/>
        </w:rPr>
      </w:pPr>
      <w:bookmarkStart w:id="27" w:name="_Toc184720269"/>
      <w:r w:rsidRPr="00406170">
        <w:rPr>
          <w:spacing w:val="18"/>
          <w:lang w:eastAsia="ja-JP"/>
        </w:rPr>
        <w:t>作業の実施に当っての遵守事項</w:t>
      </w:r>
      <w:bookmarkEnd w:id="27"/>
    </w:p>
    <w:p w14:paraId="14406E66" w14:textId="77777777" w:rsidR="00B47255" w:rsidRDefault="00B47255" w:rsidP="009F686E">
      <w:pPr>
        <w:pStyle w:val="a3"/>
        <w:numPr>
          <w:ilvl w:val="0"/>
          <w:numId w:val="9"/>
        </w:numPr>
        <w:tabs>
          <w:tab w:val="left" w:pos="316"/>
        </w:tabs>
        <w:outlineLvl w:val="1"/>
        <w:rPr>
          <w:lang w:eastAsia="ja-JP"/>
        </w:rPr>
      </w:pPr>
      <w:bookmarkStart w:id="28" w:name="_Toc184720270"/>
      <w:r w:rsidRPr="00B47255">
        <w:rPr>
          <w:rFonts w:hint="eastAsia"/>
          <w:lang w:eastAsia="ja-JP"/>
        </w:rPr>
        <w:t>機密保持、資料の取扱い</w:t>
      </w:r>
      <w:bookmarkEnd w:id="28"/>
    </w:p>
    <w:p w14:paraId="62E11247" w14:textId="1FDD9259" w:rsidR="00B47255" w:rsidRPr="00201307" w:rsidRDefault="00B47255" w:rsidP="00A56828">
      <w:pPr>
        <w:spacing w:before="56" w:line="360" w:lineRule="auto"/>
        <w:ind w:left="885"/>
        <w:rPr>
          <w:sz w:val="20"/>
          <w:szCs w:val="24"/>
          <w:lang w:eastAsia="ja-JP"/>
        </w:rPr>
      </w:pPr>
      <w:r w:rsidRPr="00201307">
        <w:rPr>
          <w:rFonts w:hint="eastAsia"/>
          <w:lang w:eastAsia="ja-JP"/>
        </w:rPr>
        <w:t>機密保持や資料の取扱い等の措置は、次のとおりである。</w:t>
      </w:r>
    </w:p>
    <w:p w14:paraId="1C925B6B" w14:textId="3A52E725" w:rsidR="00CE67ED" w:rsidRPr="001A354E" w:rsidRDefault="00DC3CBE" w:rsidP="009F686E">
      <w:pPr>
        <w:pStyle w:val="a3"/>
        <w:numPr>
          <w:ilvl w:val="0"/>
          <w:numId w:val="34"/>
        </w:numPr>
        <w:adjustRightInd w:val="0"/>
        <w:snapToGrid w:val="0"/>
        <w:spacing w:afterLines="50" w:after="120"/>
        <w:rPr>
          <w:spacing w:val="15"/>
          <w:lang w:eastAsia="ja-JP"/>
        </w:rPr>
      </w:pPr>
      <w:bookmarkStart w:id="29" w:name="_Hlk95294415"/>
      <w:r>
        <w:rPr>
          <w:rFonts w:hint="eastAsia"/>
          <w:spacing w:val="15"/>
          <w:lang w:eastAsia="ja-JP"/>
        </w:rPr>
        <w:t>受託者</w:t>
      </w:r>
      <w:r w:rsidR="00CE67ED" w:rsidRPr="001A354E">
        <w:rPr>
          <w:rFonts w:hint="eastAsia"/>
          <w:spacing w:val="15"/>
          <w:lang w:eastAsia="ja-JP"/>
        </w:rPr>
        <w:t>は、本業務を履行する上で</w:t>
      </w:r>
      <w:r w:rsidR="00CE67ED">
        <w:rPr>
          <w:rFonts w:hint="eastAsia"/>
          <w:spacing w:val="15"/>
          <w:lang w:eastAsia="ja-JP"/>
        </w:rPr>
        <w:t>、</w:t>
      </w:r>
      <w:r w:rsidR="00CE67ED" w:rsidRPr="00F57144">
        <w:rPr>
          <w:rFonts w:hint="eastAsia"/>
          <w:spacing w:val="15"/>
          <w:lang w:eastAsia="ja-JP"/>
        </w:rPr>
        <w:t>別添</w:t>
      </w:r>
      <w:r w:rsidR="00E01AAD">
        <w:rPr>
          <w:rFonts w:hint="eastAsia"/>
          <w:spacing w:val="15"/>
          <w:lang w:eastAsia="ja-JP"/>
        </w:rPr>
        <w:t>３</w:t>
      </w:r>
      <w:r w:rsidR="00CE67ED">
        <w:rPr>
          <w:rFonts w:hint="eastAsia"/>
          <w:spacing w:val="15"/>
          <w:lang w:eastAsia="ja-JP"/>
        </w:rPr>
        <w:t>「</w:t>
      </w:r>
      <w:r w:rsidR="00CE67ED" w:rsidRPr="00F57144">
        <w:rPr>
          <w:spacing w:val="15"/>
          <w:lang w:eastAsia="ja-JP"/>
        </w:rPr>
        <w:t>情報セキュリティに関する事項</w:t>
      </w:r>
      <w:r w:rsidR="00CE67ED">
        <w:rPr>
          <w:rFonts w:hint="eastAsia"/>
          <w:spacing w:val="15"/>
          <w:lang w:eastAsia="ja-JP"/>
        </w:rPr>
        <w:t>」</w:t>
      </w:r>
      <w:r w:rsidR="00CE67ED" w:rsidRPr="001A354E">
        <w:rPr>
          <w:rFonts w:hint="eastAsia"/>
          <w:spacing w:val="15"/>
          <w:lang w:eastAsia="ja-JP"/>
        </w:rPr>
        <w:t>を遵守</w:t>
      </w:r>
      <w:r w:rsidR="00CE67ED">
        <w:rPr>
          <w:rFonts w:hint="eastAsia"/>
          <w:spacing w:val="15"/>
          <w:lang w:eastAsia="ja-JP"/>
        </w:rPr>
        <w:t>し、別添</w:t>
      </w:r>
      <w:r w:rsidR="00936464">
        <w:rPr>
          <w:rFonts w:hint="eastAsia"/>
          <w:spacing w:val="15"/>
          <w:lang w:eastAsia="ja-JP"/>
        </w:rPr>
        <w:t>１</w:t>
      </w:r>
      <w:r w:rsidR="00CE67ED">
        <w:rPr>
          <w:rFonts w:hint="eastAsia"/>
          <w:spacing w:val="15"/>
          <w:lang w:eastAsia="ja-JP"/>
        </w:rPr>
        <w:t>「</w:t>
      </w:r>
      <w:r w:rsidR="00CE67ED" w:rsidRPr="00E447E0">
        <w:rPr>
          <w:spacing w:val="15"/>
          <w:lang w:eastAsia="ja-JP"/>
        </w:rPr>
        <w:t>情報取扱者名簿及び情報管理体制図</w:t>
      </w:r>
      <w:r w:rsidR="00CE67ED">
        <w:rPr>
          <w:rFonts w:hint="eastAsia"/>
          <w:spacing w:val="15"/>
          <w:lang w:eastAsia="ja-JP"/>
        </w:rPr>
        <w:t>」に必要な情報を記述し速やかに主管課に提出すること。</w:t>
      </w:r>
    </w:p>
    <w:p w14:paraId="6C7C5F44" w14:textId="77777777" w:rsidR="005B02A1" w:rsidRPr="001744F7" w:rsidRDefault="005B02A1" w:rsidP="009F686E">
      <w:pPr>
        <w:pStyle w:val="a3"/>
        <w:numPr>
          <w:ilvl w:val="0"/>
          <w:numId w:val="34"/>
        </w:numPr>
        <w:adjustRightInd w:val="0"/>
        <w:snapToGrid w:val="0"/>
        <w:spacing w:afterLines="50" w:after="120"/>
        <w:rPr>
          <w:spacing w:val="15"/>
          <w:lang w:eastAsia="ja-JP"/>
        </w:rPr>
      </w:pPr>
      <w:r w:rsidRPr="001744F7">
        <w:rPr>
          <w:rFonts w:hint="eastAsia"/>
          <w:spacing w:val="15"/>
          <w:lang w:eastAsia="ja-JP"/>
        </w:rPr>
        <w:t>本業務に係る情報セキュリティ要件は次のとおりである。</w:t>
      </w:r>
    </w:p>
    <w:p w14:paraId="42E1EFE9" w14:textId="77777777" w:rsidR="005B02A1" w:rsidRPr="001744F7" w:rsidRDefault="005B02A1" w:rsidP="009F686E">
      <w:pPr>
        <w:numPr>
          <w:ilvl w:val="1"/>
          <w:numId w:val="35"/>
        </w:numPr>
        <w:spacing w:before="100"/>
        <w:rPr>
          <w:lang w:eastAsia="ja-JP"/>
        </w:rPr>
      </w:pPr>
      <w:r w:rsidRPr="001744F7">
        <w:rPr>
          <w:rFonts w:hint="eastAsia"/>
          <w:lang w:eastAsia="ja-JP"/>
        </w:rPr>
        <w:t>委託した業務以外の目的で利用しないこと。</w:t>
      </w:r>
    </w:p>
    <w:p w14:paraId="70BD91F0" w14:textId="77777777" w:rsidR="005B02A1" w:rsidRPr="001744F7" w:rsidRDefault="005B02A1" w:rsidP="009F686E">
      <w:pPr>
        <w:numPr>
          <w:ilvl w:val="1"/>
          <w:numId w:val="35"/>
        </w:numPr>
        <w:spacing w:before="100"/>
        <w:rPr>
          <w:lang w:eastAsia="ja-JP"/>
        </w:rPr>
      </w:pPr>
      <w:r>
        <w:rPr>
          <w:rFonts w:hint="eastAsia"/>
          <w:lang w:eastAsia="ja-JP"/>
        </w:rPr>
        <w:t>業務上知り得た一切の情報について第三者への開示や漏えいをしないこと。</w:t>
      </w:r>
      <w:r w:rsidRPr="001744F7">
        <w:rPr>
          <w:rFonts w:asciiTheme="minorEastAsia" w:hAnsiTheme="minorEastAsia" w:hint="eastAsia"/>
          <w:szCs w:val="21"/>
          <w:lang w:eastAsia="ja-JP"/>
        </w:rPr>
        <w:t>ただし、担当課室の承認を得た場合は、この限りではない。</w:t>
      </w:r>
    </w:p>
    <w:p w14:paraId="33948B4A" w14:textId="77777777" w:rsidR="005B02A1" w:rsidRDefault="005B02A1" w:rsidP="009F686E">
      <w:pPr>
        <w:numPr>
          <w:ilvl w:val="1"/>
          <w:numId w:val="35"/>
        </w:numPr>
        <w:spacing w:before="100"/>
        <w:rPr>
          <w:lang w:eastAsia="ja-JP"/>
        </w:rPr>
      </w:pPr>
      <w:r>
        <w:rPr>
          <w:rFonts w:hint="eastAsia"/>
          <w:lang w:eastAsia="ja-JP"/>
        </w:rPr>
        <w:t>持出しを禁止すること。</w:t>
      </w:r>
    </w:p>
    <w:p w14:paraId="64B06D52" w14:textId="284545CB" w:rsidR="005B02A1" w:rsidRDefault="00E57F40" w:rsidP="009F686E">
      <w:pPr>
        <w:numPr>
          <w:ilvl w:val="1"/>
          <w:numId w:val="35"/>
        </w:numPr>
        <w:spacing w:before="100"/>
        <w:rPr>
          <w:lang w:eastAsia="ja-JP"/>
        </w:rPr>
      </w:pPr>
      <w:r>
        <w:rPr>
          <w:rFonts w:hint="eastAsia"/>
          <w:lang w:eastAsia="ja-JP"/>
        </w:rPr>
        <w:t>受託</w:t>
      </w:r>
      <w:r w:rsidR="005B02A1">
        <w:rPr>
          <w:rFonts w:hint="eastAsia"/>
          <w:lang w:eastAsia="ja-JP"/>
        </w:rPr>
        <w:t>事業者の責に起因する情報セキュリティインシデントが発生するなどの万一の事故があった場合に直ちに報告する義務や、損害に対する賠償等の責任を負うこと。</w:t>
      </w:r>
    </w:p>
    <w:p w14:paraId="5F5EE204" w14:textId="77777777" w:rsidR="005B02A1" w:rsidRDefault="005B02A1" w:rsidP="009F686E">
      <w:pPr>
        <w:numPr>
          <w:ilvl w:val="1"/>
          <w:numId w:val="35"/>
        </w:numPr>
        <w:spacing w:before="100"/>
        <w:rPr>
          <w:lang w:eastAsia="ja-JP"/>
        </w:rPr>
      </w:pPr>
      <w:r>
        <w:rPr>
          <w:rFonts w:hint="eastAsia"/>
          <w:lang w:eastAsia="ja-JP"/>
        </w:rPr>
        <w:t>業務の履行中に受け取った情報の管理、業務終了後の返却又は抹消等を行い復元不可能な状態にすること。</w:t>
      </w:r>
    </w:p>
    <w:p w14:paraId="56119DA0" w14:textId="77777777" w:rsidR="005B02A1" w:rsidRDefault="005B02A1" w:rsidP="009F686E">
      <w:pPr>
        <w:numPr>
          <w:ilvl w:val="1"/>
          <w:numId w:val="35"/>
        </w:numPr>
        <w:spacing w:before="100"/>
        <w:rPr>
          <w:lang w:eastAsia="ja-JP"/>
        </w:rPr>
      </w:pPr>
      <w:r>
        <w:rPr>
          <w:rFonts w:hint="eastAsia"/>
          <w:lang w:eastAsia="ja-JP"/>
        </w:rPr>
        <w:t>適切な措置が講じられていることを確認するため、遵守状況の報告を求めることや、必要に応じて発注者による実地調査が実施できること。</w:t>
      </w:r>
    </w:p>
    <w:p w14:paraId="2902AEC9" w14:textId="05A4A841" w:rsidR="005B02A1" w:rsidRPr="005B02A1" w:rsidRDefault="00E57F40" w:rsidP="009F686E">
      <w:pPr>
        <w:numPr>
          <w:ilvl w:val="1"/>
          <w:numId w:val="35"/>
        </w:numPr>
        <w:spacing w:before="100" w:afterLines="50" w:after="120"/>
        <w:rPr>
          <w:lang w:eastAsia="ja-JP"/>
        </w:rPr>
      </w:pPr>
      <w:r>
        <w:rPr>
          <w:rFonts w:hint="eastAsia"/>
          <w:lang w:eastAsia="ja-JP"/>
        </w:rPr>
        <w:t>受託</w:t>
      </w:r>
      <w:r w:rsidR="005B02A1">
        <w:rPr>
          <w:rFonts w:hint="eastAsia"/>
          <w:lang w:eastAsia="ja-JP"/>
        </w:rPr>
        <w:t>者は主管課からの求めに応じて、情報セキュリティ対策の履行状況を提示すること。</w:t>
      </w:r>
      <w:bookmarkEnd w:id="29"/>
    </w:p>
    <w:p w14:paraId="0469A5BA" w14:textId="77777777" w:rsidR="00E66154" w:rsidRDefault="00BD5B4A" w:rsidP="009F686E">
      <w:pPr>
        <w:pStyle w:val="a3"/>
        <w:numPr>
          <w:ilvl w:val="0"/>
          <w:numId w:val="9"/>
        </w:numPr>
        <w:tabs>
          <w:tab w:val="left" w:pos="316"/>
        </w:tabs>
        <w:outlineLvl w:val="1"/>
        <w:rPr>
          <w:lang w:eastAsia="ja-JP"/>
        </w:rPr>
      </w:pPr>
      <w:bookmarkStart w:id="30" w:name="_Toc184720271"/>
      <w:r>
        <w:rPr>
          <w:lang w:eastAsia="ja-JP"/>
        </w:rPr>
        <w:t>個人情報の取扱い</w:t>
      </w:r>
      <w:bookmarkEnd w:id="30"/>
    </w:p>
    <w:p w14:paraId="4E37ABF1" w14:textId="64077270" w:rsidR="00BD5B4A" w:rsidRPr="002962E6" w:rsidRDefault="00BD5B4A" w:rsidP="00A56828">
      <w:pPr>
        <w:spacing w:before="56" w:line="360" w:lineRule="auto"/>
        <w:ind w:left="885"/>
        <w:rPr>
          <w:sz w:val="21"/>
          <w:szCs w:val="21"/>
          <w:lang w:eastAsia="ja-JP"/>
        </w:rPr>
      </w:pPr>
      <w:r w:rsidRPr="00201307">
        <w:rPr>
          <w:rFonts w:hint="eastAsia"/>
          <w:lang w:eastAsia="ja-JP"/>
        </w:rPr>
        <w:t>個人情報の取扱い等の措置は、次のとおりである。</w:t>
      </w:r>
    </w:p>
    <w:p w14:paraId="48CC0DB3" w14:textId="7293D568" w:rsidR="00BD5B4A" w:rsidRPr="001A354E" w:rsidRDefault="00BD5B4A" w:rsidP="009F686E">
      <w:pPr>
        <w:pStyle w:val="a3"/>
        <w:numPr>
          <w:ilvl w:val="0"/>
          <w:numId w:val="31"/>
        </w:numPr>
        <w:adjustRightInd w:val="0"/>
        <w:snapToGrid w:val="0"/>
        <w:spacing w:afterLines="50" w:after="120"/>
        <w:rPr>
          <w:spacing w:val="15"/>
          <w:lang w:eastAsia="ja-JP"/>
        </w:rPr>
      </w:pPr>
      <w:r w:rsidRPr="001A354E">
        <w:rPr>
          <w:rFonts w:hint="eastAsia"/>
          <w:spacing w:val="15"/>
          <w:lang w:eastAsia="ja-JP"/>
        </w:rPr>
        <w:t>個人情報の取扱いに係る事項について主管課と協議の上決定し、書面にて提出すこと。</w:t>
      </w:r>
    </w:p>
    <w:p w14:paraId="57365B00" w14:textId="77777777" w:rsidR="00BD5B4A" w:rsidRPr="001A354E" w:rsidRDefault="00BD5B4A" w:rsidP="009F686E">
      <w:pPr>
        <w:pStyle w:val="a3"/>
        <w:numPr>
          <w:ilvl w:val="0"/>
          <w:numId w:val="31"/>
        </w:numPr>
        <w:adjustRightInd w:val="0"/>
        <w:snapToGrid w:val="0"/>
        <w:spacing w:afterLines="50" w:after="120"/>
        <w:ind w:right="-35"/>
        <w:rPr>
          <w:spacing w:val="15"/>
          <w:lang w:eastAsia="ja-JP"/>
        </w:rPr>
      </w:pPr>
      <w:r w:rsidRPr="001A354E">
        <w:rPr>
          <w:rFonts w:hint="eastAsia"/>
          <w:spacing w:val="15"/>
          <w:lang w:eastAsia="ja-JP"/>
        </w:rPr>
        <w:t>なお、以下の事項を記載すること。</w:t>
      </w:r>
    </w:p>
    <w:p w14:paraId="5B4DFA12" w14:textId="128B0719" w:rsidR="00BD5B4A" w:rsidRPr="00201307" w:rsidRDefault="00BD5B4A" w:rsidP="009F686E">
      <w:pPr>
        <w:numPr>
          <w:ilvl w:val="0"/>
          <w:numId w:val="8"/>
        </w:numPr>
        <w:spacing w:before="100"/>
        <w:rPr>
          <w:lang w:eastAsia="ja-JP"/>
        </w:rPr>
      </w:pPr>
      <w:r w:rsidRPr="00201307">
        <w:rPr>
          <w:lang w:eastAsia="ja-JP"/>
        </w:rPr>
        <w:lastRenderedPageBreak/>
        <w:t>個人情報取扱責任者が情報管理責任者と異なる場合には、個人情報取扱責任者等の管理体制</w:t>
      </w:r>
      <w:r w:rsidR="002962E6" w:rsidRPr="00201307">
        <w:rPr>
          <w:rFonts w:hint="eastAsia"/>
          <w:lang w:eastAsia="ja-JP"/>
        </w:rPr>
        <w:t>。</w:t>
      </w:r>
    </w:p>
    <w:p w14:paraId="597F7408" w14:textId="7AB88BBB" w:rsidR="00BD5B4A" w:rsidRPr="00201307" w:rsidRDefault="00BD5B4A" w:rsidP="009F686E">
      <w:pPr>
        <w:numPr>
          <w:ilvl w:val="0"/>
          <w:numId w:val="8"/>
        </w:numPr>
        <w:spacing w:before="100" w:afterLines="50" w:after="120"/>
        <w:rPr>
          <w:lang w:eastAsia="ja-JP"/>
        </w:rPr>
      </w:pPr>
      <w:r w:rsidRPr="00201307">
        <w:rPr>
          <w:lang w:eastAsia="ja-JP"/>
        </w:rPr>
        <w:t>個人情報の管理状況の検査に関する事項（検査時期、検査項目、検査結果において問題があった場合の対応等）</w:t>
      </w:r>
    </w:p>
    <w:p w14:paraId="705FCE6F" w14:textId="46774CE5" w:rsidR="00BD5B4A" w:rsidRPr="001A354E" w:rsidRDefault="00BD5B4A" w:rsidP="009F686E">
      <w:pPr>
        <w:pStyle w:val="a3"/>
        <w:numPr>
          <w:ilvl w:val="0"/>
          <w:numId w:val="31"/>
        </w:numPr>
        <w:adjustRightInd w:val="0"/>
        <w:snapToGrid w:val="0"/>
        <w:spacing w:afterLines="50" w:after="120"/>
        <w:rPr>
          <w:spacing w:val="15"/>
          <w:lang w:eastAsia="ja-JP"/>
        </w:rPr>
      </w:pPr>
      <w:r w:rsidRPr="001A354E">
        <w:rPr>
          <w:rFonts w:hint="eastAsia"/>
          <w:spacing w:val="15"/>
          <w:lang w:eastAsia="ja-JP"/>
        </w:rPr>
        <w:t>本業務の作業を派遣労働者に行わせる場合は、労働者派遣契約書に秘密保持義務など個人情報の適正な取扱いに関する事項を明記し、作業実施前に教育を実施し、認識を徹底させること。なお、</w:t>
      </w:r>
      <w:r w:rsidR="00E57F40">
        <w:rPr>
          <w:rFonts w:hint="eastAsia"/>
          <w:spacing w:val="15"/>
          <w:lang w:eastAsia="ja-JP"/>
        </w:rPr>
        <w:t>受託</w:t>
      </w:r>
      <w:r w:rsidRPr="001A354E">
        <w:rPr>
          <w:rFonts w:hint="eastAsia"/>
          <w:spacing w:val="15"/>
          <w:lang w:eastAsia="ja-JP"/>
        </w:rPr>
        <w:t>者はその旨を証明する書類を提出し、主管課の了承を得た上で実施すること。</w:t>
      </w:r>
    </w:p>
    <w:p w14:paraId="42495187" w14:textId="77777777" w:rsidR="003C20F0" w:rsidRPr="001A354E" w:rsidRDefault="00BD5B4A" w:rsidP="009F686E">
      <w:pPr>
        <w:pStyle w:val="a3"/>
        <w:numPr>
          <w:ilvl w:val="0"/>
          <w:numId w:val="31"/>
        </w:numPr>
        <w:adjustRightInd w:val="0"/>
        <w:snapToGrid w:val="0"/>
        <w:spacing w:afterLines="50" w:after="120"/>
        <w:rPr>
          <w:spacing w:val="15"/>
          <w:lang w:eastAsia="ja-JP"/>
        </w:rPr>
      </w:pPr>
      <w:r w:rsidRPr="001A354E">
        <w:rPr>
          <w:rFonts w:hint="eastAsia"/>
          <w:spacing w:val="15"/>
          <w:lang w:eastAsia="ja-JP"/>
        </w:rPr>
        <w:t>個人情報を複製する際には、事前に主管課の許可を得ること。</w:t>
      </w:r>
    </w:p>
    <w:p w14:paraId="007C849C" w14:textId="69CDC4EE" w:rsidR="00BD5B4A" w:rsidRPr="001A354E" w:rsidRDefault="00BD5B4A" w:rsidP="00A56828">
      <w:pPr>
        <w:pStyle w:val="a3"/>
        <w:adjustRightInd w:val="0"/>
        <w:snapToGrid w:val="0"/>
        <w:spacing w:afterLines="50" w:after="120"/>
        <w:ind w:left="1155"/>
        <w:rPr>
          <w:spacing w:val="15"/>
          <w:lang w:eastAsia="ja-JP"/>
        </w:rPr>
      </w:pPr>
      <w:r w:rsidRPr="001A354E">
        <w:rPr>
          <w:rFonts w:hint="eastAsia"/>
          <w:spacing w:val="15"/>
          <w:lang w:eastAsia="ja-JP"/>
        </w:rPr>
        <w:t>なお、複製の実施は必要最小限とし、複製が不要となり次第、その内容が絶対に復元できないように破棄・消去を実施すること。なお、</w:t>
      </w:r>
      <w:r w:rsidR="00E57F40">
        <w:rPr>
          <w:rFonts w:hint="eastAsia"/>
          <w:spacing w:val="15"/>
          <w:lang w:eastAsia="ja-JP"/>
        </w:rPr>
        <w:t>受託</w:t>
      </w:r>
      <w:r w:rsidRPr="001A354E">
        <w:rPr>
          <w:rFonts w:hint="eastAsia"/>
          <w:spacing w:val="15"/>
          <w:lang w:eastAsia="ja-JP"/>
        </w:rPr>
        <w:t>者は廃棄作業が適切に行われたことを確認し、その保証をすること。</w:t>
      </w:r>
    </w:p>
    <w:p w14:paraId="43F7F8A3" w14:textId="24D6ACB0" w:rsidR="00BD5B4A" w:rsidRPr="001A354E" w:rsidRDefault="00E57F40" w:rsidP="009F686E">
      <w:pPr>
        <w:pStyle w:val="a3"/>
        <w:numPr>
          <w:ilvl w:val="0"/>
          <w:numId w:val="31"/>
        </w:numPr>
        <w:adjustRightInd w:val="0"/>
        <w:snapToGrid w:val="0"/>
        <w:spacing w:afterLines="50" w:after="120"/>
        <w:rPr>
          <w:spacing w:val="15"/>
          <w:lang w:eastAsia="ja-JP"/>
        </w:rPr>
      </w:pPr>
      <w:r>
        <w:rPr>
          <w:rFonts w:hint="eastAsia"/>
          <w:spacing w:val="15"/>
          <w:lang w:eastAsia="ja-JP"/>
        </w:rPr>
        <w:t>受託</w:t>
      </w:r>
      <w:r w:rsidR="00BD5B4A" w:rsidRPr="001A354E">
        <w:rPr>
          <w:rFonts w:hint="eastAsia"/>
          <w:spacing w:val="15"/>
          <w:lang w:eastAsia="ja-JP"/>
        </w:rPr>
        <w:t>者は、本業務を履行する上で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以下同じ。）の漏えい等安全確保の上で問題となる事案を把握した場合には、直ちに被害の拡大を防止等のため必要な措置を講ずるとともに、担当職員に事案が発生した旨、被害状況、復旧等の措置及び本人への対応等について直ちに報告すること。</w:t>
      </w:r>
    </w:p>
    <w:p w14:paraId="02681B90" w14:textId="54A0424E" w:rsidR="0042660E" w:rsidRPr="00042FE3" w:rsidRDefault="00BD5B4A" w:rsidP="009F686E">
      <w:pPr>
        <w:pStyle w:val="a3"/>
        <w:numPr>
          <w:ilvl w:val="0"/>
          <w:numId w:val="31"/>
        </w:numPr>
        <w:tabs>
          <w:tab w:val="left" w:pos="316"/>
        </w:tabs>
        <w:adjustRightInd w:val="0"/>
        <w:snapToGrid w:val="0"/>
        <w:spacing w:afterLines="50" w:after="120"/>
        <w:rPr>
          <w:lang w:eastAsia="ja-JP"/>
        </w:rPr>
      </w:pPr>
      <w:r w:rsidRPr="0042660E">
        <w:rPr>
          <w:rFonts w:hint="eastAsia"/>
          <w:spacing w:val="15"/>
          <w:lang w:eastAsia="ja-JP"/>
        </w:rPr>
        <w:t>個人情報の取扱いにおいて適正な取扱いが行われなかった場合は、本業務の契約解除の措置を受けるものとする。</w:t>
      </w:r>
    </w:p>
    <w:p w14:paraId="231C854D" w14:textId="54DCBD96" w:rsidR="00042FE3" w:rsidRDefault="00042FE3" w:rsidP="00042FE3">
      <w:pPr>
        <w:pStyle w:val="a3"/>
        <w:tabs>
          <w:tab w:val="left" w:pos="316"/>
        </w:tabs>
        <w:adjustRightInd w:val="0"/>
        <w:snapToGrid w:val="0"/>
        <w:spacing w:afterLines="50" w:after="120"/>
        <w:rPr>
          <w:spacing w:val="15"/>
          <w:lang w:eastAsia="ja-JP"/>
        </w:rPr>
      </w:pPr>
    </w:p>
    <w:p w14:paraId="6EC66A7F" w14:textId="34D1F3FB" w:rsidR="00042FE3" w:rsidRDefault="001A75AE" w:rsidP="009F686E">
      <w:pPr>
        <w:pStyle w:val="a3"/>
        <w:numPr>
          <w:ilvl w:val="0"/>
          <w:numId w:val="9"/>
        </w:numPr>
        <w:tabs>
          <w:tab w:val="left" w:pos="316"/>
        </w:tabs>
        <w:outlineLvl w:val="1"/>
        <w:rPr>
          <w:lang w:eastAsia="ja-JP"/>
        </w:rPr>
      </w:pPr>
      <w:bookmarkStart w:id="31" w:name="_Toc184720272"/>
      <w:r>
        <w:rPr>
          <w:rFonts w:hint="eastAsia"/>
          <w:lang w:eastAsia="ja-JP"/>
        </w:rPr>
        <w:t>法令等の遵守</w:t>
      </w:r>
      <w:bookmarkEnd w:id="31"/>
    </w:p>
    <w:p w14:paraId="7CFB6A71" w14:textId="7387B1D2" w:rsidR="00042FE3" w:rsidRPr="00042FE3" w:rsidRDefault="00042FE3" w:rsidP="00042FE3">
      <w:pPr>
        <w:pStyle w:val="a3"/>
        <w:tabs>
          <w:tab w:val="left" w:pos="316"/>
        </w:tabs>
        <w:adjustRightInd w:val="0"/>
        <w:snapToGrid w:val="0"/>
        <w:spacing w:afterLines="50" w:after="120"/>
        <w:ind w:leftChars="257" w:left="565" w:firstLineChars="61" w:firstLine="143"/>
        <w:rPr>
          <w:spacing w:val="15"/>
          <w:lang w:eastAsia="ja-JP"/>
        </w:rPr>
      </w:pPr>
      <w:r>
        <w:rPr>
          <w:spacing w:val="15"/>
          <w:lang w:eastAsia="ja-JP"/>
        </w:rPr>
        <w:tab/>
      </w:r>
      <w:r w:rsidRPr="00042FE3">
        <w:rPr>
          <w:rFonts w:hint="eastAsia"/>
          <w:spacing w:val="15"/>
          <w:lang w:eastAsia="ja-JP"/>
        </w:rPr>
        <w:t>受託者は、本件に係る各種計画及び方針、並びに関連する各種法令を遵守すること。</w:t>
      </w:r>
    </w:p>
    <w:p w14:paraId="7B56F0F8" w14:textId="77777777" w:rsidR="00042FE3" w:rsidRPr="003B7230" w:rsidRDefault="00042FE3" w:rsidP="00042FE3">
      <w:pPr>
        <w:pStyle w:val="a3"/>
        <w:tabs>
          <w:tab w:val="left" w:pos="316"/>
        </w:tabs>
        <w:adjustRightInd w:val="0"/>
        <w:snapToGrid w:val="0"/>
        <w:spacing w:afterLines="50" w:after="120"/>
        <w:rPr>
          <w:lang w:eastAsia="ja-JP"/>
        </w:rPr>
      </w:pPr>
    </w:p>
    <w:p w14:paraId="179DD23A" w14:textId="7C766D34" w:rsidR="00B47255" w:rsidRDefault="0090179F" w:rsidP="009F686E">
      <w:pPr>
        <w:pStyle w:val="a3"/>
        <w:numPr>
          <w:ilvl w:val="0"/>
          <w:numId w:val="9"/>
        </w:numPr>
        <w:tabs>
          <w:tab w:val="left" w:pos="316"/>
        </w:tabs>
        <w:outlineLvl w:val="1"/>
        <w:rPr>
          <w:lang w:eastAsia="ja-JP"/>
        </w:rPr>
      </w:pPr>
      <w:bookmarkStart w:id="32" w:name="_Toc184720273"/>
      <w:r>
        <w:rPr>
          <w:rFonts w:hint="eastAsia"/>
          <w:lang w:eastAsia="ja-JP"/>
        </w:rPr>
        <w:t>標準ガイドラインの遵守</w:t>
      </w:r>
      <w:bookmarkEnd w:id="32"/>
    </w:p>
    <w:p w14:paraId="291FD02E" w14:textId="4FE251E0" w:rsidR="00F67D99" w:rsidRDefault="00F67D99" w:rsidP="009E40E9">
      <w:pPr>
        <w:spacing w:before="76" w:afterLines="50" w:after="120" w:line="274" w:lineRule="auto"/>
        <w:ind w:left="522" w:firstLine="250"/>
        <w:rPr>
          <w:spacing w:val="15"/>
          <w:lang w:eastAsia="ja-JP"/>
        </w:rPr>
      </w:pPr>
      <w:r w:rsidRPr="490F889D">
        <w:rPr>
          <w:spacing w:val="15"/>
          <w:lang w:eastAsia="ja-JP"/>
        </w:rPr>
        <w:t>本業務の遂行に当たっては、</w:t>
      </w:r>
      <w:r w:rsidR="00A56828">
        <w:rPr>
          <w:rFonts w:hint="eastAsia"/>
          <w:spacing w:val="15"/>
          <w:lang w:eastAsia="ja-JP"/>
        </w:rPr>
        <w:t>「</w:t>
      </w:r>
      <w:r w:rsidR="00A37C8B" w:rsidRPr="490F889D">
        <w:rPr>
          <w:lang w:eastAsia="ja-JP"/>
        </w:rPr>
        <w:t>標準ガイドライン</w:t>
      </w:r>
      <w:r w:rsidR="00A56828">
        <w:rPr>
          <w:rFonts w:hint="eastAsia"/>
          <w:lang w:eastAsia="ja-JP"/>
        </w:rPr>
        <w:t>」</w:t>
      </w:r>
      <w:r w:rsidRPr="490F889D">
        <w:rPr>
          <w:spacing w:val="15"/>
          <w:lang w:eastAsia="ja-JP"/>
        </w:rPr>
        <w:t>に基づき、作業を行うこと。具体的な作業内容及び手順等については、「デジタル・ガバメント推進標準ガイドライン解説書」</w:t>
      </w:r>
      <w:r w:rsidRPr="00F67D99">
        <w:rPr>
          <w:spacing w:val="15"/>
          <w:lang w:eastAsia="ja-JP"/>
        </w:rPr>
        <w:t xml:space="preserve"> </w:t>
      </w:r>
      <w:hyperlink r:id="rId16" w:history="1">
        <w:r w:rsidR="009E40E9" w:rsidRPr="0024354C">
          <w:rPr>
            <w:rStyle w:val="ab"/>
            <w:spacing w:val="15"/>
            <w:lang w:eastAsia="ja-JP"/>
          </w:rPr>
          <w:t>https://www.digital.go.jp/resources/standard_guidelines/</w:t>
        </w:r>
      </w:hyperlink>
      <w:r w:rsidRPr="00F67D99">
        <w:rPr>
          <w:spacing w:val="15"/>
          <w:lang w:eastAsia="ja-JP"/>
        </w:rPr>
        <w:t>（以下「解説書」）を参考とすること。なお、「標準ガイドライン」及び「解説書」が改定された場合は、最新のものを参照し、その内容に従うこと。</w:t>
      </w:r>
    </w:p>
    <w:p w14:paraId="269CFB6E" w14:textId="77777777" w:rsidR="002F4909" w:rsidRPr="00F67D99" w:rsidRDefault="002F4909" w:rsidP="00A56828">
      <w:pPr>
        <w:spacing w:before="76" w:afterLines="50" w:after="120" w:line="274" w:lineRule="auto"/>
        <w:ind w:left="522" w:firstLine="250"/>
        <w:rPr>
          <w:spacing w:val="15"/>
          <w:lang w:eastAsia="ja-JP"/>
        </w:rPr>
      </w:pPr>
    </w:p>
    <w:p w14:paraId="19C0CF4C" w14:textId="3660BC35" w:rsidR="00D52C84" w:rsidRPr="00201307" w:rsidRDefault="00D52C84" w:rsidP="009F686E">
      <w:pPr>
        <w:pStyle w:val="a3"/>
        <w:numPr>
          <w:ilvl w:val="0"/>
          <w:numId w:val="9"/>
        </w:numPr>
        <w:tabs>
          <w:tab w:val="left" w:pos="316"/>
        </w:tabs>
        <w:outlineLvl w:val="1"/>
        <w:rPr>
          <w:lang w:eastAsia="ja-JP"/>
        </w:rPr>
      </w:pPr>
      <w:bookmarkStart w:id="33" w:name="_Toc184720274"/>
      <w:r w:rsidRPr="00201307">
        <w:rPr>
          <w:rFonts w:hint="eastAsia"/>
          <w:lang w:eastAsia="ja-JP"/>
        </w:rPr>
        <w:t>その他文書、標準への準拠</w:t>
      </w:r>
      <w:bookmarkEnd w:id="33"/>
    </w:p>
    <w:p w14:paraId="6A66666B" w14:textId="4E134BCC" w:rsidR="00F67D99" w:rsidRPr="001E443E" w:rsidRDefault="00F67D99" w:rsidP="00A56828">
      <w:pPr>
        <w:spacing w:before="76" w:afterLines="50" w:after="120" w:line="274" w:lineRule="auto"/>
        <w:ind w:left="522" w:firstLine="250"/>
        <w:rPr>
          <w:spacing w:val="15"/>
          <w:lang w:eastAsia="ja-JP"/>
        </w:rPr>
      </w:pPr>
      <w:r w:rsidRPr="00201307">
        <w:rPr>
          <w:rFonts w:hint="eastAsia"/>
          <w:spacing w:val="15"/>
          <w:lang w:eastAsia="ja-JP"/>
        </w:rPr>
        <w:t>本業務の遂行に当たっては、</w:t>
      </w:r>
      <w:r w:rsidR="00CE67ED">
        <w:rPr>
          <w:rFonts w:hint="eastAsia"/>
          <w:spacing w:val="15"/>
          <w:lang w:eastAsia="ja-JP"/>
        </w:rPr>
        <w:t>主管課等</w:t>
      </w:r>
      <w:r w:rsidRPr="00201307">
        <w:rPr>
          <w:rFonts w:hint="eastAsia"/>
          <w:spacing w:val="15"/>
          <w:lang w:eastAsia="ja-JP"/>
        </w:rPr>
        <w:t>が定めるプロジェクト計画書及びプロジェクト管理要領との整合を確保して行うこと。</w:t>
      </w:r>
      <w:r w:rsidR="001E443E" w:rsidRPr="007044B6">
        <w:rPr>
          <w:rFonts w:hint="eastAsia"/>
          <w:spacing w:val="15"/>
          <w:lang w:eastAsia="ja-JP"/>
        </w:rPr>
        <w:t>なお、プロジェクト計画書の閲覧を求められた際は、主管</w:t>
      </w:r>
      <w:r w:rsidR="001E443E">
        <w:rPr>
          <w:rFonts w:hint="eastAsia"/>
          <w:spacing w:val="15"/>
          <w:lang w:eastAsia="ja-JP"/>
        </w:rPr>
        <w:t>課</w:t>
      </w:r>
      <w:r w:rsidR="001E443E" w:rsidRPr="007044B6">
        <w:rPr>
          <w:rFonts w:hint="eastAsia"/>
          <w:spacing w:val="15"/>
          <w:lang w:eastAsia="ja-JP"/>
        </w:rPr>
        <w:t>はプロジェクト遂行に必要な部分のみを提示する。</w:t>
      </w:r>
    </w:p>
    <w:p w14:paraId="17A8FB04" w14:textId="77777777" w:rsidR="002F4909" w:rsidRPr="00201307" w:rsidRDefault="002F4909" w:rsidP="00A56828">
      <w:pPr>
        <w:spacing w:before="76" w:afterLines="50" w:after="120" w:line="274" w:lineRule="auto"/>
        <w:ind w:left="522" w:firstLine="250"/>
        <w:rPr>
          <w:spacing w:val="15"/>
          <w:lang w:eastAsia="ja-JP"/>
        </w:rPr>
      </w:pPr>
    </w:p>
    <w:p w14:paraId="2C7B6327" w14:textId="06EA646F" w:rsidR="00F67D99" w:rsidRPr="00201307" w:rsidRDefault="00F67D99" w:rsidP="009F686E">
      <w:pPr>
        <w:pStyle w:val="a3"/>
        <w:numPr>
          <w:ilvl w:val="0"/>
          <w:numId w:val="9"/>
        </w:numPr>
        <w:tabs>
          <w:tab w:val="left" w:pos="316"/>
        </w:tabs>
        <w:jc w:val="both"/>
        <w:outlineLvl w:val="1"/>
        <w:rPr>
          <w:lang w:eastAsia="ja-JP"/>
        </w:rPr>
      </w:pPr>
      <w:bookmarkStart w:id="34" w:name="_Toc184720275"/>
      <w:r w:rsidRPr="00201307">
        <w:rPr>
          <w:rFonts w:hint="eastAsia"/>
          <w:lang w:eastAsia="ja-JP"/>
        </w:rPr>
        <w:t>情報システム監査</w:t>
      </w:r>
      <w:bookmarkEnd w:id="34"/>
      <w:r w:rsidRPr="00201307">
        <w:rPr>
          <w:lang w:eastAsia="ja-JP"/>
        </w:rPr>
        <w:t xml:space="preserve"> </w:t>
      </w:r>
    </w:p>
    <w:p w14:paraId="1497A2A4" w14:textId="1BECAA10" w:rsidR="00F67D99" w:rsidRPr="00201307" w:rsidRDefault="00F67D99" w:rsidP="009F686E">
      <w:pPr>
        <w:pStyle w:val="a3"/>
        <w:numPr>
          <w:ilvl w:val="0"/>
          <w:numId w:val="30"/>
        </w:numPr>
        <w:adjustRightInd w:val="0"/>
        <w:snapToGrid w:val="0"/>
        <w:spacing w:afterLines="50" w:after="120"/>
        <w:rPr>
          <w:spacing w:val="15"/>
          <w:lang w:eastAsia="ja-JP"/>
        </w:rPr>
      </w:pPr>
      <w:r w:rsidRPr="00201307">
        <w:rPr>
          <w:rFonts w:hint="eastAsia"/>
          <w:spacing w:val="15"/>
          <w:lang w:eastAsia="ja-JP"/>
        </w:rPr>
        <w:t>本</w:t>
      </w:r>
      <w:r w:rsidR="001C61AA">
        <w:rPr>
          <w:rFonts w:hint="eastAsia"/>
          <w:spacing w:val="15"/>
          <w:lang w:eastAsia="ja-JP"/>
        </w:rPr>
        <w:t>事業</w:t>
      </w:r>
      <w:r w:rsidRPr="00201307">
        <w:rPr>
          <w:rFonts w:hint="eastAsia"/>
          <w:spacing w:val="15"/>
          <w:lang w:eastAsia="ja-JP"/>
        </w:rPr>
        <w:t>において整備又は管理を行う情報システムに伴うリスクとその対応状況を客観的に評価するために、主管課が情報システム監査の実施を必要と判断した場合は、主管課が</w:t>
      </w:r>
      <w:r w:rsidRPr="00201307">
        <w:rPr>
          <w:rFonts w:hint="eastAsia"/>
          <w:spacing w:val="15"/>
          <w:lang w:eastAsia="ja-JP"/>
        </w:rPr>
        <w:lastRenderedPageBreak/>
        <w:t>定めた実施内容（監査内容、対象範囲、実施者等）に基づく情報システム監査を</w:t>
      </w:r>
      <w:r w:rsidR="00E57F40" w:rsidRPr="00201307">
        <w:rPr>
          <w:rFonts w:hint="eastAsia"/>
          <w:spacing w:val="15"/>
          <w:lang w:eastAsia="ja-JP"/>
        </w:rPr>
        <w:t>受託</w:t>
      </w:r>
      <w:r w:rsidRPr="00201307">
        <w:rPr>
          <w:rFonts w:hint="eastAsia"/>
          <w:spacing w:val="15"/>
          <w:lang w:eastAsia="ja-JP"/>
        </w:rPr>
        <w:t>者は受け入れること</w:t>
      </w:r>
      <w:r w:rsidRPr="00201307">
        <w:rPr>
          <w:spacing w:val="15"/>
          <w:lang w:eastAsia="ja-JP"/>
        </w:rPr>
        <w:t xml:space="preserve"> </w:t>
      </w:r>
      <w:r w:rsidRPr="00201307">
        <w:rPr>
          <w:rFonts w:hint="eastAsia"/>
          <w:spacing w:val="15"/>
          <w:lang w:eastAsia="ja-JP"/>
        </w:rPr>
        <w:t>（主管課が別途選定した事業者による監査を含む。）。</w:t>
      </w:r>
      <w:r w:rsidRPr="00201307">
        <w:rPr>
          <w:spacing w:val="15"/>
          <w:lang w:eastAsia="ja-JP"/>
        </w:rPr>
        <w:t xml:space="preserve"> </w:t>
      </w:r>
    </w:p>
    <w:p w14:paraId="5757A850" w14:textId="517F02B8" w:rsidR="00F67D99" w:rsidRDefault="00F67D99" w:rsidP="009F686E">
      <w:pPr>
        <w:pStyle w:val="a3"/>
        <w:numPr>
          <w:ilvl w:val="0"/>
          <w:numId w:val="30"/>
        </w:numPr>
        <w:adjustRightInd w:val="0"/>
        <w:snapToGrid w:val="0"/>
        <w:spacing w:afterLines="50" w:after="120"/>
        <w:rPr>
          <w:spacing w:val="15"/>
          <w:lang w:eastAsia="ja-JP"/>
        </w:rPr>
      </w:pPr>
      <w:r w:rsidRPr="00201307">
        <w:rPr>
          <w:rFonts w:hint="eastAsia"/>
          <w:spacing w:val="15"/>
          <w:lang w:eastAsia="ja-JP"/>
        </w:rPr>
        <w:t>情報システム監査で問題点の指摘又は改善案の提示を受けた場合には、対応案を担当部署と協議し、指示された期間までに是正を図ること。</w:t>
      </w:r>
    </w:p>
    <w:p w14:paraId="10982783" w14:textId="77777777" w:rsidR="002F4909" w:rsidRPr="00201307" w:rsidRDefault="002F4909" w:rsidP="00070C41">
      <w:pPr>
        <w:pStyle w:val="a3"/>
        <w:adjustRightInd w:val="0"/>
        <w:snapToGrid w:val="0"/>
        <w:spacing w:afterLines="50" w:after="120"/>
        <w:ind w:left="1155"/>
        <w:rPr>
          <w:spacing w:val="15"/>
          <w:lang w:eastAsia="ja-JP"/>
        </w:rPr>
      </w:pPr>
    </w:p>
    <w:p w14:paraId="2AE9C59C" w14:textId="786C5B82" w:rsidR="00F67D99" w:rsidRPr="00201307" w:rsidRDefault="001A75AE" w:rsidP="009F686E">
      <w:pPr>
        <w:pStyle w:val="a3"/>
        <w:numPr>
          <w:ilvl w:val="0"/>
          <w:numId w:val="9"/>
        </w:numPr>
        <w:tabs>
          <w:tab w:val="left" w:pos="316"/>
        </w:tabs>
        <w:jc w:val="both"/>
        <w:outlineLvl w:val="1"/>
        <w:rPr>
          <w:lang w:eastAsia="ja-JP"/>
        </w:rPr>
      </w:pPr>
      <w:bookmarkStart w:id="35" w:name="_Toc184720276"/>
      <w:r>
        <w:rPr>
          <w:rFonts w:hint="eastAsia"/>
          <w:lang w:eastAsia="ja-JP"/>
        </w:rPr>
        <w:t>規定等の説明等</w:t>
      </w:r>
      <w:bookmarkEnd w:id="35"/>
      <w:r w:rsidR="00F67D99" w:rsidRPr="00201307">
        <w:rPr>
          <w:lang w:eastAsia="ja-JP"/>
        </w:rPr>
        <w:t xml:space="preserve"> </w:t>
      </w:r>
    </w:p>
    <w:p w14:paraId="0C052E09" w14:textId="63EB0C70" w:rsidR="00B36F8A" w:rsidRDefault="00F67D99" w:rsidP="00A56828">
      <w:pPr>
        <w:spacing w:before="76" w:afterLines="50" w:after="120" w:line="274" w:lineRule="auto"/>
        <w:ind w:left="522" w:firstLine="250"/>
        <w:rPr>
          <w:spacing w:val="15"/>
          <w:lang w:eastAsia="ja-JP"/>
        </w:rPr>
      </w:pPr>
      <w:r w:rsidRPr="490F889D">
        <w:rPr>
          <w:spacing w:val="15"/>
          <w:lang w:eastAsia="ja-JP"/>
        </w:rPr>
        <w:t>情報システムに係る政府調達におけるセキュリティ要件策定マニュアルに基づき、</w:t>
      </w:r>
      <w:r w:rsidR="00E57F40" w:rsidRPr="490F889D">
        <w:rPr>
          <w:spacing w:val="15"/>
          <w:lang w:eastAsia="ja-JP"/>
        </w:rPr>
        <w:t>受託</w:t>
      </w:r>
      <w:r w:rsidR="00CE4BCD" w:rsidRPr="490F889D">
        <w:rPr>
          <w:spacing w:val="15"/>
          <w:lang w:eastAsia="ja-JP"/>
        </w:rPr>
        <w:t>者</w:t>
      </w:r>
      <w:r w:rsidRPr="490F889D">
        <w:rPr>
          <w:spacing w:val="15"/>
          <w:lang w:eastAsia="ja-JP"/>
        </w:rPr>
        <w:t>は、本</w:t>
      </w:r>
      <w:r w:rsidR="00CB2BD6">
        <w:rPr>
          <w:rFonts w:hint="eastAsia"/>
          <w:spacing w:val="15"/>
          <w:lang w:eastAsia="ja-JP"/>
        </w:rPr>
        <w:t>事業</w:t>
      </w:r>
      <w:r w:rsidRPr="490F889D">
        <w:rPr>
          <w:spacing w:val="15"/>
          <w:lang w:eastAsia="ja-JP"/>
        </w:rPr>
        <w:t>を遂行するに当たって、</w:t>
      </w:r>
      <w:r w:rsidR="00F57144" w:rsidRPr="490F889D">
        <w:rPr>
          <w:spacing w:val="15"/>
          <w:lang w:eastAsia="ja-JP"/>
        </w:rPr>
        <w:t>別添</w:t>
      </w:r>
      <w:r w:rsidR="00572D77">
        <w:rPr>
          <w:rFonts w:hint="eastAsia"/>
          <w:spacing w:val="15"/>
          <w:lang w:eastAsia="ja-JP"/>
        </w:rPr>
        <w:t>３</w:t>
      </w:r>
      <w:r w:rsidR="00F57144" w:rsidRPr="490F889D">
        <w:rPr>
          <w:spacing w:val="15"/>
          <w:lang w:eastAsia="ja-JP"/>
        </w:rPr>
        <w:t>「</w:t>
      </w:r>
      <w:r w:rsidR="00F57144" w:rsidRPr="00201307">
        <w:rPr>
          <w:spacing w:val="15"/>
          <w:lang w:eastAsia="ja-JP"/>
        </w:rPr>
        <w:t>情報セキュリティに関する事項</w:t>
      </w:r>
      <w:r w:rsidR="00F57144" w:rsidRPr="490F889D">
        <w:rPr>
          <w:spacing w:val="15"/>
          <w:lang w:eastAsia="ja-JP"/>
        </w:rPr>
        <w:t>」</w:t>
      </w:r>
      <w:r w:rsidR="00CE4BCD" w:rsidRPr="490F889D">
        <w:rPr>
          <w:spacing w:val="15"/>
          <w:lang w:eastAsia="ja-JP"/>
        </w:rPr>
        <w:t>を遵守</w:t>
      </w:r>
      <w:r w:rsidRPr="490F889D">
        <w:rPr>
          <w:spacing w:val="15"/>
          <w:lang w:eastAsia="ja-JP"/>
        </w:rPr>
        <w:t>し、必要な対策を講じること。なお、</w:t>
      </w:r>
      <w:r w:rsidR="00D62595" w:rsidRPr="490F889D">
        <w:rPr>
          <w:spacing w:val="15"/>
          <w:lang w:eastAsia="ja-JP"/>
        </w:rPr>
        <w:t>同基準</w:t>
      </w:r>
      <w:r w:rsidRPr="490F889D">
        <w:rPr>
          <w:spacing w:val="15"/>
          <w:lang w:eastAsia="ja-JP"/>
        </w:rPr>
        <w:t>に記載がない事項については、</w:t>
      </w:r>
      <w:r w:rsidR="00D62595" w:rsidRPr="490F889D">
        <w:rPr>
          <w:spacing w:val="15"/>
          <w:lang w:eastAsia="ja-JP"/>
        </w:rPr>
        <w:t>「政府機関等のサイバーセキュリティ対策のための統一基準群（令和</w:t>
      </w:r>
      <w:r w:rsidR="002149F5">
        <w:rPr>
          <w:rFonts w:hint="eastAsia"/>
          <w:spacing w:val="15"/>
          <w:lang w:eastAsia="ja-JP"/>
        </w:rPr>
        <w:t>７</w:t>
      </w:r>
      <w:r w:rsidR="00D62595" w:rsidRPr="490F889D">
        <w:rPr>
          <w:spacing w:val="15"/>
          <w:lang w:eastAsia="ja-JP"/>
        </w:rPr>
        <w:t>年度版）」</w:t>
      </w:r>
      <w:r w:rsidRPr="490F889D">
        <w:rPr>
          <w:spacing w:val="15"/>
          <w:lang w:eastAsia="ja-JP"/>
        </w:rPr>
        <w:t>を参照すること。</w:t>
      </w:r>
    </w:p>
    <w:p w14:paraId="42658DA1" w14:textId="77777777" w:rsidR="002F4909" w:rsidRPr="00201307" w:rsidRDefault="002F4909" w:rsidP="00A56828">
      <w:pPr>
        <w:spacing w:before="76" w:afterLines="50" w:after="120" w:line="274" w:lineRule="auto"/>
        <w:ind w:left="522" w:firstLine="250"/>
        <w:rPr>
          <w:spacing w:val="15"/>
          <w:lang w:eastAsia="ja-JP"/>
        </w:rPr>
      </w:pPr>
    </w:p>
    <w:p w14:paraId="3B4AA407" w14:textId="61F5F7C0" w:rsidR="00B36F8A" w:rsidRPr="00201307" w:rsidRDefault="00B36F8A" w:rsidP="009F686E">
      <w:pPr>
        <w:pStyle w:val="a3"/>
        <w:numPr>
          <w:ilvl w:val="0"/>
          <w:numId w:val="9"/>
        </w:numPr>
        <w:tabs>
          <w:tab w:val="left" w:pos="316"/>
        </w:tabs>
        <w:jc w:val="both"/>
        <w:outlineLvl w:val="1"/>
        <w:rPr>
          <w:lang w:eastAsia="ja-JP"/>
        </w:rPr>
      </w:pPr>
      <w:bookmarkStart w:id="36" w:name="_Toc184720277"/>
      <w:r w:rsidRPr="00201307">
        <w:rPr>
          <w:rFonts w:hint="eastAsia"/>
          <w:lang w:eastAsia="ja-JP"/>
        </w:rPr>
        <w:t>業務等の実施体制</w:t>
      </w:r>
      <w:bookmarkEnd w:id="36"/>
    </w:p>
    <w:p w14:paraId="316ECDFB" w14:textId="01EF281E" w:rsidR="00B36F8A" w:rsidRPr="00201307" w:rsidRDefault="00B36F8A" w:rsidP="009F686E">
      <w:pPr>
        <w:pStyle w:val="a3"/>
        <w:numPr>
          <w:ilvl w:val="0"/>
          <w:numId w:val="10"/>
        </w:numPr>
        <w:tabs>
          <w:tab w:val="left" w:pos="316"/>
        </w:tabs>
        <w:spacing w:afterLines="50" w:after="120"/>
        <w:rPr>
          <w:lang w:eastAsia="ja-JP"/>
        </w:rPr>
      </w:pPr>
      <w:r w:rsidRPr="00201307">
        <w:rPr>
          <w:rFonts w:hint="eastAsia"/>
          <w:lang w:eastAsia="ja-JP"/>
        </w:rPr>
        <w:t>業務従事者の適格性の確保等</w:t>
      </w:r>
      <w:r w:rsidRPr="00201307">
        <w:rPr>
          <w:lang w:eastAsia="ja-JP"/>
        </w:rPr>
        <w:t xml:space="preserve"> </w:t>
      </w:r>
    </w:p>
    <w:p w14:paraId="02E0F1FA" w14:textId="5347C608" w:rsidR="00B36F8A" w:rsidRPr="00201307" w:rsidRDefault="00E57F40" w:rsidP="009F686E">
      <w:pPr>
        <w:numPr>
          <w:ilvl w:val="0"/>
          <w:numId w:val="11"/>
        </w:numPr>
        <w:spacing w:before="100"/>
        <w:rPr>
          <w:lang w:eastAsia="ja-JP"/>
        </w:rPr>
      </w:pPr>
      <w:r w:rsidRPr="00201307">
        <w:rPr>
          <w:rFonts w:hint="eastAsia"/>
          <w:lang w:eastAsia="ja-JP"/>
        </w:rPr>
        <w:t>受託</w:t>
      </w:r>
      <w:r w:rsidR="00CE4BCD" w:rsidRPr="00201307">
        <w:rPr>
          <w:rFonts w:hint="eastAsia"/>
          <w:lang w:eastAsia="ja-JP"/>
        </w:rPr>
        <w:t>者</w:t>
      </w:r>
      <w:r w:rsidR="00B36F8A" w:rsidRPr="00201307">
        <w:rPr>
          <w:rFonts w:hint="eastAsia"/>
          <w:lang w:eastAsia="ja-JP"/>
        </w:rPr>
        <w:t>は、契約を履行する業務に従事する個人（以下「業務従事者」という。）として、本件業務を実施するに当たって必要な経験、資格、業績等を有する者を確保すること。</w:t>
      </w:r>
      <w:r w:rsidR="00B36F8A" w:rsidRPr="00201307">
        <w:rPr>
          <w:lang w:eastAsia="ja-JP"/>
        </w:rPr>
        <w:t xml:space="preserve"> </w:t>
      </w:r>
    </w:p>
    <w:p w14:paraId="31F72B2A" w14:textId="72403708" w:rsidR="00B36F8A" w:rsidRPr="00201307" w:rsidRDefault="00B36F8A" w:rsidP="009F686E">
      <w:pPr>
        <w:numPr>
          <w:ilvl w:val="0"/>
          <w:numId w:val="11"/>
        </w:numPr>
        <w:spacing w:before="100" w:afterLines="50" w:after="120"/>
        <w:rPr>
          <w:lang w:eastAsia="ja-JP"/>
        </w:rPr>
      </w:pPr>
      <w:r w:rsidRPr="00201307">
        <w:rPr>
          <w:rFonts w:hint="eastAsia"/>
          <w:lang w:eastAsia="ja-JP"/>
        </w:rPr>
        <w:t>業務従事者は、履行に必要若しくは有用な又は背景となる経歴、知見、語学（母語及び外国語能力）、文化的背景（国籍等）を有すること。</w:t>
      </w:r>
    </w:p>
    <w:p w14:paraId="75DFB5F3" w14:textId="2885CBD6" w:rsidR="00B36F8A" w:rsidRPr="00201307" w:rsidRDefault="00B36F8A" w:rsidP="009F686E">
      <w:pPr>
        <w:pStyle w:val="a3"/>
        <w:numPr>
          <w:ilvl w:val="0"/>
          <w:numId w:val="10"/>
        </w:numPr>
        <w:tabs>
          <w:tab w:val="left" w:pos="316"/>
        </w:tabs>
        <w:spacing w:afterLines="50" w:after="120"/>
        <w:jc w:val="both"/>
        <w:rPr>
          <w:lang w:eastAsia="ja-JP"/>
        </w:rPr>
      </w:pPr>
      <w:r w:rsidRPr="00201307">
        <w:rPr>
          <w:rFonts w:hint="eastAsia"/>
          <w:lang w:eastAsia="ja-JP"/>
        </w:rPr>
        <w:t>情報保全の履行体制</w:t>
      </w:r>
      <w:r w:rsidRPr="00201307">
        <w:rPr>
          <w:lang w:eastAsia="ja-JP"/>
        </w:rPr>
        <w:t xml:space="preserve"> </w:t>
      </w:r>
    </w:p>
    <w:p w14:paraId="79529495" w14:textId="1E860F38" w:rsidR="00B36F8A" w:rsidRPr="00201307" w:rsidRDefault="00E57F40" w:rsidP="009F686E">
      <w:pPr>
        <w:numPr>
          <w:ilvl w:val="0"/>
          <w:numId w:val="12"/>
        </w:numPr>
        <w:spacing w:before="100"/>
        <w:rPr>
          <w:lang w:eastAsia="ja-JP"/>
        </w:rPr>
      </w:pPr>
      <w:r w:rsidRPr="00201307">
        <w:rPr>
          <w:rFonts w:hint="eastAsia"/>
          <w:lang w:eastAsia="ja-JP"/>
        </w:rPr>
        <w:t>受託</w:t>
      </w:r>
      <w:r w:rsidR="00CE4BCD" w:rsidRPr="00201307">
        <w:rPr>
          <w:rFonts w:hint="eastAsia"/>
          <w:lang w:eastAsia="ja-JP"/>
        </w:rPr>
        <w:t>者</w:t>
      </w:r>
      <w:r w:rsidR="00B36F8A" w:rsidRPr="00201307">
        <w:rPr>
          <w:rFonts w:hint="eastAsia"/>
          <w:lang w:eastAsia="ja-JP"/>
        </w:rPr>
        <w:t>は、この契約の履行に際し知り得た保護すべき情報（契約を履行する一環として</w:t>
      </w:r>
      <w:r w:rsidRPr="00201307">
        <w:rPr>
          <w:rFonts w:hint="eastAsia"/>
          <w:lang w:eastAsia="ja-JP"/>
        </w:rPr>
        <w:t>受託</w:t>
      </w:r>
      <w:r w:rsidR="00776E2F" w:rsidRPr="00201307">
        <w:rPr>
          <w:rFonts w:hint="eastAsia"/>
          <w:lang w:eastAsia="ja-JP"/>
        </w:rPr>
        <w:t>者</w:t>
      </w:r>
      <w:r w:rsidR="00B36F8A" w:rsidRPr="00201307">
        <w:rPr>
          <w:rFonts w:hint="eastAsia"/>
          <w:lang w:eastAsia="ja-JP"/>
        </w:rPr>
        <w:t>が収集、整理、作成等した情報であって、</w:t>
      </w:r>
      <w:r w:rsidR="004F42FD" w:rsidRPr="00201307">
        <w:rPr>
          <w:rFonts w:hint="eastAsia"/>
          <w:lang w:eastAsia="ja-JP"/>
        </w:rPr>
        <w:t>主管課</w:t>
      </w:r>
      <w:r w:rsidR="00B36F8A" w:rsidRPr="00201307">
        <w:rPr>
          <w:rFonts w:hint="eastAsia"/>
          <w:lang w:eastAsia="ja-JP"/>
        </w:rPr>
        <w:t>が保護を要さないと確認したものを除く。）その他の非公知の情報（</w:t>
      </w:r>
      <w:r w:rsidR="004F42FD" w:rsidRPr="00201307">
        <w:rPr>
          <w:rFonts w:hint="eastAsia"/>
          <w:lang w:eastAsia="ja-JP"/>
        </w:rPr>
        <w:t>主管課</w:t>
      </w:r>
      <w:r w:rsidR="00B36F8A" w:rsidRPr="00201307">
        <w:rPr>
          <w:rFonts w:hint="eastAsia"/>
          <w:lang w:eastAsia="ja-JP"/>
        </w:rPr>
        <w:t>から提供した情報を含む。以下「保護すべき情報等」という。）について、適切に管理するものとする。</w:t>
      </w:r>
    </w:p>
    <w:p w14:paraId="0E8C83B1" w14:textId="367395E4" w:rsidR="00B36F8A" w:rsidRPr="00201307" w:rsidRDefault="00B36F8A" w:rsidP="009F686E">
      <w:pPr>
        <w:numPr>
          <w:ilvl w:val="0"/>
          <w:numId w:val="12"/>
        </w:numPr>
        <w:spacing w:before="100"/>
        <w:rPr>
          <w:lang w:eastAsia="ja-JP"/>
        </w:rPr>
      </w:pPr>
      <w:r w:rsidRPr="00201307">
        <w:rPr>
          <w:rFonts w:hint="eastAsia"/>
          <w:lang w:eastAsia="ja-JP"/>
        </w:rPr>
        <w:t>保護すべき情報等の取扱いについては、次の履行体制を確保し、これを変更した場合には、遅滞なく</w:t>
      </w:r>
      <w:r w:rsidR="004F42FD" w:rsidRPr="00201307">
        <w:rPr>
          <w:rFonts w:hint="eastAsia"/>
          <w:lang w:eastAsia="ja-JP"/>
        </w:rPr>
        <w:t>主管課</w:t>
      </w:r>
      <w:r w:rsidRPr="00201307">
        <w:rPr>
          <w:rFonts w:hint="eastAsia"/>
          <w:lang w:eastAsia="ja-JP"/>
        </w:rPr>
        <w:t>に通知するものとする。</w:t>
      </w:r>
      <w:r w:rsidRPr="00201307">
        <w:rPr>
          <w:lang w:eastAsia="ja-JP"/>
        </w:rPr>
        <w:t xml:space="preserve"> </w:t>
      </w:r>
    </w:p>
    <w:p w14:paraId="3FA4DB57" w14:textId="21C6B1C6" w:rsidR="00B36F8A" w:rsidRPr="00201307" w:rsidRDefault="004F42FD" w:rsidP="009F686E">
      <w:pPr>
        <w:numPr>
          <w:ilvl w:val="0"/>
          <w:numId w:val="13"/>
        </w:numPr>
        <w:spacing w:before="100"/>
        <w:rPr>
          <w:lang w:eastAsia="ja-JP"/>
        </w:rPr>
      </w:pPr>
      <w:r w:rsidRPr="00201307">
        <w:rPr>
          <w:rFonts w:hint="eastAsia"/>
          <w:lang w:eastAsia="ja-JP"/>
        </w:rPr>
        <w:t>主管課</w:t>
      </w:r>
      <w:r w:rsidR="00B36F8A" w:rsidRPr="00201307">
        <w:rPr>
          <w:rFonts w:hint="eastAsia"/>
          <w:lang w:eastAsia="ja-JP"/>
        </w:rPr>
        <w:t xml:space="preserve">が保護を要さないと確認するまでは保護すべき情報として取り扱う履行体制 </w:t>
      </w:r>
    </w:p>
    <w:p w14:paraId="327F81BB" w14:textId="5E9EC428" w:rsidR="00B36F8A" w:rsidRPr="00201307" w:rsidRDefault="004F42FD" w:rsidP="009F686E">
      <w:pPr>
        <w:numPr>
          <w:ilvl w:val="0"/>
          <w:numId w:val="13"/>
        </w:numPr>
        <w:spacing w:before="100"/>
        <w:rPr>
          <w:lang w:eastAsia="ja-JP"/>
        </w:rPr>
      </w:pPr>
      <w:r w:rsidRPr="00201307">
        <w:rPr>
          <w:rFonts w:hint="eastAsia"/>
          <w:lang w:eastAsia="ja-JP"/>
        </w:rPr>
        <w:t>主管課</w:t>
      </w:r>
      <w:r w:rsidR="00B36F8A" w:rsidRPr="00201307">
        <w:rPr>
          <w:rFonts w:hint="eastAsia"/>
          <w:lang w:eastAsia="ja-JP"/>
        </w:rPr>
        <w:t xml:space="preserve">の同意を得て指定した取扱者以外の者に取り扱わせない履行体制 </w:t>
      </w:r>
    </w:p>
    <w:p w14:paraId="60A0B6B4" w14:textId="3118C8F2" w:rsidR="00B36F8A" w:rsidRPr="00201307" w:rsidRDefault="004F42FD" w:rsidP="009F686E">
      <w:pPr>
        <w:numPr>
          <w:ilvl w:val="0"/>
          <w:numId w:val="13"/>
        </w:numPr>
        <w:spacing w:before="100"/>
        <w:rPr>
          <w:lang w:eastAsia="ja-JP"/>
        </w:rPr>
      </w:pPr>
      <w:r w:rsidRPr="00201307">
        <w:rPr>
          <w:rFonts w:hint="eastAsia"/>
          <w:lang w:eastAsia="ja-JP"/>
        </w:rPr>
        <w:t>主管課</w:t>
      </w:r>
      <w:r w:rsidR="00B36F8A" w:rsidRPr="00201307">
        <w:rPr>
          <w:rFonts w:hint="eastAsia"/>
          <w:lang w:eastAsia="ja-JP"/>
        </w:rPr>
        <w:t>が許可した場合を除き、</w:t>
      </w:r>
      <w:r w:rsidR="00E57F40" w:rsidRPr="00201307">
        <w:rPr>
          <w:rFonts w:hint="eastAsia"/>
          <w:lang w:eastAsia="ja-JP"/>
        </w:rPr>
        <w:t>受託</w:t>
      </w:r>
      <w:r w:rsidR="00776E2F" w:rsidRPr="00201307">
        <w:rPr>
          <w:rFonts w:hint="eastAsia"/>
          <w:lang w:eastAsia="ja-JP"/>
        </w:rPr>
        <w:t>者</w:t>
      </w:r>
      <w:r w:rsidR="00B36F8A" w:rsidRPr="00201307">
        <w:rPr>
          <w:rFonts w:hint="eastAsia"/>
          <w:lang w:eastAsia="ja-JP"/>
        </w:rPr>
        <w:t>に係る親会社や</w:t>
      </w:r>
      <w:r w:rsidR="00E57F40" w:rsidRPr="00201307">
        <w:rPr>
          <w:rFonts w:hint="eastAsia"/>
          <w:lang w:eastAsia="ja-JP"/>
        </w:rPr>
        <w:t>受託</w:t>
      </w:r>
      <w:r w:rsidR="00776E2F" w:rsidRPr="00201307">
        <w:rPr>
          <w:rFonts w:hint="eastAsia"/>
          <w:lang w:eastAsia="ja-JP"/>
        </w:rPr>
        <w:t>者</w:t>
      </w:r>
      <w:r w:rsidR="00B36F8A" w:rsidRPr="00201307">
        <w:rPr>
          <w:rFonts w:hint="eastAsia"/>
          <w:lang w:eastAsia="ja-JP"/>
        </w:rPr>
        <w:t>に対して指導、監督、業務支援、助言、監査等を行う者を含む一切の</w:t>
      </w:r>
      <w:r w:rsidR="00E57F40" w:rsidRPr="00201307">
        <w:rPr>
          <w:rFonts w:hint="eastAsia"/>
          <w:lang w:eastAsia="ja-JP"/>
        </w:rPr>
        <w:t>受託</w:t>
      </w:r>
      <w:r w:rsidR="00776E2F" w:rsidRPr="00201307">
        <w:rPr>
          <w:rFonts w:hint="eastAsia"/>
          <w:lang w:eastAsia="ja-JP"/>
        </w:rPr>
        <w:t>者</w:t>
      </w:r>
      <w:r w:rsidR="00B36F8A" w:rsidRPr="00201307">
        <w:rPr>
          <w:rFonts w:hint="eastAsia"/>
          <w:lang w:eastAsia="ja-JP"/>
        </w:rPr>
        <w:t xml:space="preserve">以外の者に対して伝達又は漏えいさせない履行体制 </w:t>
      </w:r>
    </w:p>
    <w:p w14:paraId="65B8462D" w14:textId="4287C8EA" w:rsidR="00CE67ED" w:rsidRDefault="00406170" w:rsidP="009F686E">
      <w:pPr>
        <w:numPr>
          <w:ilvl w:val="0"/>
          <w:numId w:val="12"/>
        </w:numPr>
        <w:spacing w:before="100" w:afterLines="50" w:after="120"/>
        <w:rPr>
          <w:lang w:eastAsia="ja-JP"/>
        </w:rPr>
      </w:pPr>
      <w:r w:rsidRPr="00201307">
        <w:rPr>
          <w:rFonts w:hint="eastAsia"/>
          <w:lang w:eastAsia="ja-JP"/>
        </w:rPr>
        <w:t>契約の履行中、履行後を問わず情報の漏洩等の事故や疑い、将来的な懸念の指摘があったときは、直ちに必要な措置等を講ずるとともに、</w:t>
      </w:r>
      <w:r w:rsidR="004F42FD" w:rsidRPr="00201307">
        <w:rPr>
          <w:rFonts w:hint="eastAsia"/>
          <w:lang w:eastAsia="ja-JP"/>
        </w:rPr>
        <w:t>主管課</w:t>
      </w:r>
      <w:r w:rsidRPr="00201307">
        <w:rPr>
          <w:rFonts w:hint="eastAsia"/>
          <w:lang w:eastAsia="ja-JP"/>
        </w:rPr>
        <w:t>に報告すること。また、</w:t>
      </w:r>
      <w:r w:rsidR="004F42FD" w:rsidRPr="00201307">
        <w:rPr>
          <w:rFonts w:hint="eastAsia"/>
          <w:lang w:eastAsia="ja-JP"/>
        </w:rPr>
        <w:t>主管課</w:t>
      </w:r>
      <w:r w:rsidRPr="00201307">
        <w:rPr>
          <w:rFonts w:hint="eastAsia"/>
          <w:lang w:eastAsia="ja-JP"/>
        </w:rPr>
        <w:t>から求められた場合は、情報の管理の履行状況等を報告するとともに、</w:t>
      </w:r>
      <w:r w:rsidR="00B121A7" w:rsidRPr="00201307">
        <w:rPr>
          <w:rFonts w:hint="eastAsia"/>
          <w:lang w:eastAsia="ja-JP"/>
        </w:rPr>
        <w:t>主管課</w:t>
      </w:r>
      <w:r w:rsidRPr="00201307">
        <w:rPr>
          <w:rFonts w:hint="eastAsia"/>
          <w:lang w:eastAsia="ja-JP"/>
        </w:rPr>
        <w:t>による調査が行われる場合は、これに協力すること。</w:t>
      </w:r>
    </w:p>
    <w:p w14:paraId="6E33A042" w14:textId="77777777" w:rsidR="002F4909" w:rsidRDefault="002F4909" w:rsidP="00614103">
      <w:pPr>
        <w:spacing w:before="100" w:afterLines="50" w:after="120"/>
        <w:ind w:left="1690"/>
        <w:rPr>
          <w:lang w:eastAsia="ja-JP"/>
        </w:rPr>
      </w:pPr>
    </w:p>
    <w:p w14:paraId="0493AF3C" w14:textId="77777777" w:rsidR="00054C9B" w:rsidRPr="00201307" w:rsidRDefault="00054C9B" w:rsidP="000125B9">
      <w:pPr>
        <w:spacing w:before="100" w:afterLines="50" w:after="120"/>
        <w:jc w:val="both"/>
        <w:rPr>
          <w:lang w:eastAsia="ja-JP"/>
        </w:rPr>
      </w:pPr>
    </w:p>
    <w:p w14:paraId="5F7E41C4" w14:textId="77777777" w:rsidR="0090344F" w:rsidRPr="00201307" w:rsidRDefault="003B7230" w:rsidP="00E92014">
      <w:pPr>
        <w:pStyle w:val="a3"/>
        <w:numPr>
          <w:ilvl w:val="0"/>
          <w:numId w:val="1"/>
        </w:numPr>
        <w:tabs>
          <w:tab w:val="left" w:pos="316"/>
        </w:tabs>
        <w:spacing w:afterLines="50" w:after="120"/>
        <w:ind w:left="317" w:hanging="204"/>
        <w:jc w:val="both"/>
        <w:outlineLvl w:val="0"/>
        <w:rPr>
          <w:lang w:eastAsia="ja-JP"/>
        </w:rPr>
      </w:pPr>
      <w:bookmarkStart w:id="37" w:name="_Toc184720278"/>
      <w:r w:rsidRPr="00201307">
        <w:rPr>
          <w:spacing w:val="21"/>
          <w:lang w:eastAsia="ja-JP"/>
        </w:rPr>
        <w:t>成果物の取扱いに関する事項</w:t>
      </w:r>
      <w:bookmarkEnd w:id="37"/>
    </w:p>
    <w:p w14:paraId="71E71CE4" w14:textId="77777777" w:rsidR="0090344F" w:rsidRPr="00201307" w:rsidRDefault="003B7230" w:rsidP="009F686E">
      <w:pPr>
        <w:pStyle w:val="a3"/>
        <w:numPr>
          <w:ilvl w:val="0"/>
          <w:numId w:val="14"/>
        </w:numPr>
        <w:tabs>
          <w:tab w:val="left" w:pos="316"/>
        </w:tabs>
        <w:jc w:val="both"/>
        <w:outlineLvl w:val="1"/>
        <w:rPr>
          <w:lang w:eastAsia="ja-JP"/>
        </w:rPr>
      </w:pPr>
      <w:bookmarkStart w:id="38" w:name="_Toc184720279"/>
      <w:r w:rsidRPr="00201307">
        <w:rPr>
          <w:lang w:eastAsia="ja-JP"/>
        </w:rPr>
        <w:t>知的財産権の帰属</w:t>
      </w:r>
      <w:bookmarkEnd w:id="38"/>
    </w:p>
    <w:p w14:paraId="6CB98AD4" w14:textId="7C599AD7" w:rsidR="0090344F" w:rsidRPr="003C20F0" w:rsidRDefault="003B7230" w:rsidP="009F686E">
      <w:pPr>
        <w:pStyle w:val="a3"/>
        <w:numPr>
          <w:ilvl w:val="0"/>
          <w:numId w:val="29"/>
        </w:numPr>
        <w:adjustRightInd w:val="0"/>
        <w:snapToGrid w:val="0"/>
        <w:spacing w:afterLines="50" w:after="120"/>
        <w:rPr>
          <w:spacing w:val="15"/>
          <w:lang w:eastAsia="ja-JP"/>
        </w:rPr>
      </w:pPr>
      <w:r w:rsidRPr="00201307">
        <w:rPr>
          <w:spacing w:val="15"/>
          <w:lang w:eastAsia="ja-JP"/>
        </w:rPr>
        <w:t xml:space="preserve">本業務における成果物の原著作権及び二次的著作物の著作権（著作権法第21条から第 </w:t>
      </w:r>
      <w:r w:rsidRPr="003C20F0">
        <w:rPr>
          <w:spacing w:val="15"/>
          <w:lang w:eastAsia="ja-JP"/>
        </w:rPr>
        <w:t>28条に定める全ての権利を含む。）は、</w:t>
      </w:r>
      <w:r w:rsidR="00E57F40">
        <w:rPr>
          <w:spacing w:val="15"/>
          <w:lang w:eastAsia="ja-JP"/>
        </w:rPr>
        <w:t>受託</w:t>
      </w:r>
      <w:r w:rsidR="00776E2F">
        <w:rPr>
          <w:spacing w:val="15"/>
          <w:lang w:eastAsia="ja-JP"/>
        </w:rPr>
        <w:t>者</w:t>
      </w:r>
      <w:r w:rsidRPr="003C20F0">
        <w:rPr>
          <w:spacing w:val="15"/>
          <w:lang w:eastAsia="ja-JP"/>
        </w:rPr>
        <w:t>が本</w:t>
      </w:r>
      <w:r w:rsidR="001C61AA">
        <w:rPr>
          <w:rFonts w:hint="eastAsia"/>
          <w:spacing w:val="15"/>
          <w:lang w:eastAsia="ja-JP"/>
        </w:rPr>
        <w:t>事業</w:t>
      </w:r>
      <w:r w:rsidRPr="003C20F0">
        <w:rPr>
          <w:spacing w:val="15"/>
          <w:lang w:eastAsia="ja-JP"/>
        </w:rPr>
        <w:t>の実施の従前から権利を保有し</w:t>
      </w:r>
      <w:r w:rsidRPr="003C20F0">
        <w:rPr>
          <w:spacing w:val="15"/>
          <w:lang w:eastAsia="ja-JP"/>
        </w:rPr>
        <w:lastRenderedPageBreak/>
        <w:t>ていた等の明確な理由によりあらかじめ権利譲渡不可能と示されたもの以外は、全て</w:t>
      </w:r>
      <w:r w:rsidR="00B121A7">
        <w:rPr>
          <w:spacing w:val="15"/>
          <w:lang w:eastAsia="ja-JP"/>
        </w:rPr>
        <w:t>主管課</w:t>
      </w:r>
      <w:r w:rsidRPr="003C20F0">
        <w:rPr>
          <w:spacing w:val="15"/>
          <w:lang w:eastAsia="ja-JP"/>
        </w:rPr>
        <w:t>に帰属するものとする。</w:t>
      </w:r>
    </w:p>
    <w:p w14:paraId="707A9380" w14:textId="77777777" w:rsidR="00BD038B" w:rsidRPr="003C20F0" w:rsidRDefault="00C152C6" w:rsidP="009F686E">
      <w:pPr>
        <w:pStyle w:val="a3"/>
        <w:numPr>
          <w:ilvl w:val="0"/>
          <w:numId w:val="29"/>
        </w:numPr>
        <w:adjustRightInd w:val="0"/>
        <w:snapToGrid w:val="0"/>
        <w:spacing w:afterLines="50" w:after="120"/>
        <w:rPr>
          <w:spacing w:val="15"/>
          <w:lang w:eastAsia="ja-JP"/>
        </w:rPr>
      </w:pPr>
      <w:r w:rsidRPr="003C20F0">
        <w:rPr>
          <w:rFonts w:hint="eastAsia"/>
          <w:spacing w:val="15"/>
          <w:lang w:eastAsia="ja-JP"/>
        </w:rPr>
        <w:t>主管課</w:t>
      </w:r>
      <w:r w:rsidR="003B7230" w:rsidRPr="003C20F0">
        <w:rPr>
          <w:spacing w:val="15"/>
          <w:lang w:eastAsia="ja-JP"/>
        </w:rPr>
        <w:t>は、成果物について、第三者に権利が帰属する場合を除き、自由に複製し、改変等し、及びそれらの利用を第三者に許諾することができるとともに、任意に開示できるものとする。</w:t>
      </w:r>
    </w:p>
    <w:p w14:paraId="34CD960A" w14:textId="33883D8D" w:rsidR="00BD038B" w:rsidRPr="003C20F0" w:rsidRDefault="003B7230" w:rsidP="009F686E">
      <w:pPr>
        <w:pStyle w:val="a3"/>
        <w:numPr>
          <w:ilvl w:val="0"/>
          <w:numId w:val="29"/>
        </w:numPr>
        <w:adjustRightInd w:val="0"/>
        <w:snapToGrid w:val="0"/>
        <w:spacing w:afterLines="50" w:after="120"/>
        <w:rPr>
          <w:spacing w:val="15"/>
          <w:lang w:eastAsia="ja-JP"/>
        </w:rPr>
      </w:pPr>
      <w:r w:rsidRPr="003C20F0">
        <w:rPr>
          <w:spacing w:val="15"/>
          <w:lang w:eastAsia="ja-JP"/>
        </w:rPr>
        <w:t>また、</w:t>
      </w:r>
      <w:r w:rsidR="00E57F40">
        <w:rPr>
          <w:spacing w:val="15"/>
          <w:lang w:eastAsia="ja-JP"/>
        </w:rPr>
        <w:t>受託</w:t>
      </w:r>
      <w:r w:rsidR="00776E2F">
        <w:rPr>
          <w:spacing w:val="15"/>
          <w:lang w:eastAsia="ja-JP"/>
        </w:rPr>
        <w:t>者</w:t>
      </w:r>
      <w:r w:rsidRPr="003C20F0">
        <w:rPr>
          <w:spacing w:val="15"/>
          <w:lang w:eastAsia="ja-JP"/>
        </w:rPr>
        <w:t>は、成果物について、自由に複製し、改変等し、及びこれらの利用を第三者に許諾すること（ 以下「複製等」という。） ができるものとする。</w:t>
      </w:r>
    </w:p>
    <w:p w14:paraId="640822DE" w14:textId="29797D6D" w:rsidR="0090344F" w:rsidRPr="003C20F0" w:rsidRDefault="003B7230" w:rsidP="00A56828">
      <w:pPr>
        <w:pStyle w:val="a3"/>
        <w:adjustRightInd w:val="0"/>
        <w:snapToGrid w:val="0"/>
        <w:spacing w:afterLines="50" w:after="120"/>
        <w:ind w:left="1155"/>
        <w:rPr>
          <w:spacing w:val="15"/>
          <w:lang w:eastAsia="ja-JP"/>
        </w:rPr>
      </w:pPr>
      <w:r w:rsidRPr="003C20F0">
        <w:rPr>
          <w:spacing w:val="15"/>
          <w:lang w:eastAsia="ja-JP"/>
        </w:rPr>
        <w:t>ただし、成果物に第三者の権利が帰属するときや、複製等により</w:t>
      </w:r>
      <w:r w:rsidR="00C152C6" w:rsidRPr="003C20F0">
        <w:rPr>
          <w:rFonts w:hint="eastAsia"/>
          <w:spacing w:val="15"/>
          <w:lang w:eastAsia="ja-JP"/>
        </w:rPr>
        <w:t>主管課</w:t>
      </w:r>
      <w:r w:rsidRPr="003C20F0">
        <w:rPr>
          <w:spacing w:val="15"/>
          <w:lang w:eastAsia="ja-JP"/>
        </w:rPr>
        <w:t>がその業務を遂行する上で支障が生じるおそれがある旨を契約締結時までに通知したときは、この限りでないものとし、この場合には、複製等ができる範囲やその方法等</w:t>
      </w:r>
      <w:r w:rsidRPr="00C152C6">
        <w:rPr>
          <w:spacing w:val="15"/>
          <w:lang w:eastAsia="ja-JP"/>
        </w:rPr>
        <w:t>について協議するものとする。</w:t>
      </w:r>
    </w:p>
    <w:p w14:paraId="1BF3D4A6" w14:textId="0DBEC19A" w:rsidR="00BD038B" w:rsidRPr="003C20F0" w:rsidRDefault="00C152C6" w:rsidP="009F686E">
      <w:pPr>
        <w:pStyle w:val="a3"/>
        <w:numPr>
          <w:ilvl w:val="0"/>
          <w:numId w:val="29"/>
        </w:numPr>
        <w:adjustRightInd w:val="0"/>
        <w:snapToGrid w:val="0"/>
        <w:spacing w:afterLines="50" w:after="120"/>
        <w:rPr>
          <w:spacing w:val="15"/>
          <w:lang w:eastAsia="ja-JP"/>
        </w:rPr>
      </w:pPr>
      <w:r w:rsidRPr="003C20F0">
        <w:rPr>
          <w:rFonts w:hint="eastAsia"/>
          <w:spacing w:val="15"/>
          <w:lang w:eastAsia="ja-JP"/>
        </w:rPr>
        <w:t>納品される成果物に第三者が権利を有する著作物（以下「既存著作物等」という。）が含まれる場合には、</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は、当該既存著作物等の使用に必要な費用の負担及び使用許諾契約等に関わる一切の手続を行うこと。この場合、本業務の</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は、当該既存著作物の内容について事前に主管課の承認を得ることとし、主管課は、既存著作物等について当該許諾条件の範囲で使用するものとする。</w:t>
      </w:r>
    </w:p>
    <w:p w14:paraId="17F885C1" w14:textId="279253AA" w:rsidR="00C152C6" w:rsidRPr="003C20F0" w:rsidRDefault="00C152C6" w:rsidP="00A56828">
      <w:pPr>
        <w:pStyle w:val="a3"/>
        <w:adjustRightInd w:val="0"/>
        <w:snapToGrid w:val="0"/>
        <w:spacing w:afterLines="50" w:after="120"/>
        <w:ind w:left="1155"/>
        <w:rPr>
          <w:spacing w:val="15"/>
          <w:lang w:eastAsia="ja-JP"/>
        </w:rPr>
      </w:pPr>
      <w:r w:rsidRPr="003C20F0">
        <w:rPr>
          <w:rFonts w:hint="eastAsia"/>
          <w:spacing w:val="15"/>
          <w:lang w:eastAsia="ja-JP"/>
        </w:rPr>
        <w:t>なお、本仕様に基づく作業に関し、第三者との間に著作権に係る権利侵害の紛争の原因が専ら</w:t>
      </w:r>
      <w:r w:rsidR="00B121A7">
        <w:rPr>
          <w:rFonts w:hint="eastAsia"/>
          <w:spacing w:val="15"/>
          <w:lang w:eastAsia="ja-JP"/>
        </w:rPr>
        <w:t>主管課</w:t>
      </w:r>
      <w:r w:rsidRPr="003C20F0">
        <w:rPr>
          <w:rFonts w:hint="eastAsia"/>
          <w:spacing w:val="15"/>
          <w:lang w:eastAsia="ja-JP"/>
        </w:rPr>
        <w:t>の責めに帰す場合を除き、</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の責任及び負担において一切を処理すること。この場合、</w:t>
      </w:r>
      <w:r w:rsidR="00B121A7">
        <w:rPr>
          <w:rFonts w:hint="eastAsia"/>
          <w:spacing w:val="15"/>
          <w:lang w:eastAsia="ja-JP"/>
        </w:rPr>
        <w:t>主管課</w:t>
      </w:r>
      <w:r w:rsidRPr="003C20F0">
        <w:rPr>
          <w:rFonts w:hint="eastAsia"/>
          <w:spacing w:val="15"/>
          <w:lang w:eastAsia="ja-JP"/>
        </w:rPr>
        <w:t>は係る紛争等の事実を知ったときは、</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に通知し、必要な範囲で訴訟上の防衛を</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に委ねる等の協力措置を講じるものとする。</w:t>
      </w:r>
    </w:p>
    <w:p w14:paraId="3CF46FD8" w14:textId="097F7310" w:rsidR="00C152C6" w:rsidRPr="001A354E" w:rsidRDefault="00C152C6" w:rsidP="009F686E">
      <w:pPr>
        <w:pStyle w:val="a3"/>
        <w:numPr>
          <w:ilvl w:val="0"/>
          <w:numId w:val="29"/>
        </w:numPr>
        <w:adjustRightInd w:val="0"/>
        <w:snapToGrid w:val="0"/>
        <w:spacing w:afterLines="50" w:after="120"/>
        <w:rPr>
          <w:spacing w:val="15"/>
          <w:lang w:eastAsia="ja-JP"/>
        </w:rPr>
      </w:pPr>
      <w:r w:rsidRPr="001A354E">
        <w:rPr>
          <w:rFonts w:hint="eastAsia"/>
          <w:spacing w:val="15"/>
          <w:lang w:eastAsia="ja-JP"/>
        </w:rPr>
        <w:t>本件に関する権利（著作権法第</w:t>
      </w:r>
      <w:r w:rsidRPr="001A354E">
        <w:rPr>
          <w:spacing w:val="15"/>
          <w:lang w:eastAsia="ja-JP"/>
        </w:rPr>
        <w:t>21</w:t>
      </w:r>
      <w:r w:rsidRPr="001A354E">
        <w:rPr>
          <w:rFonts w:hint="eastAsia"/>
          <w:spacing w:val="15"/>
          <w:lang w:eastAsia="ja-JP"/>
        </w:rPr>
        <w:t>条から第</w:t>
      </w:r>
      <w:r w:rsidRPr="001A354E">
        <w:rPr>
          <w:spacing w:val="15"/>
          <w:lang w:eastAsia="ja-JP"/>
        </w:rPr>
        <w:t>28</w:t>
      </w:r>
      <w:r w:rsidRPr="001A354E">
        <w:rPr>
          <w:rFonts w:hint="eastAsia"/>
          <w:spacing w:val="15"/>
          <w:lang w:eastAsia="ja-JP"/>
        </w:rPr>
        <w:t>条に定める全ての権利を含む。）及び成果物の所有権は、</w:t>
      </w:r>
      <w:r w:rsidR="00B121A7">
        <w:rPr>
          <w:rFonts w:hint="eastAsia"/>
          <w:spacing w:val="15"/>
          <w:lang w:eastAsia="ja-JP"/>
        </w:rPr>
        <w:t>主管課</w:t>
      </w:r>
      <w:r w:rsidRPr="001A354E">
        <w:rPr>
          <w:rFonts w:hint="eastAsia"/>
          <w:spacing w:val="15"/>
          <w:lang w:eastAsia="ja-JP"/>
        </w:rPr>
        <w:t>から</w:t>
      </w:r>
      <w:r w:rsidR="00E57F40">
        <w:rPr>
          <w:rFonts w:hint="eastAsia"/>
          <w:spacing w:val="15"/>
          <w:lang w:eastAsia="ja-JP"/>
        </w:rPr>
        <w:t>受託</w:t>
      </w:r>
      <w:r w:rsidR="00776E2F">
        <w:rPr>
          <w:rFonts w:hint="eastAsia"/>
          <w:spacing w:val="15"/>
          <w:lang w:eastAsia="ja-JP"/>
        </w:rPr>
        <w:t>者</w:t>
      </w:r>
      <w:r w:rsidRPr="001A354E">
        <w:rPr>
          <w:rFonts w:hint="eastAsia"/>
          <w:spacing w:val="15"/>
          <w:lang w:eastAsia="ja-JP"/>
        </w:rPr>
        <w:t>に対価が完済されたとき</w:t>
      </w:r>
      <w:r w:rsidR="00E57F40">
        <w:rPr>
          <w:rFonts w:hint="eastAsia"/>
          <w:spacing w:val="15"/>
          <w:lang w:eastAsia="ja-JP"/>
        </w:rPr>
        <w:t>受託</w:t>
      </w:r>
      <w:r w:rsidR="00776E2F">
        <w:rPr>
          <w:rFonts w:hint="eastAsia"/>
          <w:spacing w:val="15"/>
          <w:lang w:eastAsia="ja-JP"/>
        </w:rPr>
        <w:t>者</w:t>
      </w:r>
      <w:r w:rsidRPr="001A354E">
        <w:rPr>
          <w:rFonts w:hint="eastAsia"/>
          <w:spacing w:val="15"/>
          <w:lang w:eastAsia="ja-JP"/>
        </w:rPr>
        <w:t>から</w:t>
      </w:r>
      <w:r w:rsidR="00B121A7">
        <w:rPr>
          <w:rFonts w:hint="eastAsia"/>
          <w:spacing w:val="15"/>
          <w:lang w:eastAsia="ja-JP"/>
        </w:rPr>
        <w:t>主管課</w:t>
      </w:r>
      <w:r w:rsidRPr="001A354E">
        <w:rPr>
          <w:rFonts w:hint="eastAsia"/>
          <w:spacing w:val="15"/>
          <w:lang w:eastAsia="ja-JP"/>
        </w:rPr>
        <w:t>に移転するものとする。</w:t>
      </w:r>
    </w:p>
    <w:p w14:paraId="4D0B77F7" w14:textId="796DDB31" w:rsidR="00C152C6" w:rsidRPr="001A354E" w:rsidRDefault="00E57F40" w:rsidP="009F686E">
      <w:pPr>
        <w:pStyle w:val="a3"/>
        <w:numPr>
          <w:ilvl w:val="0"/>
          <w:numId w:val="29"/>
        </w:numPr>
        <w:adjustRightInd w:val="0"/>
        <w:snapToGrid w:val="0"/>
        <w:spacing w:afterLines="50" w:after="120"/>
        <w:rPr>
          <w:spacing w:val="15"/>
          <w:lang w:eastAsia="ja-JP"/>
        </w:rPr>
      </w:pPr>
      <w:r>
        <w:rPr>
          <w:rFonts w:hint="eastAsia"/>
          <w:spacing w:val="15"/>
          <w:lang w:eastAsia="ja-JP"/>
        </w:rPr>
        <w:t>受託</w:t>
      </w:r>
      <w:r w:rsidR="00776E2F">
        <w:rPr>
          <w:rFonts w:hint="eastAsia"/>
          <w:spacing w:val="15"/>
          <w:lang w:eastAsia="ja-JP"/>
        </w:rPr>
        <w:t>者</w:t>
      </w:r>
      <w:r w:rsidR="00C152C6" w:rsidRPr="001A354E">
        <w:rPr>
          <w:rFonts w:hint="eastAsia"/>
          <w:spacing w:val="15"/>
          <w:lang w:eastAsia="ja-JP"/>
        </w:rPr>
        <w:t>は</w:t>
      </w:r>
      <w:r w:rsidR="00B121A7">
        <w:rPr>
          <w:rFonts w:hint="eastAsia"/>
          <w:spacing w:val="15"/>
          <w:lang w:eastAsia="ja-JP"/>
        </w:rPr>
        <w:t>主管課</w:t>
      </w:r>
      <w:r w:rsidR="00C152C6" w:rsidRPr="001A354E">
        <w:rPr>
          <w:rFonts w:hint="eastAsia"/>
          <w:spacing w:val="15"/>
          <w:lang w:eastAsia="ja-JP"/>
        </w:rPr>
        <w:t>に対し、一切の著作者人格権を行使しないものとし、また、第三者をして行使させないものとする。</w:t>
      </w:r>
    </w:p>
    <w:p w14:paraId="08E181CD" w14:textId="03D6196D" w:rsidR="002F4909" w:rsidRPr="002F4909" w:rsidRDefault="00E57F40" w:rsidP="009F686E">
      <w:pPr>
        <w:pStyle w:val="a3"/>
        <w:numPr>
          <w:ilvl w:val="0"/>
          <w:numId w:val="29"/>
        </w:numPr>
        <w:adjustRightInd w:val="0"/>
        <w:snapToGrid w:val="0"/>
        <w:spacing w:afterLines="50" w:after="120"/>
        <w:rPr>
          <w:spacing w:val="15"/>
          <w:lang w:eastAsia="ja-JP"/>
        </w:rPr>
      </w:pPr>
      <w:r>
        <w:rPr>
          <w:rFonts w:hint="eastAsia"/>
          <w:spacing w:val="15"/>
          <w:lang w:eastAsia="ja-JP"/>
        </w:rPr>
        <w:t>受託</w:t>
      </w:r>
      <w:r w:rsidR="00776E2F">
        <w:rPr>
          <w:rFonts w:hint="eastAsia"/>
          <w:spacing w:val="15"/>
          <w:lang w:eastAsia="ja-JP"/>
        </w:rPr>
        <w:t>者</w:t>
      </w:r>
      <w:r w:rsidR="00C152C6" w:rsidRPr="001A354E">
        <w:rPr>
          <w:rFonts w:hint="eastAsia"/>
          <w:spacing w:val="15"/>
          <w:lang w:eastAsia="ja-JP"/>
        </w:rPr>
        <w:t>は使用する画像、デザイン、表現等に関して他者の著作権を侵害する行為に十分配慮し、これを行わないこと。</w:t>
      </w:r>
    </w:p>
    <w:p w14:paraId="55635831" w14:textId="3A37E79B" w:rsidR="00854B0E" w:rsidRPr="00854B0E" w:rsidRDefault="00854B0E" w:rsidP="009F686E">
      <w:pPr>
        <w:pStyle w:val="a3"/>
        <w:numPr>
          <w:ilvl w:val="0"/>
          <w:numId w:val="14"/>
        </w:numPr>
        <w:tabs>
          <w:tab w:val="left" w:pos="316"/>
        </w:tabs>
        <w:jc w:val="both"/>
        <w:outlineLvl w:val="1"/>
        <w:rPr>
          <w:lang w:eastAsia="ja-JP"/>
        </w:rPr>
      </w:pPr>
      <w:bookmarkStart w:id="39" w:name="_Toc184720280"/>
      <w:r w:rsidRPr="00854B0E">
        <w:rPr>
          <w:rFonts w:hint="eastAsia"/>
          <w:lang w:eastAsia="ja-JP"/>
        </w:rPr>
        <w:t>契約不適合責任</w:t>
      </w:r>
      <w:bookmarkEnd w:id="39"/>
      <w:r w:rsidRPr="00854B0E">
        <w:rPr>
          <w:lang w:eastAsia="ja-JP"/>
        </w:rPr>
        <w:t xml:space="preserve"> </w:t>
      </w:r>
    </w:p>
    <w:p w14:paraId="11F0F82A" w14:textId="355042E7" w:rsidR="00BD038B" w:rsidRPr="003C20F0" w:rsidRDefault="00854B0E" w:rsidP="009F686E">
      <w:pPr>
        <w:pStyle w:val="a3"/>
        <w:numPr>
          <w:ilvl w:val="0"/>
          <w:numId w:val="28"/>
        </w:numPr>
        <w:adjustRightInd w:val="0"/>
        <w:snapToGrid w:val="0"/>
        <w:spacing w:afterLines="50" w:after="120"/>
        <w:jc w:val="both"/>
        <w:rPr>
          <w:spacing w:val="15"/>
          <w:lang w:eastAsia="ja-JP"/>
        </w:rPr>
      </w:pPr>
      <w:r w:rsidRPr="003C20F0">
        <w:rPr>
          <w:rFonts w:hint="eastAsia"/>
          <w:spacing w:val="15"/>
          <w:lang w:eastAsia="ja-JP"/>
        </w:rPr>
        <w:t>本業務における成果物等について、種類、品質又は数量が契約書、本仕様書その他合意された要件（以下「契約書等」という。）の内容に適合しないもの（以下「不適合」という。）である場合、その不適合が</w:t>
      </w:r>
      <w:r w:rsidR="00B121A7">
        <w:rPr>
          <w:rFonts w:hint="eastAsia"/>
          <w:spacing w:val="15"/>
          <w:lang w:eastAsia="ja-JP"/>
        </w:rPr>
        <w:t>主管課</w:t>
      </w:r>
      <w:r w:rsidRPr="003C20F0">
        <w:rPr>
          <w:rFonts w:hint="eastAsia"/>
          <w:spacing w:val="15"/>
          <w:lang w:eastAsia="ja-JP"/>
        </w:rPr>
        <w:t>の責に帰すべき事由による場合を除き、</w:t>
      </w:r>
      <w:r w:rsidR="00E57F40">
        <w:rPr>
          <w:rFonts w:hint="eastAsia"/>
          <w:spacing w:val="15"/>
          <w:lang w:eastAsia="ja-JP"/>
        </w:rPr>
        <w:t>受託</w:t>
      </w:r>
      <w:r w:rsidRPr="003C20F0">
        <w:rPr>
          <w:rFonts w:hint="eastAsia"/>
          <w:spacing w:val="15"/>
          <w:lang w:eastAsia="ja-JP"/>
        </w:rPr>
        <w:t>者は、自己の費用で、</w:t>
      </w:r>
      <w:r w:rsidR="00B121A7">
        <w:rPr>
          <w:rFonts w:hint="eastAsia"/>
          <w:spacing w:val="15"/>
          <w:lang w:eastAsia="ja-JP"/>
        </w:rPr>
        <w:t>主管課</w:t>
      </w:r>
      <w:r w:rsidRPr="003C20F0">
        <w:rPr>
          <w:rFonts w:hint="eastAsia"/>
          <w:spacing w:val="15"/>
          <w:lang w:eastAsia="ja-JP"/>
        </w:rPr>
        <w:t>の選択に従い、その修補、代替物の引渡し又は不足分の引渡しによる履行の追完（以下、手段を問わず総称して「履行の追完」という。）</w:t>
      </w:r>
      <w:r w:rsidRPr="003C20F0">
        <w:rPr>
          <w:spacing w:val="15"/>
          <w:lang w:eastAsia="ja-JP"/>
        </w:rPr>
        <w:t xml:space="preserve"> </w:t>
      </w:r>
      <w:r w:rsidRPr="003C20F0">
        <w:rPr>
          <w:rFonts w:hint="eastAsia"/>
          <w:spacing w:val="15"/>
          <w:lang w:eastAsia="ja-JP"/>
        </w:rPr>
        <w:t>をすること。</w:t>
      </w:r>
      <w:r w:rsidR="00DC3CBE">
        <w:rPr>
          <w:rFonts w:hint="eastAsia"/>
          <w:spacing w:val="15"/>
          <w:lang w:eastAsia="ja-JP"/>
        </w:rPr>
        <w:t>受託者</w:t>
      </w:r>
      <w:r w:rsidR="00F12B11" w:rsidRPr="00F12B11">
        <w:rPr>
          <w:rFonts w:hint="eastAsia"/>
          <w:spacing w:val="15"/>
          <w:lang w:eastAsia="ja-JP"/>
        </w:rPr>
        <w:t>が契約不適合責任を負う期間については、本業務について検収を行った日を起算日として１年とする。</w:t>
      </w:r>
    </w:p>
    <w:p w14:paraId="42FFFFF2" w14:textId="014ADF01" w:rsidR="00854B0E" w:rsidRPr="003C20F0" w:rsidRDefault="00854B0E" w:rsidP="00201307">
      <w:pPr>
        <w:pStyle w:val="a3"/>
        <w:adjustRightInd w:val="0"/>
        <w:snapToGrid w:val="0"/>
        <w:spacing w:afterLines="50" w:after="120"/>
        <w:ind w:left="1155"/>
        <w:jc w:val="both"/>
        <w:rPr>
          <w:spacing w:val="15"/>
          <w:lang w:eastAsia="ja-JP"/>
        </w:rPr>
      </w:pPr>
      <w:r w:rsidRPr="003C20F0">
        <w:rPr>
          <w:rFonts w:hint="eastAsia"/>
          <w:spacing w:val="15"/>
          <w:lang w:eastAsia="ja-JP"/>
        </w:rPr>
        <w:t>なお、</w:t>
      </w:r>
      <w:r w:rsidR="00E57F40">
        <w:rPr>
          <w:rFonts w:hint="eastAsia"/>
          <w:spacing w:val="15"/>
          <w:lang w:eastAsia="ja-JP"/>
        </w:rPr>
        <w:t>受託</w:t>
      </w:r>
      <w:r w:rsidRPr="003C20F0">
        <w:rPr>
          <w:rFonts w:hint="eastAsia"/>
          <w:spacing w:val="15"/>
          <w:lang w:eastAsia="ja-JP"/>
        </w:rPr>
        <w:t>者は如何なる場合であっても、</w:t>
      </w:r>
      <w:r w:rsidR="00B121A7">
        <w:rPr>
          <w:rFonts w:hint="eastAsia"/>
          <w:spacing w:val="15"/>
          <w:lang w:eastAsia="ja-JP"/>
        </w:rPr>
        <w:t>主管課</w:t>
      </w:r>
      <w:r w:rsidRPr="003C20F0">
        <w:rPr>
          <w:rFonts w:hint="eastAsia"/>
          <w:spacing w:val="15"/>
          <w:lang w:eastAsia="ja-JP"/>
        </w:rPr>
        <w:t>の選択と異なる方法で履行の追完をする場合は、</w:t>
      </w:r>
      <w:r w:rsidR="00B121A7">
        <w:rPr>
          <w:rFonts w:hint="eastAsia"/>
          <w:spacing w:val="15"/>
          <w:lang w:eastAsia="ja-JP"/>
        </w:rPr>
        <w:t>主管課</w:t>
      </w:r>
      <w:r w:rsidRPr="003C20F0">
        <w:rPr>
          <w:rFonts w:hint="eastAsia"/>
          <w:spacing w:val="15"/>
          <w:lang w:eastAsia="ja-JP"/>
        </w:rPr>
        <w:t>の事前の承諾を受けること。</w:t>
      </w:r>
    </w:p>
    <w:p w14:paraId="50BFEA3F" w14:textId="3059CFCE" w:rsidR="00854B0E" w:rsidRPr="003C20F0" w:rsidRDefault="00E57F40" w:rsidP="009F686E">
      <w:pPr>
        <w:pStyle w:val="a3"/>
        <w:numPr>
          <w:ilvl w:val="0"/>
          <w:numId w:val="28"/>
        </w:numPr>
        <w:adjustRightInd w:val="0"/>
        <w:snapToGrid w:val="0"/>
        <w:spacing w:afterLines="50" w:after="120"/>
        <w:jc w:val="both"/>
        <w:rPr>
          <w:spacing w:val="15"/>
          <w:lang w:eastAsia="ja-JP"/>
        </w:rPr>
      </w:pPr>
      <w:r>
        <w:rPr>
          <w:rFonts w:hint="eastAsia"/>
          <w:spacing w:val="15"/>
          <w:lang w:eastAsia="ja-JP"/>
        </w:rPr>
        <w:t>受託</w:t>
      </w:r>
      <w:r w:rsidR="00854B0E" w:rsidRPr="003C20F0">
        <w:rPr>
          <w:rFonts w:hint="eastAsia"/>
          <w:spacing w:val="15"/>
          <w:lang w:eastAsia="ja-JP"/>
        </w:rPr>
        <w:t>者は、その具体的な履行の追完の実施方法、完了時期、実施により発生する諸制限事項について、</w:t>
      </w:r>
      <w:r w:rsidR="00B121A7">
        <w:rPr>
          <w:rFonts w:hint="eastAsia"/>
          <w:spacing w:val="15"/>
          <w:lang w:eastAsia="ja-JP"/>
        </w:rPr>
        <w:t>主管課</w:t>
      </w:r>
      <w:r w:rsidR="00854B0E" w:rsidRPr="003C20F0">
        <w:rPr>
          <w:rFonts w:hint="eastAsia"/>
          <w:spacing w:val="15"/>
          <w:lang w:eastAsia="ja-JP"/>
        </w:rPr>
        <w:t>と協議し、承諾を得てから履行の追完を実施するものとし、完了時には、その結果について</w:t>
      </w:r>
      <w:r w:rsidR="00B121A7">
        <w:rPr>
          <w:rFonts w:hint="eastAsia"/>
          <w:spacing w:val="15"/>
          <w:lang w:eastAsia="ja-JP"/>
        </w:rPr>
        <w:t>主管課</w:t>
      </w:r>
      <w:r w:rsidR="00854B0E" w:rsidRPr="003C20F0">
        <w:rPr>
          <w:rFonts w:hint="eastAsia"/>
          <w:spacing w:val="15"/>
          <w:lang w:eastAsia="ja-JP"/>
        </w:rPr>
        <w:t>の承諾を受けること。</w:t>
      </w:r>
    </w:p>
    <w:p w14:paraId="6245FBCD" w14:textId="27FABF36" w:rsidR="00854B0E" w:rsidRPr="003C20F0" w:rsidRDefault="00E57F40" w:rsidP="009F686E">
      <w:pPr>
        <w:pStyle w:val="a3"/>
        <w:numPr>
          <w:ilvl w:val="0"/>
          <w:numId w:val="28"/>
        </w:numPr>
        <w:adjustRightInd w:val="0"/>
        <w:snapToGrid w:val="0"/>
        <w:spacing w:afterLines="50" w:after="120"/>
        <w:jc w:val="both"/>
        <w:rPr>
          <w:spacing w:val="15"/>
          <w:lang w:eastAsia="ja-JP"/>
        </w:rPr>
      </w:pPr>
      <w:r>
        <w:rPr>
          <w:rFonts w:hint="eastAsia"/>
          <w:spacing w:val="15"/>
          <w:lang w:eastAsia="ja-JP"/>
        </w:rPr>
        <w:t>受託</w:t>
      </w:r>
      <w:r w:rsidR="00854B0E" w:rsidRPr="003C20F0">
        <w:rPr>
          <w:rFonts w:hint="eastAsia"/>
          <w:spacing w:val="15"/>
          <w:lang w:eastAsia="ja-JP"/>
        </w:rPr>
        <w:t>者が主管課から相当の期間を定めた履行の追完の催告を受けたにもかかわらず、その期限内に履行の追完を実施しない場合、主管課は、その不適合の程度に応じて代金の減額を請求することができる。ただし、次に掲げる場合、</w:t>
      </w:r>
      <w:r>
        <w:rPr>
          <w:rFonts w:hint="eastAsia"/>
          <w:spacing w:val="15"/>
          <w:lang w:eastAsia="ja-JP"/>
        </w:rPr>
        <w:t>受託</w:t>
      </w:r>
      <w:r w:rsidR="00854B0E" w:rsidRPr="003C20F0">
        <w:rPr>
          <w:rFonts w:hint="eastAsia"/>
          <w:spacing w:val="15"/>
          <w:lang w:eastAsia="ja-JP"/>
        </w:rPr>
        <w:t>者に対して履行の追完の催</w:t>
      </w:r>
      <w:r w:rsidR="00854B0E" w:rsidRPr="003C20F0">
        <w:rPr>
          <w:rFonts w:hint="eastAsia"/>
          <w:spacing w:val="15"/>
          <w:lang w:eastAsia="ja-JP"/>
        </w:rPr>
        <w:lastRenderedPageBreak/>
        <w:t>告なく、直ちに代金の減額を請求することができる。</w:t>
      </w:r>
    </w:p>
    <w:p w14:paraId="574E4864" w14:textId="3C7D5CAD" w:rsidR="00854B0E" w:rsidRPr="00201307" w:rsidRDefault="00854B0E" w:rsidP="009F686E">
      <w:pPr>
        <w:numPr>
          <w:ilvl w:val="0"/>
          <w:numId w:val="15"/>
        </w:numPr>
        <w:spacing w:before="100"/>
        <w:jc w:val="both"/>
        <w:rPr>
          <w:lang w:eastAsia="ja-JP"/>
        </w:rPr>
      </w:pPr>
      <w:r w:rsidRPr="00201307">
        <w:rPr>
          <w:rFonts w:hint="eastAsia"/>
          <w:lang w:eastAsia="ja-JP"/>
        </w:rPr>
        <w:t>履行の追完が不能であるとき。</w:t>
      </w:r>
      <w:r w:rsidRPr="00201307">
        <w:rPr>
          <w:lang w:eastAsia="ja-JP"/>
        </w:rPr>
        <w:t xml:space="preserve"> </w:t>
      </w:r>
    </w:p>
    <w:p w14:paraId="713C006A" w14:textId="59863CAB" w:rsidR="00854B0E" w:rsidRPr="00201307" w:rsidRDefault="00E57F40" w:rsidP="009F686E">
      <w:pPr>
        <w:numPr>
          <w:ilvl w:val="0"/>
          <w:numId w:val="15"/>
        </w:numPr>
        <w:spacing w:before="100"/>
        <w:jc w:val="both"/>
        <w:rPr>
          <w:lang w:eastAsia="ja-JP"/>
        </w:rPr>
      </w:pPr>
      <w:r w:rsidRPr="00201307">
        <w:rPr>
          <w:rFonts w:hint="eastAsia"/>
          <w:lang w:eastAsia="ja-JP"/>
        </w:rPr>
        <w:t>受託</w:t>
      </w:r>
      <w:r w:rsidR="00854B0E" w:rsidRPr="00201307">
        <w:rPr>
          <w:rFonts w:hint="eastAsia"/>
          <w:lang w:eastAsia="ja-JP"/>
        </w:rPr>
        <w:t>者が履行の追完を拒絶する意思を明確に表示したとき。</w:t>
      </w:r>
      <w:r w:rsidR="00854B0E" w:rsidRPr="00201307">
        <w:rPr>
          <w:lang w:eastAsia="ja-JP"/>
        </w:rPr>
        <w:t xml:space="preserve"> </w:t>
      </w:r>
    </w:p>
    <w:p w14:paraId="25E8C56A" w14:textId="0DD242BE" w:rsidR="00854B0E" w:rsidRPr="00201307" w:rsidRDefault="00854B0E" w:rsidP="009F686E">
      <w:pPr>
        <w:numPr>
          <w:ilvl w:val="0"/>
          <w:numId w:val="15"/>
        </w:numPr>
        <w:spacing w:before="100"/>
        <w:jc w:val="both"/>
        <w:rPr>
          <w:lang w:eastAsia="ja-JP"/>
        </w:rPr>
      </w:pPr>
      <w:r w:rsidRPr="00201307">
        <w:rPr>
          <w:rFonts w:hint="eastAsia"/>
          <w:lang w:eastAsia="ja-JP"/>
        </w:rPr>
        <w:t>本業務の性質又は契約書等の内容により、特定の日時又は一定の期間内に履行をしなければ契約をした目的を達することができない場合において、</w:t>
      </w:r>
      <w:r w:rsidR="00E57F40" w:rsidRPr="00201307">
        <w:rPr>
          <w:rFonts w:hint="eastAsia"/>
          <w:lang w:eastAsia="ja-JP"/>
        </w:rPr>
        <w:t>受託</w:t>
      </w:r>
      <w:r w:rsidRPr="00201307">
        <w:rPr>
          <w:rFonts w:hint="eastAsia"/>
          <w:lang w:eastAsia="ja-JP"/>
        </w:rPr>
        <w:t>者が履行の追完をしないでその時期を経過したとき。</w:t>
      </w:r>
      <w:r w:rsidRPr="00201307">
        <w:rPr>
          <w:lang w:eastAsia="ja-JP"/>
        </w:rPr>
        <w:t xml:space="preserve"> </w:t>
      </w:r>
    </w:p>
    <w:p w14:paraId="3F1E31AB" w14:textId="624B43ED" w:rsidR="00854B0E" w:rsidRPr="00201307" w:rsidRDefault="00854B0E" w:rsidP="009F686E">
      <w:pPr>
        <w:numPr>
          <w:ilvl w:val="0"/>
          <w:numId w:val="15"/>
        </w:numPr>
        <w:spacing w:before="100"/>
        <w:jc w:val="both"/>
        <w:rPr>
          <w:lang w:eastAsia="ja-JP"/>
        </w:rPr>
      </w:pPr>
      <w:r w:rsidRPr="00201307">
        <w:rPr>
          <w:rFonts w:hint="eastAsia"/>
          <w:lang w:eastAsia="ja-JP"/>
        </w:rPr>
        <w:t>上記に掲げる場合のほか、前項の催告をしても履行の追完を受ける見込みがないことが明らかであるとき。</w:t>
      </w:r>
    </w:p>
    <w:p w14:paraId="7F5DFFB7" w14:textId="0347EC24" w:rsidR="00E37DFD" w:rsidRPr="00E37DFD" w:rsidRDefault="00E37DFD" w:rsidP="005D65AE">
      <w:pPr>
        <w:spacing w:before="76" w:line="273" w:lineRule="auto"/>
        <w:ind w:left="519" w:firstLine="249"/>
        <w:jc w:val="both"/>
        <w:rPr>
          <w:spacing w:val="15"/>
          <w:lang w:eastAsia="ja-JP"/>
        </w:rPr>
      </w:pPr>
    </w:p>
    <w:p w14:paraId="36714818" w14:textId="77777777" w:rsidR="00853E23" w:rsidRPr="00D45934" w:rsidRDefault="00853E23" w:rsidP="00853E23">
      <w:pPr>
        <w:pStyle w:val="a3"/>
        <w:numPr>
          <w:ilvl w:val="0"/>
          <w:numId w:val="1"/>
        </w:numPr>
        <w:tabs>
          <w:tab w:val="left" w:pos="316"/>
        </w:tabs>
        <w:spacing w:before="76" w:after="76"/>
        <w:ind w:left="317" w:hanging="204"/>
        <w:outlineLvl w:val="0"/>
        <w:rPr>
          <w:lang w:eastAsia="ja-JP"/>
        </w:rPr>
      </w:pPr>
      <w:bookmarkStart w:id="40" w:name="_Toc161045160"/>
      <w:bookmarkStart w:id="41" w:name="_Toc184720281"/>
      <w:r w:rsidRPr="00D45934">
        <w:rPr>
          <w:spacing w:val="21"/>
          <w:lang w:eastAsia="ja-JP"/>
        </w:rPr>
        <w:t>入札参加資格に関する事項</w:t>
      </w:r>
      <w:bookmarkEnd w:id="40"/>
      <w:bookmarkEnd w:id="41"/>
    </w:p>
    <w:p w14:paraId="32E78581" w14:textId="77777777" w:rsidR="00853E23" w:rsidRPr="00D45934" w:rsidRDefault="00853E23" w:rsidP="009F686E">
      <w:pPr>
        <w:pStyle w:val="a3"/>
        <w:numPr>
          <w:ilvl w:val="0"/>
          <w:numId w:val="16"/>
        </w:numPr>
        <w:tabs>
          <w:tab w:val="left" w:pos="316"/>
        </w:tabs>
        <w:spacing w:before="76" w:after="76"/>
        <w:outlineLvl w:val="1"/>
        <w:rPr>
          <w:lang w:eastAsia="ja-JP"/>
        </w:rPr>
      </w:pPr>
      <w:bookmarkStart w:id="42" w:name="_Toc161045161"/>
      <w:bookmarkStart w:id="43" w:name="_Toc184720282"/>
      <w:r w:rsidRPr="00D45934">
        <w:rPr>
          <w:rFonts w:hint="eastAsia"/>
          <w:lang w:eastAsia="ja-JP"/>
        </w:rPr>
        <w:t>競争参加資格</w:t>
      </w:r>
      <w:bookmarkEnd w:id="42"/>
      <w:bookmarkEnd w:id="43"/>
    </w:p>
    <w:p w14:paraId="76F975F5" w14:textId="77777777" w:rsidR="00853E23" w:rsidRPr="00D45934" w:rsidRDefault="00853E23" w:rsidP="009F686E">
      <w:pPr>
        <w:pStyle w:val="a3"/>
        <w:numPr>
          <w:ilvl w:val="0"/>
          <w:numId w:val="27"/>
        </w:numPr>
        <w:adjustRightInd w:val="0"/>
        <w:snapToGrid w:val="0"/>
        <w:spacing w:before="76" w:after="76"/>
        <w:rPr>
          <w:spacing w:val="15"/>
          <w:lang w:eastAsia="ja-JP"/>
        </w:rPr>
      </w:pPr>
      <w:r w:rsidRPr="00D45934">
        <w:rPr>
          <w:rFonts w:hint="eastAsia"/>
          <w:spacing w:val="15"/>
          <w:lang w:eastAsia="ja-JP"/>
        </w:rPr>
        <w:t>予算決算及び会計令（以下「予決令」という。）第７０条及び第７１条の規定に該当しない者であること。なお、未成年者、被保佐人又は被補助人であって、契約締結のために必要な同意を得ている者は、予決令第７０条中、特別の理由がある場合に該当する。</w:t>
      </w:r>
    </w:p>
    <w:p w14:paraId="5B2F3EE0" w14:textId="11C87886" w:rsidR="00853E23" w:rsidRPr="00492BB7" w:rsidRDefault="00853E23" w:rsidP="009F686E">
      <w:pPr>
        <w:pStyle w:val="a3"/>
        <w:numPr>
          <w:ilvl w:val="0"/>
          <w:numId w:val="27"/>
        </w:numPr>
        <w:adjustRightInd w:val="0"/>
        <w:snapToGrid w:val="0"/>
        <w:spacing w:before="76" w:after="76"/>
        <w:rPr>
          <w:spacing w:val="15"/>
          <w:lang w:eastAsia="ja-JP"/>
        </w:rPr>
      </w:pPr>
      <w:r w:rsidRPr="6DADC788">
        <w:rPr>
          <w:spacing w:val="15"/>
          <w:lang w:eastAsia="ja-JP"/>
        </w:rPr>
        <w:t>令和</w:t>
      </w:r>
      <w:r w:rsidR="00222C1D">
        <w:rPr>
          <w:rFonts w:hint="eastAsia"/>
          <w:spacing w:val="15"/>
          <w:lang w:eastAsia="ja-JP"/>
        </w:rPr>
        <w:t>７</w:t>
      </w:r>
      <w:r w:rsidRPr="6DADC788">
        <w:rPr>
          <w:spacing w:val="15"/>
          <w:lang w:eastAsia="ja-JP"/>
        </w:rPr>
        <w:t>・</w:t>
      </w:r>
      <w:r w:rsidR="00222C1D">
        <w:rPr>
          <w:rFonts w:hint="eastAsia"/>
          <w:spacing w:val="15"/>
          <w:lang w:eastAsia="ja-JP"/>
        </w:rPr>
        <w:t>８</w:t>
      </w:r>
      <w:r w:rsidRPr="6DADC788">
        <w:rPr>
          <w:spacing w:val="15"/>
          <w:lang w:eastAsia="ja-JP"/>
        </w:rPr>
        <w:t>・</w:t>
      </w:r>
      <w:r w:rsidR="00222C1D">
        <w:rPr>
          <w:rFonts w:hint="eastAsia"/>
          <w:spacing w:val="15"/>
          <w:lang w:eastAsia="ja-JP"/>
        </w:rPr>
        <w:t>９</w:t>
      </w:r>
      <w:r w:rsidRPr="6DADC788">
        <w:rPr>
          <w:spacing w:val="15"/>
          <w:lang w:eastAsia="ja-JP"/>
        </w:rPr>
        <w:t>年度経済産業省競争参加資格（全省庁統一資格）「役務の提供等」の「Ａ」</w:t>
      </w:r>
      <w:r w:rsidR="00C42F11">
        <w:rPr>
          <w:rFonts w:hint="eastAsia"/>
          <w:spacing w:val="15"/>
          <w:lang w:eastAsia="ja-JP"/>
        </w:rPr>
        <w:t>又は</w:t>
      </w:r>
      <w:r w:rsidRPr="6DADC788">
        <w:rPr>
          <w:spacing w:val="15"/>
          <w:lang w:eastAsia="ja-JP"/>
        </w:rPr>
        <w:t>「Ｂ」の等級に格付されている者であること。</w:t>
      </w:r>
      <w:r>
        <w:rPr>
          <w:rFonts w:hint="eastAsia"/>
          <w:spacing w:val="15"/>
          <w:lang w:eastAsia="ja-JP"/>
        </w:rPr>
        <w:t>または、</w:t>
      </w:r>
      <w:r w:rsidRPr="00492BB7">
        <w:rPr>
          <w:rFonts w:ascii="ＭＳ 明朝" w:hAnsi="ＭＳ 明朝" w:hint="eastAsia"/>
          <w:szCs w:val="21"/>
          <w:lang w:eastAsia="ja-JP"/>
        </w:rPr>
        <w:t>「技術力ある中小企業者等の入札参加機会の拡大について（平成</w:t>
      </w:r>
      <w:r w:rsidR="00C829F8">
        <w:rPr>
          <w:rFonts w:ascii="ＭＳ 明朝" w:hAnsi="ＭＳ 明朝" w:hint="eastAsia"/>
          <w:szCs w:val="21"/>
          <w:lang w:eastAsia="ja-JP"/>
        </w:rPr>
        <w:t>１２</w:t>
      </w:r>
      <w:r w:rsidRPr="00492BB7">
        <w:rPr>
          <w:rFonts w:ascii="ＭＳ 明朝" w:hAnsi="ＭＳ 明朝" w:hint="eastAsia"/>
          <w:szCs w:val="21"/>
          <w:lang w:eastAsia="ja-JP"/>
        </w:rPr>
        <w:t>年</w:t>
      </w:r>
      <w:r w:rsidR="00C829F8">
        <w:rPr>
          <w:rFonts w:ascii="ＭＳ 明朝" w:hAnsi="ＭＳ 明朝" w:hint="eastAsia"/>
          <w:szCs w:val="21"/>
          <w:lang w:eastAsia="ja-JP"/>
        </w:rPr>
        <w:t>１０</w:t>
      </w:r>
      <w:r w:rsidRPr="00492BB7">
        <w:rPr>
          <w:rFonts w:ascii="ＭＳ 明朝" w:hAnsi="ＭＳ 明朝" w:hint="eastAsia"/>
          <w:szCs w:val="21"/>
          <w:lang w:eastAsia="ja-JP"/>
        </w:rPr>
        <w:t>月</w:t>
      </w:r>
      <w:r w:rsidR="00C829F8">
        <w:rPr>
          <w:rFonts w:ascii="ＭＳ 明朝" w:hAnsi="ＭＳ 明朝" w:hint="eastAsia"/>
          <w:szCs w:val="21"/>
          <w:lang w:eastAsia="ja-JP"/>
        </w:rPr>
        <w:t>１０</w:t>
      </w:r>
      <w:r w:rsidRPr="00492BB7">
        <w:rPr>
          <w:rFonts w:ascii="ＭＳ 明朝" w:hAnsi="ＭＳ 明朝" w:hint="eastAsia"/>
          <w:szCs w:val="21"/>
          <w:lang w:eastAsia="ja-JP"/>
        </w:rPr>
        <w:t>日）政府調達（公共事業を除く）手続の電子化推進省庁連絡会議幹事会決定」の要件を満たす者であること。</w:t>
      </w:r>
    </w:p>
    <w:p w14:paraId="3E8BEF6B" w14:textId="77777777" w:rsidR="00853E23" w:rsidRPr="00D45934" w:rsidRDefault="00853E23" w:rsidP="009F686E">
      <w:pPr>
        <w:pStyle w:val="a3"/>
        <w:numPr>
          <w:ilvl w:val="0"/>
          <w:numId w:val="27"/>
        </w:numPr>
        <w:adjustRightInd w:val="0"/>
        <w:snapToGrid w:val="0"/>
        <w:spacing w:before="76" w:after="76"/>
        <w:rPr>
          <w:spacing w:val="15"/>
          <w:lang w:eastAsia="ja-JP"/>
        </w:rPr>
      </w:pPr>
      <w:r w:rsidRPr="00D45934">
        <w:rPr>
          <w:rFonts w:hint="eastAsia"/>
          <w:spacing w:val="15"/>
          <w:lang w:eastAsia="ja-JP"/>
        </w:rPr>
        <w:t>経済産業省からの補助金交付等停止措置又は指名停止措置が講じられている者ではないこと。</w:t>
      </w:r>
    </w:p>
    <w:p w14:paraId="196C9FC2" w14:textId="77777777" w:rsidR="00853E23" w:rsidRDefault="00853E23" w:rsidP="009F686E">
      <w:pPr>
        <w:pStyle w:val="a3"/>
        <w:numPr>
          <w:ilvl w:val="0"/>
          <w:numId w:val="27"/>
        </w:numPr>
        <w:adjustRightInd w:val="0"/>
        <w:snapToGrid w:val="0"/>
        <w:spacing w:before="76" w:after="76"/>
        <w:rPr>
          <w:spacing w:val="15"/>
          <w:lang w:eastAsia="ja-JP"/>
        </w:rPr>
      </w:pPr>
      <w:r w:rsidRPr="00D45934">
        <w:rPr>
          <w:rFonts w:hint="eastAsia"/>
          <w:spacing w:val="15"/>
          <w:lang w:eastAsia="ja-JP"/>
        </w:rPr>
        <w:t>過去３年以内に情報管理の不備を理由に経済産業省との契約を解除されている者ではないこと。</w:t>
      </w:r>
    </w:p>
    <w:p w14:paraId="77399EAE" w14:textId="283CA436" w:rsidR="00853E23" w:rsidRPr="00D45934" w:rsidRDefault="00853E23" w:rsidP="009F686E">
      <w:pPr>
        <w:pStyle w:val="a3"/>
        <w:numPr>
          <w:ilvl w:val="0"/>
          <w:numId w:val="27"/>
        </w:numPr>
        <w:adjustRightInd w:val="0"/>
        <w:snapToGrid w:val="0"/>
        <w:spacing w:before="76" w:after="76"/>
        <w:ind w:right="-35"/>
        <w:rPr>
          <w:spacing w:val="15"/>
          <w:lang w:eastAsia="ja-JP"/>
        </w:rPr>
      </w:pPr>
      <w:r w:rsidRPr="00D45934">
        <w:rPr>
          <w:rFonts w:hint="eastAsia"/>
          <w:spacing w:val="15"/>
          <w:lang w:eastAsia="ja-JP"/>
        </w:rPr>
        <w:t>本調達の仕様を理解するため、</w:t>
      </w:r>
      <w:r>
        <w:rPr>
          <w:rFonts w:hint="eastAsia"/>
          <w:spacing w:val="15"/>
          <w:lang w:eastAsia="ja-JP"/>
        </w:rPr>
        <w:t>資料の閲覧を希望する場合、</w:t>
      </w:r>
      <w:r w:rsidRPr="00D45934">
        <w:rPr>
          <w:rFonts w:hint="eastAsia"/>
          <w:spacing w:val="15"/>
          <w:lang w:eastAsia="ja-JP"/>
        </w:rPr>
        <w:t>資料の閲覧に係る手続き等については、別添</w:t>
      </w:r>
      <w:r w:rsidR="00BE61A5">
        <w:rPr>
          <w:rFonts w:hint="eastAsia"/>
          <w:spacing w:val="15"/>
          <w:lang w:eastAsia="ja-JP"/>
        </w:rPr>
        <w:t>４</w:t>
      </w:r>
      <w:r w:rsidRPr="00D45934">
        <w:rPr>
          <w:rFonts w:hint="eastAsia"/>
          <w:spacing w:val="15"/>
          <w:lang w:eastAsia="ja-JP"/>
        </w:rPr>
        <w:t>「既存資産閲覧等要領」を参照の上、付録の「機密情報閲覧に関する誓約書」を提出すること。</w:t>
      </w:r>
    </w:p>
    <w:p w14:paraId="788964CE" w14:textId="77777777" w:rsidR="00853E23" w:rsidRPr="00D45934" w:rsidRDefault="00853E23" w:rsidP="009F686E">
      <w:pPr>
        <w:pStyle w:val="a3"/>
        <w:numPr>
          <w:ilvl w:val="0"/>
          <w:numId w:val="16"/>
        </w:numPr>
        <w:tabs>
          <w:tab w:val="left" w:pos="316"/>
        </w:tabs>
        <w:spacing w:before="76" w:after="76"/>
        <w:outlineLvl w:val="1"/>
        <w:rPr>
          <w:lang w:eastAsia="ja-JP"/>
        </w:rPr>
      </w:pPr>
      <w:bookmarkStart w:id="44" w:name="_Toc161045162"/>
      <w:bookmarkStart w:id="45" w:name="_Toc184720283"/>
      <w:r w:rsidRPr="00D45934">
        <w:rPr>
          <w:rFonts w:hint="eastAsia"/>
          <w:lang w:eastAsia="ja-JP"/>
        </w:rPr>
        <w:t>公的な資格や認証等の取得</w:t>
      </w:r>
      <w:bookmarkEnd w:id="44"/>
      <w:bookmarkEnd w:id="45"/>
    </w:p>
    <w:p w14:paraId="49ED2CBE" w14:textId="77777777" w:rsidR="00853E23" w:rsidRPr="00D45934" w:rsidRDefault="00853E23" w:rsidP="009F686E">
      <w:pPr>
        <w:pStyle w:val="a3"/>
        <w:numPr>
          <w:ilvl w:val="0"/>
          <w:numId w:val="17"/>
        </w:numPr>
        <w:tabs>
          <w:tab w:val="left" w:pos="316"/>
        </w:tabs>
        <w:spacing w:before="76" w:after="76" w:line="307" w:lineRule="auto"/>
        <w:ind w:right="284"/>
        <w:rPr>
          <w:lang w:eastAsia="ja-JP"/>
        </w:rPr>
      </w:pPr>
      <w:r w:rsidRPr="00D45934">
        <w:rPr>
          <w:rFonts w:hint="eastAsia"/>
          <w:lang w:eastAsia="ja-JP"/>
        </w:rPr>
        <w:t>応札者は、品質マネジメントシステムに係る以下のいずれかの条件を満たすこと。</w:t>
      </w:r>
      <w:r w:rsidRPr="00D45934">
        <w:rPr>
          <w:lang w:eastAsia="ja-JP"/>
        </w:rPr>
        <w:t xml:space="preserve"> </w:t>
      </w:r>
    </w:p>
    <w:p w14:paraId="2ADA633F" w14:textId="77777777" w:rsidR="00853E23" w:rsidRPr="00D45934" w:rsidRDefault="00853E23" w:rsidP="009F686E">
      <w:pPr>
        <w:numPr>
          <w:ilvl w:val="0"/>
          <w:numId w:val="18"/>
        </w:numPr>
        <w:spacing w:before="76" w:after="76"/>
        <w:rPr>
          <w:lang w:eastAsia="ja-JP"/>
        </w:rPr>
      </w:pPr>
      <w:r w:rsidRPr="00D45934">
        <w:rPr>
          <w:rFonts w:hint="eastAsia"/>
          <w:lang w:eastAsia="ja-JP"/>
        </w:rPr>
        <w:t>品質マネジメントシステムの規格である「</w:t>
      </w:r>
      <w:r w:rsidRPr="00D45934">
        <w:rPr>
          <w:lang w:eastAsia="ja-JP"/>
        </w:rPr>
        <w:t>JIS Q 9001</w:t>
      </w:r>
      <w:r w:rsidRPr="00D45934">
        <w:rPr>
          <w:rFonts w:hint="eastAsia"/>
          <w:lang w:eastAsia="ja-JP"/>
        </w:rPr>
        <w:t>」又は｢</w:t>
      </w:r>
      <w:r w:rsidRPr="00D45934">
        <w:rPr>
          <w:lang w:eastAsia="ja-JP"/>
        </w:rPr>
        <w:t>ISO9001</w:t>
      </w:r>
      <w:r w:rsidRPr="00D45934">
        <w:rPr>
          <w:rFonts w:hint="eastAsia"/>
          <w:lang w:eastAsia="ja-JP"/>
        </w:rPr>
        <w:t>」（登録活動範囲が情報処理に関するものであること。）の認定を、業務を遂行する組織が有していること。</w:t>
      </w:r>
      <w:r w:rsidRPr="00D45934">
        <w:rPr>
          <w:lang w:eastAsia="ja-JP"/>
        </w:rPr>
        <w:t xml:space="preserve"> </w:t>
      </w:r>
    </w:p>
    <w:p w14:paraId="171E22C8" w14:textId="1CE49E2F" w:rsidR="00853E23" w:rsidRPr="00D45934" w:rsidRDefault="00853E23" w:rsidP="009F686E">
      <w:pPr>
        <w:numPr>
          <w:ilvl w:val="0"/>
          <w:numId w:val="18"/>
        </w:numPr>
        <w:spacing w:before="76" w:after="76"/>
        <w:rPr>
          <w:lang w:eastAsia="ja-JP"/>
        </w:rPr>
      </w:pPr>
      <w:r w:rsidRPr="00D45934">
        <w:rPr>
          <w:rFonts w:hint="eastAsia"/>
          <w:lang w:eastAsia="ja-JP"/>
        </w:rPr>
        <w:t>上記</w:t>
      </w:r>
      <w:r w:rsidR="00485147">
        <w:rPr>
          <w:rFonts w:hint="eastAsia"/>
          <w:lang w:eastAsia="ja-JP"/>
        </w:rPr>
        <w:t>より更に高い</w:t>
      </w:r>
      <w:r w:rsidRPr="00D45934">
        <w:rPr>
          <w:rFonts w:hint="eastAsia"/>
          <w:lang w:eastAsia="ja-JP"/>
        </w:rPr>
        <w:t>品質管理手順及び体制が明確化された品質マネジメントシステムを有している事業者であること（管理体制、品質マネジメントシステム運営規程、品質管理手順規定等を提示すること。）。</w:t>
      </w:r>
      <w:r w:rsidRPr="00D45934">
        <w:rPr>
          <w:lang w:eastAsia="ja-JP"/>
        </w:rPr>
        <w:t xml:space="preserve"> </w:t>
      </w:r>
    </w:p>
    <w:p w14:paraId="7A2923A7" w14:textId="77777777" w:rsidR="00853E23" w:rsidRPr="00D45934" w:rsidRDefault="00853E23" w:rsidP="009F686E">
      <w:pPr>
        <w:pStyle w:val="a3"/>
        <w:numPr>
          <w:ilvl w:val="0"/>
          <w:numId w:val="17"/>
        </w:numPr>
        <w:tabs>
          <w:tab w:val="left" w:pos="316"/>
        </w:tabs>
        <w:spacing w:before="76" w:after="76" w:line="307" w:lineRule="auto"/>
        <w:ind w:right="284"/>
        <w:rPr>
          <w:lang w:eastAsia="ja-JP"/>
        </w:rPr>
      </w:pPr>
      <w:r w:rsidRPr="00D45934">
        <w:rPr>
          <w:rFonts w:hint="eastAsia"/>
          <w:lang w:eastAsia="ja-JP"/>
        </w:rPr>
        <w:t>応札者は、情報セキュリティに係る以下のいずれかの条件を満たすこと。</w:t>
      </w:r>
      <w:r w:rsidRPr="00D45934">
        <w:rPr>
          <w:lang w:eastAsia="ja-JP"/>
        </w:rPr>
        <w:t xml:space="preserve"> </w:t>
      </w:r>
    </w:p>
    <w:p w14:paraId="1749A512" w14:textId="77777777" w:rsidR="00853E23" w:rsidRPr="00D45934" w:rsidRDefault="00853E23" w:rsidP="009F686E">
      <w:pPr>
        <w:numPr>
          <w:ilvl w:val="0"/>
          <w:numId w:val="19"/>
        </w:numPr>
        <w:spacing w:before="76" w:after="76"/>
        <w:rPr>
          <w:lang w:eastAsia="ja-JP"/>
        </w:rPr>
      </w:pPr>
      <w:r w:rsidRPr="00D45934">
        <w:rPr>
          <w:rFonts w:hint="eastAsia"/>
          <w:lang w:eastAsia="ja-JP"/>
        </w:rPr>
        <w:t>情報セキュリティ実施基準である「</w:t>
      </w:r>
      <w:r w:rsidRPr="00D45934">
        <w:rPr>
          <w:lang w:eastAsia="ja-JP"/>
        </w:rPr>
        <w:t>JIS Q 27001</w:t>
      </w:r>
      <w:r w:rsidRPr="00D45934">
        <w:rPr>
          <w:rFonts w:hint="eastAsia"/>
          <w:lang w:eastAsia="ja-JP"/>
        </w:rPr>
        <w:t>」、「</w:t>
      </w:r>
      <w:r w:rsidRPr="00D45934">
        <w:rPr>
          <w:lang w:eastAsia="ja-JP"/>
        </w:rPr>
        <w:t>ISO/IEC27001</w:t>
      </w:r>
      <w:r w:rsidRPr="00D45934">
        <w:rPr>
          <w:rFonts w:hint="eastAsia"/>
          <w:lang w:eastAsia="ja-JP"/>
        </w:rPr>
        <w:t>」又は「</w:t>
      </w:r>
      <w:r w:rsidRPr="00D45934">
        <w:rPr>
          <w:lang w:eastAsia="ja-JP"/>
        </w:rPr>
        <w:t>ISMS</w:t>
      </w:r>
      <w:r w:rsidRPr="00D45934">
        <w:rPr>
          <w:rFonts w:hint="eastAsia"/>
          <w:lang w:eastAsia="ja-JP"/>
        </w:rPr>
        <w:t>」の認証を有していること。</w:t>
      </w:r>
      <w:r w:rsidRPr="00D45934">
        <w:rPr>
          <w:lang w:eastAsia="ja-JP"/>
        </w:rPr>
        <w:t xml:space="preserve"> </w:t>
      </w:r>
    </w:p>
    <w:p w14:paraId="7F4E707D" w14:textId="77777777" w:rsidR="00853E23" w:rsidRPr="00D45934" w:rsidRDefault="00853E23" w:rsidP="009F686E">
      <w:pPr>
        <w:pStyle w:val="a5"/>
        <w:numPr>
          <w:ilvl w:val="0"/>
          <w:numId w:val="19"/>
        </w:numPr>
        <w:spacing w:before="76" w:after="76"/>
        <w:rPr>
          <w:lang w:eastAsia="ja-JP"/>
        </w:rPr>
      </w:pPr>
      <w:r w:rsidRPr="00C26C32">
        <w:rPr>
          <w:rFonts w:hint="eastAsia"/>
          <w:lang w:eastAsia="ja-JP"/>
        </w:rPr>
        <w:t>「</w:t>
      </w:r>
      <w:r w:rsidRPr="00C26C32">
        <w:rPr>
          <w:lang w:eastAsia="ja-JP"/>
        </w:rPr>
        <w:t>JIS Q 15001」に適合したマネジメントシステムを有することについて、第三者の制度による認証を受けていること。</w:t>
      </w:r>
      <w:r w:rsidRPr="00D45934">
        <w:rPr>
          <w:lang w:eastAsia="ja-JP"/>
        </w:rPr>
        <w:t xml:space="preserve"> </w:t>
      </w:r>
    </w:p>
    <w:p w14:paraId="7F3E5A27" w14:textId="77777777" w:rsidR="00853E23" w:rsidRDefault="00853E23" w:rsidP="009F686E">
      <w:pPr>
        <w:numPr>
          <w:ilvl w:val="0"/>
          <w:numId w:val="19"/>
        </w:numPr>
        <w:spacing w:before="76" w:after="76"/>
        <w:rPr>
          <w:lang w:eastAsia="ja-JP"/>
        </w:rPr>
      </w:pPr>
      <w:r w:rsidRPr="00D45934">
        <w:rPr>
          <w:rFonts w:hint="eastAsia"/>
          <w:lang w:eastAsia="ja-JP"/>
        </w:rPr>
        <w:t>個人情報を扱うシステムのセキュリティ体制が適切であることを第三者機関に認定された事業者であること。</w:t>
      </w:r>
    </w:p>
    <w:p w14:paraId="161575FE" w14:textId="77777777" w:rsidR="00853E23" w:rsidRPr="00D45934" w:rsidRDefault="00853E23" w:rsidP="00853E23">
      <w:pPr>
        <w:spacing w:before="76" w:after="76"/>
        <w:rPr>
          <w:lang w:eastAsia="ja-JP"/>
        </w:rPr>
      </w:pPr>
    </w:p>
    <w:p w14:paraId="505C536F" w14:textId="77777777" w:rsidR="00853E23" w:rsidRPr="00D45934" w:rsidRDefault="00853E23" w:rsidP="009F686E">
      <w:pPr>
        <w:pStyle w:val="a3"/>
        <w:numPr>
          <w:ilvl w:val="0"/>
          <w:numId w:val="16"/>
        </w:numPr>
        <w:tabs>
          <w:tab w:val="left" w:pos="316"/>
        </w:tabs>
        <w:spacing w:before="76" w:after="76"/>
        <w:outlineLvl w:val="1"/>
        <w:rPr>
          <w:lang w:eastAsia="ja-JP"/>
        </w:rPr>
      </w:pPr>
      <w:bookmarkStart w:id="46" w:name="_Toc161045163"/>
      <w:bookmarkStart w:id="47" w:name="_Toc184720284"/>
      <w:r w:rsidRPr="00D45934">
        <w:rPr>
          <w:rFonts w:hint="eastAsia"/>
          <w:lang w:eastAsia="ja-JP"/>
        </w:rPr>
        <w:t>受託実績</w:t>
      </w:r>
      <w:bookmarkEnd w:id="46"/>
      <w:bookmarkEnd w:id="47"/>
    </w:p>
    <w:p w14:paraId="00F9B214" w14:textId="77777777" w:rsidR="00853E23" w:rsidRPr="00D45934" w:rsidRDefault="00853E23" w:rsidP="00853E23">
      <w:pPr>
        <w:spacing w:before="76" w:after="76" w:line="273" w:lineRule="auto"/>
        <w:ind w:left="519" w:right="285" w:firstLine="249"/>
        <w:rPr>
          <w:spacing w:val="15"/>
          <w:lang w:eastAsia="ja-JP"/>
        </w:rPr>
      </w:pPr>
      <w:r w:rsidRPr="00D45934">
        <w:rPr>
          <w:rFonts w:hint="eastAsia"/>
          <w:spacing w:val="15"/>
          <w:lang w:eastAsia="ja-JP"/>
        </w:rPr>
        <w:lastRenderedPageBreak/>
        <w:t>応札者は、以下の実績を有すること。</w:t>
      </w:r>
    </w:p>
    <w:p w14:paraId="06315A33" w14:textId="510CED97" w:rsidR="00853E23" w:rsidRPr="00D45934" w:rsidRDefault="00853E23" w:rsidP="009F686E">
      <w:pPr>
        <w:pStyle w:val="a3"/>
        <w:numPr>
          <w:ilvl w:val="0"/>
          <w:numId w:val="26"/>
        </w:numPr>
        <w:adjustRightInd w:val="0"/>
        <w:snapToGrid w:val="0"/>
        <w:spacing w:before="76" w:after="76"/>
        <w:ind w:right="-35"/>
        <w:rPr>
          <w:spacing w:val="15"/>
          <w:lang w:eastAsia="ja-JP"/>
        </w:rPr>
      </w:pPr>
      <w:r w:rsidRPr="00D45934">
        <w:rPr>
          <w:rFonts w:hint="eastAsia"/>
          <w:spacing w:val="15"/>
          <w:lang w:eastAsia="ja-JP"/>
        </w:rPr>
        <w:t>過去</w:t>
      </w:r>
      <w:r w:rsidRPr="00D45934">
        <w:rPr>
          <w:spacing w:val="15"/>
          <w:lang w:eastAsia="ja-JP"/>
        </w:rPr>
        <w:t xml:space="preserve"> </w:t>
      </w:r>
      <w:r w:rsidR="006978D2">
        <w:rPr>
          <w:rFonts w:hint="eastAsia"/>
          <w:spacing w:val="15"/>
          <w:lang w:eastAsia="ja-JP"/>
        </w:rPr>
        <w:t>５</w:t>
      </w:r>
      <w:r w:rsidRPr="00D45934">
        <w:rPr>
          <w:spacing w:val="15"/>
          <w:lang w:eastAsia="ja-JP"/>
        </w:rPr>
        <w:t>年以内に、本業務と同種の業務、あるいは類似業務について、</w:t>
      </w:r>
      <w:r w:rsidRPr="00D45934">
        <w:rPr>
          <w:rFonts w:hint="eastAsia"/>
          <w:spacing w:val="15"/>
          <w:lang w:eastAsia="ja-JP"/>
        </w:rPr>
        <w:t>実施した実績。</w:t>
      </w:r>
    </w:p>
    <w:p w14:paraId="2E5DFB18" w14:textId="1995D03F" w:rsidR="00853E23" w:rsidRPr="00D45934" w:rsidRDefault="00853E23" w:rsidP="009F686E">
      <w:pPr>
        <w:pStyle w:val="a3"/>
        <w:numPr>
          <w:ilvl w:val="0"/>
          <w:numId w:val="26"/>
        </w:numPr>
        <w:adjustRightInd w:val="0"/>
        <w:snapToGrid w:val="0"/>
        <w:spacing w:before="76" w:after="76"/>
        <w:ind w:right="-35"/>
        <w:rPr>
          <w:spacing w:val="15"/>
          <w:lang w:eastAsia="ja-JP"/>
        </w:rPr>
      </w:pPr>
      <w:r w:rsidRPr="00D45934">
        <w:rPr>
          <w:rFonts w:hint="eastAsia"/>
          <w:spacing w:val="15"/>
          <w:lang w:eastAsia="ja-JP"/>
        </w:rPr>
        <w:t>政府情報システムにおける</w:t>
      </w:r>
      <w:r w:rsidRPr="00D45934">
        <w:rPr>
          <w:spacing w:val="15"/>
          <w:lang w:eastAsia="ja-JP"/>
        </w:rPr>
        <w:t>設計・開発業務</w:t>
      </w:r>
      <w:r w:rsidRPr="00D45934">
        <w:rPr>
          <w:rFonts w:hint="eastAsia"/>
          <w:spacing w:val="15"/>
          <w:lang w:eastAsia="ja-JP"/>
        </w:rPr>
        <w:t>。</w:t>
      </w:r>
      <w:r w:rsidR="00140632">
        <w:rPr>
          <w:rFonts w:hint="eastAsia"/>
          <w:spacing w:val="15"/>
          <w:lang w:eastAsia="ja-JP"/>
        </w:rPr>
        <w:t>本調達仕様書における政府情報システムとはデジタル庁よりシステムIDを付与されているシステムを指す。</w:t>
      </w:r>
    </w:p>
    <w:p w14:paraId="66769F44" w14:textId="77777777" w:rsidR="00853E23" w:rsidRPr="00D45934" w:rsidRDefault="00853E23" w:rsidP="009F686E">
      <w:pPr>
        <w:pStyle w:val="a3"/>
        <w:numPr>
          <w:ilvl w:val="0"/>
          <w:numId w:val="16"/>
        </w:numPr>
        <w:tabs>
          <w:tab w:val="left" w:pos="316"/>
        </w:tabs>
        <w:spacing w:before="76" w:after="76"/>
        <w:outlineLvl w:val="1"/>
        <w:rPr>
          <w:lang w:eastAsia="ja-JP"/>
        </w:rPr>
      </w:pPr>
      <w:bookmarkStart w:id="48" w:name="_Toc161045164"/>
      <w:bookmarkStart w:id="49" w:name="_Toc184720285"/>
      <w:r w:rsidRPr="00D45934">
        <w:rPr>
          <w:lang w:eastAsia="ja-JP"/>
        </w:rPr>
        <w:t>入札制限</w:t>
      </w:r>
      <w:bookmarkEnd w:id="48"/>
      <w:bookmarkEnd w:id="49"/>
    </w:p>
    <w:p w14:paraId="6FC8E28F" w14:textId="77777777" w:rsidR="00853E23" w:rsidRPr="00D45934" w:rsidRDefault="00853E23" w:rsidP="00853E23">
      <w:pPr>
        <w:spacing w:before="76" w:after="76" w:line="273" w:lineRule="auto"/>
        <w:ind w:left="519" w:firstLine="249"/>
        <w:jc w:val="both"/>
        <w:rPr>
          <w:spacing w:val="15"/>
          <w:lang w:eastAsia="ja-JP"/>
        </w:rPr>
      </w:pPr>
      <w:r w:rsidRPr="00D45934">
        <w:rPr>
          <w:rFonts w:hint="eastAsia"/>
          <w:spacing w:val="15"/>
          <w:lang w:eastAsia="ja-JP"/>
        </w:rPr>
        <w:t>本調達仕様書の作成に直接関与した関係者</w:t>
      </w:r>
      <w:r w:rsidRPr="00D45934">
        <w:rPr>
          <w:spacing w:val="15"/>
          <w:lang w:eastAsia="ja-JP"/>
        </w:rPr>
        <w:t>が、 その現に属する又は過去2年間に属していた事業者及びこの事業者の「財務諸表等の用語、様式及び作成方法に関する規則」（昭和38年大蔵省令第59号）第8条に規定する親会社及び子会社、同一の親会社を持つ会社並びに委託先等緊密な利害関係を有する事業者は、本件に係る業務に関して入札に参加できないものとする。</w:t>
      </w:r>
    </w:p>
    <w:p w14:paraId="29D54670" w14:textId="77777777" w:rsidR="0090344F" w:rsidRPr="00853E23" w:rsidRDefault="0090344F" w:rsidP="005D65AE">
      <w:pPr>
        <w:jc w:val="both"/>
        <w:rPr>
          <w:sz w:val="28"/>
          <w:lang w:eastAsia="ja-JP"/>
        </w:rPr>
      </w:pPr>
    </w:p>
    <w:p w14:paraId="68FABDF8" w14:textId="1622AD91" w:rsidR="00477F1D" w:rsidRDefault="003B7230" w:rsidP="00E92014">
      <w:pPr>
        <w:pStyle w:val="a3"/>
        <w:numPr>
          <w:ilvl w:val="0"/>
          <w:numId w:val="1"/>
        </w:numPr>
        <w:tabs>
          <w:tab w:val="left" w:pos="316"/>
        </w:tabs>
        <w:spacing w:before="5" w:afterLines="50" w:after="120"/>
        <w:ind w:left="317" w:hanging="204"/>
        <w:jc w:val="both"/>
        <w:outlineLvl w:val="0"/>
        <w:rPr>
          <w:spacing w:val="21"/>
          <w:lang w:eastAsia="ja-JP"/>
        </w:rPr>
      </w:pPr>
      <w:bookmarkStart w:id="50" w:name="_Toc184720286"/>
      <w:r w:rsidRPr="00365E8E">
        <w:rPr>
          <w:spacing w:val="21"/>
          <w:lang w:eastAsia="ja-JP"/>
        </w:rPr>
        <w:t>再委託に関する事項</w:t>
      </w:r>
      <w:bookmarkEnd w:id="50"/>
    </w:p>
    <w:p w14:paraId="4B694AF9" w14:textId="4191E8FE" w:rsidR="00932D0B" w:rsidRPr="00932D0B" w:rsidRDefault="00932D0B" w:rsidP="009F686E">
      <w:pPr>
        <w:pStyle w:val="a3"/>
        <w:numPr>
          <w:ilvl w:val="0"/>
          <w:numId w:val="22"/>
        </w:numPr>
        <w:tabs>
          <w:tab w:val="left" w:pos="316"/>
        </w:tabs>
        <w:jc w:val="both"/>
        <w:outlineLvl w:val="1"/>
        <w:rPr>
          <w:lang w:eastAsia="ja-JP"/>
        </w:rPr>
      </w:pPr>
      <w:bookmarkStart w:id="51" w:name="_Toc184720287"/>
      <w:r w:rsidRPr="00932D0B">
        <w:rPr>
          <w:rFonts w:hint="eastAsia"/>
          <w:lang w:eastAsia="ja-JP"/>
        </w:rPr>
        <w:t>再委託の制限及び再委託を認める場合の条件</w:t>
      </w:r>
      <w:bookmarkEnd w:id="51"/>
    </w:p>
    <w:p w14:paraId="7656BD90" w14:textId="2EA8F09D" w:rsidR="00477F1D" w:rsidRPr="003C20F0" w:rsidRDefault="00E57F40" w:rsidP="009F686E">
      <w:pPr>
        <w:pStyle w:val="a3"/>
        <w:numPr>
          <w:ilvl w:val="0"/>
          <w:numId w:val="25"/>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は、本件業務の全部を一括して、第三者に再委託してはならない。また、</w:t>
      </w:r>
      <w:r w:rsidR="006646B5">
        <w:rPr>
          <w:rFonts w:hint="eastAsia"/>
          <w:spacing w:val="15"/>
          <w:lang w:eastAsia="ja-JP"/>
        </w:rPr>
        <w:t>委託</w:t>
      </w:r>
      <w:r w:rsidR="00477F1D" w:rsidRPr="003C20F0">
        <w:rPr>
          <w:rFonts w:hint="eastAsia"/>
          <w:spacing w:val="15"/>
          <w:lang w:eastAsia="ja-JP"/>
        </w:rPr>
        <w:t>業務における総合的な企画及び判断並びに業務遂行管理部分を第三者に再委託してはならない。</w:t>
      </w:r>
      <w:r w:rsidR="00477F1D" w:rsidRPr="003C20F0">
        <w:rPr>
          <w:spacing w:val="15"/>
          <w:lang w:eastAsia="ja-JP"/>
        </w:rPr>
        <w:t xml:space="preserve"> </w:t>
      </w:r>
    </w:p>
    <w:p w14:paraId="287A5F92" w14:textId="22238BA2" w:rsidR="003E75A0" w:rsidRPr="003C20F0" w:rsidRDefault="003E75A0" w:rsidP="009F686E">
      <w:pPr>
        <w:pStyle w:val="a3"/>
        <w:numPr>
          <w:ilvl w:val="0"/>
          <w:numId w:val="25"/>
        </w:numPr>
        <w:adjustRightInd w:val="0"/>
        <w:snapToGrid w:val="0"/>
        <w:spacing w:afterLines="50" w:after="120"/>
        <w:jc w:val="both"/>
        <w:rPr>
          <w:spacing w:val="15"/>
          <w:lang w:eastAsia="ja-JP"/>
        </w:rPr>
      </w:pPr>
      <w:r w:rsidRPr="003C20F0">
        <w:rPr>
          <w:rFonts w:hint="eastAsia"/>
          <w:spacing w:val="15"/>
          <w:lang w:eastAsia="ja-JP"/>
        </w:rPr>
        <w:t>前項は、</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が再委託先を変更する場合その他の事由により、主管課から承認を受けた内容を変更する場合において準用する。</w:t>
      </w:r>
      <w:r w:rsidRPr="003C20F0">
        <w:rPr>
          <w:spacing w:val="15"/>
          <w:lang w:eastAsia="ja-JP"/>
        </w:rPr>
        <w:t xml:space="preserve"> </w:t>
      </w:r>
    </w:p>
    <w:p w14:paraId="66BB2D29" w14:textId="793AC6C4" w:rsidR="003912D9" w:rsidRPr="003C20F0" w:rsidRDefault="002F2719" w:rsidP="009F686E">
      <w:pPr>
        <w:pStyle w:val="a3"/>
        <w:numPr>
          <w:ilvl w:val="0"/>
          <w:numId w:val="25"/>
        </w:numPr>
        <w:adjustRightInd w:val="0"/>
        <w:snapToGrid w:val="0"/>
        <w:spacing w:afterLines="50" w:after="120"/>
        <w:jc w:val="both"/>
        <w:rPr>
          <w:spacing w:val="15"/>
          <w:lang w:eastAsia="ja-JP"/>
        </w:rPr>
      </w:pPr>
      <w:r w:rsidRPr="003C20F0">
        <w:rPr>
          <w:spacing w:val="15"/>
          <w:lang w:eastAsia="ja-JP"/>
        </w:rPr>
        <w:t>以下に示すものについても本仕様書「</w:t>
      </w:r>
      <w:r w:rsidR="00965AF8">
        <w:rPr>
          <w:spacing w:val="15"/>
          <w:lang w:eastAsia="ja-JP"/>
        </w:rPr>
        <w:t>5</w:t>
      </w:r>
      <w:r w:rsidRPr="003C20F0">
        <w:rPr>
          <w:spacing w:val="15"/>
          <w:lang w:eastAsia="ja-JP"/>
        </w:rPr>
        <w:t xml:space="preserve"> 作業の実施に当たっての遵守事項」に示した事項を遵守させること。 </w:t>
      </w:r>
    </w:p>
    <w:p w14:paraId="3F2B01DB" w14:textId="45E97CDE" w:rsidR="003912D9" w:rsidRPr="003912D9" w:rsidRDefault="002F2719" w:rsidP="00E92014">
      <w:pPr>
        <w:pStyle w:val="a3"/>
        <w:numPr>
          <w:ilvl w:val="0"/>
          <w:numId w:val="2"/>
        </w:numPr>
        <w:adjustRightInd w:val="0"/>
        <w:snapToGrid w:val="0"/>
        <w:jc w:val="both"/>
        <w:rPr>
          <w:spacing w:val="15"/>
          <w:lang w:eastAsia="ja-JP"/>
        </w:rPr>
      </w:pPr>
      <w:r w:rsidRPr="003912D9">
        <w:rPr>
          <w:spacing w:val="15"/>
          <w:lang w:eastAsia="ja-JP"/>
        </w:rPr>
        <w:t>再委託者</w:t>
      </w:r>
    </w:p>
    <w:p w14:paraId="0752E358" w14:textId="1847332E" w:rsidR="003912D9" w:rsidRPr="003912D9" w:rsidRDefault="002F2719" w:rsidP="00E92014">
      <w:pPr>
        <w:pStyle w:val="a3"/>
        <w:numPr>
          <w:ilvl w:val="0"/>
          <w:numId w:val="2"/>
        </w:numPr>
        <w:adjustRightInd w:val="0"/>
        <w:snapToGrid w:val="0"/>
        <w:jc w:val="both"/>
        <w:rPr>
          <w:spacing w:val="15"/>
          <w:lang w:eastAsia="ja-JP"/>
        </w:rPr>
      </w:pPr>
      <w:r w:rsidRPr="003912D9">
        <w:rPr>
          <w:spacing w:val="15"/>
          <w:lang w:eastAsia="ja-JP"/>
        </w:rPr>
        <w:t>再々委託者</w:t>
      </w:r>
    </w:p>
    <w:p w14:paraId="578C06B8" w14:textId="1E6268F5" w:rsidR="002F2719" w:rsidRPr="00264BC0" w:rsidRDefault="002F2719" w:rsidP="00E92014">
      <w:pPr>
        <w:pStyle w:val="a3"/>
        <w:numPr>
          <w:ilvl w:val="0"/>
          <w:numId w:val="2"/>
        </w:numPr>
        <w:adjustRightInd w:val="0"/>
        <w:snapToGrid w:val="0"/>
        <w:spacing w:afterLines="50" w:after="120"/>
        <w:jc w:val="both"/>
        <w:rPr>
          <w:spacing w:val="15"/>
          <w:lang w:eastAsia="ja-JP"/>
        </w:rPr>
      </w:pPr>
      <w:r w:rsidRPr="00687883">
        <w:rPr>
          <w:spacing w:val="15"/>
          <w:lang w:eastAsia="ja-JP"/>
        </w:rPr>
        <w:t>再々委託者が業務を委託する第三者</w:t>
      </w:r>
    </w:p>
    <w:p w14:paraId="0FEF9B42" w14:textId="4BD021C8" w:rsidR="00477F1D" w:rsidRPr="003C20F0" w:rsidRDefault="00E57F40" w:rsidP="009F686E">
      <w:pPr>
        <w:pStyle w:val="a3"/>
        <w:numPr>
          <w:ilvl w:val="0"/>
          <w:numId w:val="25"/>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は、契約上</w:t>
      </w: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に求められる水準と同等の情報セキュリティ水準を、再委託先においても確保すること。また、</w:t>
      </w: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は、再委託先が実施する情報セキュリティ対策及びその実施状況について、主管課に報告すること。</w:t>
      </w:r>
      <w:r w:rsidR="00477F1D" w:rsidRPr="003C20F0">
        <w:rPr>
          <w:spacing w:val="15"/>
          <w:lang w:eastAsia="ja-JP"/>
        </w:rPr>
        <w:t xml:space="preserve"> </w:t>
      </w:r>
    </w:p>
    <w:p w14:paraId="59894A9B" w14:textId="0AACD1BF" w:rsidR="00477F1D" w:rsidRPr="003C20F0" w:rsidRDefault="00E57F40" w:rsidP="009F686E">
      <w:pPr>
        <w:pStyle w:val="a3"/>
        <w:numPr>
          <w:ilvl w:val="0"/>
          <w:numId w:val="25"/>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は、この契約の一部を第三者に再委託するときは、再委託した業務に伴う再委託者の行為について、全ての責任を負うものとする。</w:t>
      </w:r>
      <w:r w:rsidR="00477F1D" w:rsidRPr="003C20F0">
        <w:rPr>
          <w:spacing w:val="15"/>
          <w:lang w:eastAsia="ja-JP"/>
        </w:rPr>
        <w:t xml:space="preserve"> </w:t>
      </w:r>
    </w:p>
    <w:p w14:paraId="3247CDD2" w14:textId="03B5A350" w:rsidR="00477F1D" w:rsidRPr="003C20F0" w:rsidRDefault="00E57F40" w:rsidP="009F686E">
      <w:pPr>
        <w:pStyle w:val="a3"/>
        <w:numPr>
          <w:ilvl w:val="0"/>
          <w:numId w:val="25"/>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は、本契約の一部を再委託するときは、</w:t>
      </w: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がこの契約を遵守するために必要な事項について本契約書を準用して、再委託者と約定しなければならない</w:t>
      </w:r>
      <w:r w:rsidR="00477F1D" w:rsidRPr="003C20F0">
        <w:rPr>
          <w:spacing w:val="15"/>
          <w:lang w:eastAsia="ja-JP"/>
        </w:rPr>
        <w:t xml:space="preserve"> </w:t>
      </w:r>
    </w:p>
    <w:p w14:paraId="4890E462" w14:textId="5064BB6E" w:rsidR="002F2719" w:rsidRPr="00932D0B" w:rsidRDefault="002F2719" w:rsidP="009F686E">
      <w:pPr>
        <w:pStyle w:val="a3"/>
        <w:numPr>
          <w:ilvl w:val="0"/>
          <w:numId w:val="22"/>
        </w:numPr>
        <w:tabs>
          <w:tab w:val="left" w:pos="316"/>
        </w:tabs>
        <w:outlineLvl w:val="1"/>
        <w:rPr>
          <w:lang w:eastAsia="ja-JP"/>
        </w:rPr>
      </w:pPr>
      <w:bookmarkStart w:id="52" w:name="_Toc184720288"/>
      <w:r w:rsidRPr="002F2719">
        <w:rPr>
          <w:rFonts w:hint="eastAsia"/>
          <w:lang w:eastAsia="ja-JP"/>
        </w:rPr>
        <w:t>承認手続</w:t>
      </w:r>
      <w:bookmarkEnd w:id="52"/>
    </w:p>
    <w:p w14:paraId="2F8B6B1A" w14:textId="11994C64" w:rsidR="00BC52CD" w:rsidRPr="005D65AE" w:rsidRDefault="00BC52CD" w:rsidP="009F686E">
      <w:pPr>
        <w:pStyle w:val="a3"/>
        <w:numPr>
          <w:ilvl w:val="0"/>
          <w:numId w:val="24"/>
        </w:numPr>
        <w:adjustRightInd w:val="0"/>
        <w:snapToGrid w:val="0"/>
        <w:spacing w:afterLines="50" w:after="120"/>
        <w:jc w:val="both"/>
        <w:rPr>
          <w:spacing w:val="15"/>
          <w:lang w:eastAsia="ja-JP"/>
        </w:rPr>
      </w:pPr>
      <w:r w:rsidRPr="00BC52CD">
        <w:rPr>
          <w:spacing w:val="15"/>
          <w:lang w:eastAsia="ja-JP"/>
        </w:rPr>
        <w:t>本業務の実施の一部を合理的な理由及び必要性により再委託する場合には、あらかじめ</w:t>
      </w:r>
      <w:r w:rsidRPr="005D65AE">
        <w:rPr>
          <w:spacing w:val="15"/>
          <w:lang w:eastAsia="ja-JP"/>
        </w:rPr>
        <w:t>再委託の相手方の商号又は名称及び住所並びに再委託を行う業務の範囲、再委託の必要性、契約予定 金額について</w:t>
      </w:r>
      <w:r w:rsidR="004B650A" w:rsidRPr="005D65AE">
        <w:rPr>
          <w:rFonts w:hint="eastAsia"/>
          <w:spacing w:val="15"/>
          <w:lang w:eastAsia="ja-JP"/>
        </w:rPr>
        <w:t>主管課</w:t>
      </w:r>
      <w:r w:rsidRPr="005D65AE">
        <w:rPr>
          <w:spacing w:val="15"/>
          <w:lang w:eastAsia="ja-JP"/>
        </w:rPr>
        <w:t>に提出し、承認を受けること。</w:t>
      </w:r>
    </w:p>
    <w:p w14:paraId="1214492E" w14:textId="6CB03B10" w:rsidR="002F2719" w:rsidRPr="005D65AE" w:rsidRDefault="00BC52CD" w:rsidP="009F686E">
      <w:pPr>
        <w:pStyle w:val="a3"/>
        <w:numPr>
          <w:ilvl w:val="0"/>
          <w:numId w:val="24"/>
        </w:numPr>
        <w:adjustRightInd w:val="0"/>
        <w:snapToGrid w:val="0"/>
        <w:spacing w:afterLines="50" w:after="120"/>
        <w:jc w:val="both"/>
        <w:rPr>
          <w:spacing w:val="15"/>
          <w:lang w:eastAsia="ja-JP"/>
        </w:rPr>
      </w:pPr>
      <w:r w:rsidRPr="005D65AE">
        <w:rPr>
          <w:spacing w:val="15"/>
          <w:lang w:eastAsia="ja-JP"/>
        </w:rPr>
        <w:t>再委託の相手方からさらに第三者に委託が行われる場合には、当該第三者の商号又は名称及び 住所並びに委託を行う業務の範囲について</w:t>
      </w:r>
      <w:r w:rsidR="004B650A" w:rsidRPr="005D65AE">
        <w:rPr>
          <w:rFonts w:hint="eastAsia"/>
          <w:spacing w:val="15"/>
          <w:lang w:eastAsia="ja-JP"/>
        </w:rPr>
        <w:t>主管課</w:t>
      </w:r>
      <w:r w:rsidRPr="005D65AE">
        <w:rPr>
          <w:spacing w:val="15"/>
          <w:lang w:eastAsia="ja-JP"/>
        </w:rPr>
        <w:t>に提出すること。</w:t>
      </w:r>
    </w:p>
    <w:p w14:paraId="1F342FC3" w14:textId="3D1F0B74" w:rsidR="00687883" w:rsidRPr="005D65AE" w:rsidRDefault="00E57F40" w:rsidP="009F686E">
      <w:pPr>
        <w:pStyle w:val="a3"/>
        <w:numPr>
          <w:ilvl w:val="0"/>
          <w:numId w:val="24"/>
        </w:numPr>
        <w:adjustRightInd w:val="0"/>
        <w:snapToGrid w:val="0"/>
        <w:spacing w:afterLines="50" w:after="120"/>
        <w:jc w:val="both"/>
        <w:rPr>
          <w:spacing w:val="15"/>
          <w:lang w:eastAsia="ja-JP"/>
        </w:rPr>
      </w:pPr>
      <w:r w:rsidRPr="005D65AE">
        <w:rPr>
          <w:rFonts w:hint="eastAsia"/>
          <w:spacing w:val="15"/>
          <w:lang w:eastAsia="ja-JP"/>
        </w:rPr>
        <w:t>受託</w:t>
      </w:r>
      <w:r w:rsidR="00776E2F" w:rsidRPr="005D65AE">
        <w:rPr>
          <w:rFonts w:hint="eastAsia"/>
          <w:spacing w:val="15"/>
          <w:lang w:eastAsia="ja-JP"/>
        </w:rPr>
        <w:t>者</w:t>
      </w:r>
      <w:r w:rsidR="00687883" w:rsidRPr="005D65AE">
        <w:rPr>
          <w:rFonts w:hint="eastAsia"/>
          <w:spacing w:val="15"/>
          <w:lang w:eastAsia="ja-JP"/>
        </w:rPr>
        <w:t>は、知的財産権、情報セキュリティ（機密保持を含む。）及びガバナンス等に関して、本仕様書が定める</w:t>
      </w:r>
      <w:r w:rsidRPr="005D65AE">
        <w:rPr>
          <w:rFonts w:hint="eastAsia"/>
          <w:spacing w:val="15"/>
          <w:lang w:eastAsia="ja-JP"/>
        </w:rPr>
        <w:t>受託</w:t>
      </w:r>
      <w:r w:rsidR="00776E2F" w:rsidRPr="005D65AE">
        <w:rPr>
          <w:rFonts w:hint="eastAsia"/>
          <w:spacing w:val="15"/>
          <w:lang w:eastAsia="ja-JP"/>
        </w:rPr>
        <w:t>者</w:t>
      </w:r>
      <w:r w:rsidR="00687883" w:rsidRPr="005D65AE">
        <w:rPr>
          <w:rFonts w:hint="eastAsia"/>
          <w:spacing w:val="15"/>
          <w:lang w:eastAsia="ja-JP"/>
        </w:rPr>
        <w:t>の責務を再委託先も負うよう、必要な処置を実施し、その内容について主管課の</w:t>
      </w:r>
      <w:r w:rsidR="00687883" w:rsidRPr="005D65AE">
        <w:rPr>
          <w:spacing w:val="15"/>
          <w:lang w:eastAsia="ja-JP"/>
        </w:rPr>
        <w:t>承認を受けること。</w:t>
      </w:r>
    </w:p>
    <w:p w14:paraId="47FD8348" w14:textId="1EF60B48" w:rsidR="002F2719" w:rsidRPr="005D65AE" w:rsidRDefault="002F2719" w:rsidP="009F686E">
      <w:pPr>
        <w:pStyle w:val="a3"/>
        <w:numPr>
          <w:ilvl w:val="0"/>
          <w:numId w:val="22"/>
        </w:numPr>
        <w:tabs>
          <w:tab w:val="left" w:pos="316"/>
        </w:tabs>
        <w:jc w:val="both"/>
        <w:outlineLvl w:val="1"/>
        <w:rPr>
          <w:lang w:eastAsia="ja-JP"/>
        </w:rPr>
      </w:pPr>
      <w:bookmarkStart w:id="53" w:name="_Toc184720289"/>
      <w:r w:rsidRPr="005D65AE">
        <w:rPr>
          <w:rFonts w:hint="eastAsia"/>
          <w:lang w:eastAsia="ja-JP"/>
        </w:rPr>
        <w:t>再委託先の契約違反等</w:t>
      </w:r>
      <w:bookmarkEnd w:id="53"/>
    </w:p>
    <w:p w14:paraId="52169CF9" w14:textId="617B5337" w:rsidR="002F2719" w:rsidRPr="005D65AE" w:rsidRDefault="003912D9" w:rsidP="005D65AE">
      <w:pPr>
        <w:spacing w:before="76" w:line="273" w:lineRule="auto"/>
        <w:ind w:left="519" w:firstLine="249"/>
        <w:jc w:val="both"/>
        <w:rPr>
          <w:spacing w:val="15"/>
          <w:lang w:eastAsia="ja-JP"/>
        </w:rPr>
      </w:pPr>
      <w:r w:rsidRPr="005D65AE">
        <w:rPr>
          <w:rFonts w:hint="eastAsia"/>
          <w:spacing w:val="15"/>
          <w:lang w:eastAsia="ja-JP"/>
        </w:rPr>
        <w:t>再委託先において、本仕様書の遵守事項に定める事項に関する義務違反又は義務を怠った</w:t>
      </w:r>
      <w:r w:rsidRPr="005D65AE">
        <w:rPr>
          <w:rFonts w:hint="eastAsia"/>
          <w:spacing w:val="15"/>
          <w:lang w:eastAsia="ja-JP"/>
        </w:rPr>
        <w:lastRenderedPageBreak/>
        <w:t>場合には、</w:t>
      </w:r>
      <w:r w:rsidR="00E57F40" w:rsidRPr="005D65AE">
        <w:rPr>
          <w:rFonts w:hint="eastAsia"/>
          <w:spacing w:val="15"/>
          <w:lang w:eastAsia="ja-JP"/>
        </w:rPr>
        <w:t>受託</w:t>
      </w:r>
      <w:r w:rsidR="00776E2F" w:rsidRPr="005D65AE">
        <w:rPr>
          <w:rFonts w:hint="eastAsia"/>
          <w:spacing w:val="15"/>
          <w:lang w:eastAsia="ja-JP"/>
        </w:rPr>
        <w:t>者</w:t>
      </w:r>
      <w:r w:rsidRPr="005D65AE">
        <w:rPr>
          <w:rFonts w:hint="eastAsia"/>
          <w:spacing w:val="15"/>
          <w:lang w:eastAsia="ja-JP"/>
        </w:rPr>
        <w:t>が一切の責任を負うとともに、主管課は、当該再委託先への再委託の中止を請求することができる。</w:t>
      </w:r>
      <w:r w:rsidRPr="005D65AE">
        <w:rPr>
          <w:spacing w:val="15"/>
          <w:lang w:eastAsia="ja-JP"/>
        </w:rPr>
        <w:t xml:space="preserve"> </w:t>
      </w:r>
    </w:p>
    <w:p w14:paraId="2A2A7BE7" w14:textId="77777777" w:rsidR="007D1547" w:rsidRPr="005D65AE" w:rsidRDefault="007D1547" w:rsidP="005D65AE">
      <w:pPr>
        <w:jc w:val="both"/>
        <w:rPr>
          <w:lang w:eastAsia="ja-JP"/>
        </w:rPr>
      </w:pPr>
    </w:p>
    <w:p w14:paraId="78CB926C" w14:textId="77777777" w:rsidR="0008288D" w:rsidRPr="00D45934" w:rsidRDefault="0008288D" w:rsidP="0008288D">
      <w:pPr>
        <w:pStyle w:val="a3"/>
        <w:numPr>
          <w:ilvl w:val="0"/>
          <w:numId w:val="1"/>
        </w:numPr>
        <w:tabs>
          <w:tab w:val="left" w:pos="316"/>
        </w:tabs>
        <w:spacing w:before="76" w:after="76"/>
        <w:ind w:left="317" w:hanging="204"/>
        <w:outlineLvl w:val="0"/>
        <w:rPr>
          <w:spacing w:val="21"/>
          <w:lang w:eastAsia="ja-JP"/>
        </w:rPr>
      </w:pPr>
      <w:bookmarkStart w:id="54" w:name="_Toc161045169"/>
      <w:bookmarkStart w:id="55" w:name="_Toc184720290"/>
      <w:r w:rsidRPr="00D45934">
        <w:rPr>
          <w:spacing w:val="21"/>
          <w:lang w:eastAsia="ja-JP"/>
        </w:rPr>
        <w:t>その他特記事項</w:t>
      </w:r>
      <w:bookmarkEnd w:id="54"/>
      <w:bookmarkEnd w:id="55"/>
    </w:p>
    <w:p w14:paraId="34BD39E3" w14:textId="77777777" w:rsidR="0008288D" w:rsidRPr="00D45934" w:rsidRDefault="0008288D" w:rsidP="009F686E">
      <w:pPr>
        <w:pStyle w:val="a3"/>
        <w:numPr>
          <w:ilvl w:val="0"/>
          <w:numId w:val="20"/>
        </w:numPr>
        <w:tabs>
          <w:tab w:val="left" w:pos="316"/>
        </w:tabs>
        <w:spacing w:before="76" w:after="76"/>
        <w:outlineLvl w:val="1"/>
        <w:rPr>
          <w:lang w:eastAsia="ja-JP"/>
        </w:rPr>
      </w:pPr>
      <w:bookmarkStart w:id="56" w:name="_Toc161045170"/>
      <w:bookmarkStart w:id="57" w:name="_Toc184720291"/>
      <w:r w:rsidRPr="00D45934">
        <w:rPr>
          <w:rFonts w:hint="eastAsia"/>
          <w:lang w:eastAsia="ja-JP"/>
        </w:rPr>
        <w:t>前提条件等</w:t>
      </w:r>
      <w:bookmarkEnd w:id="56"/>
      <w:bookmarkEnd w:id="57"/>
      <w:r w:rsidRPr="00D45934">
        <w:rPr>
          <w:lang w:eastAsia="ja-JP"/>
        </w:rPr>
        <w:t xml:space="preserve"> </w:t>
      </w:r>
    </w:p>
    <w:p w14:paraId="5A628EA8" w14:textId="77777777" w:rsidR="0008288D" w:rsidRDefault="0008288D" w:rsidP="0008288D">
      <w:pPr>
        <w:spacing w:before="76" w:after="76" w:line="273" w:lineRule="auto"/>
        <w:ind w:left="519" w:firstLine="249"/>
        <w:jc w:val="both"/>
        <w:rPr>
          <w:lang w:eastAsia="ja-JP"/>
        </w:rPr>
      </w:pPr>
      <w:r w:rsidRPr="00D45934">
        <w:rPr>
          <w:rFonts w:hint="eastAsia"/>
          <w:spacing w:val="15"/>
          <w:lang w:eastAsia="ja-JP"/>
        </w:rPr>
        <w:t>本業務委託後に調達仕様書（要件記述書を含む。）の内容の一部について変更を行おうとする場合、その変更の内容、理由等を明記した書面をもって主管課に申入れを行うこと。双方の協議において、その変更内容が軽微（委託料、納期に影響を及ぼさない。）かつ許容できると判断された場合は、変更の内容、理由等を明記した書面に双方が合意することによっ</w:t>
      </w:r>
      <w:r w:rsidRPr="00D45934">
        <w:rPr>
          <w:rFonts w:hint="eastAsia"/>
          <w:lang w:eastAsia="ja-JP"/>
        </w:rPr>
        <w:t>て変更を確定する。</w:t>
      </w:r>
    </w:p>
    <w:p w14:paraId="4B228379" w14:textId="77777777" w:rsidR="008177C6" w:rsidRDefault="008177C6" w:rsidP="0008288D">
      <w:pPr>
        <w:spacing w:before="76" w:after="76" w:line="273" w:lineRule="auto"/>
        <w:ind w:left="519" w:firstLine="249"/>
        <w:jc w:val="both"/>
        <w:rPr>
          <w:lang w:eastAsia="ja-JP"/>
        </w:rPr>
      </w:pPr>
    </w:p>
    <w:p w14:paraId="417E77D3" w14:textId="77777777" w:rsidR="008177C6" w:rsidRPr="00E61285" w:rsidRDefault="008177C6" w:rsidP="008177C6">
      <w:pPr>
        <w:pStyle w:val="a5"/>
        <w:numPr>
          <w:ilvl w:val="0"/>
          <w:numId w:val="20"/>
        </w:numPr>
        <w:spacing w:before="76" w:after="76"/>
        <w:outlineLvl w:val="1"/>
        <w:rPr>
          <w:lang w:eastAsia="ja-JP"/>
        </w:rPr>
      </w:pPr>
      <w:bookmarkStart w:id="58" w:name="_Toc104187531"/>
      <w:bookmarkStart w:id="59" w:name="_Toc161045171"/>
      <w:bookmarkStart w:id="60" w:name="_Toc169545720"/>
      <w:bookmarkStart w:id="61" w:name="_Toc184720292"/>
      <w:bookmarkStart w:id="62" w:name="_Hlk104308232"/>
      <w:r w:rsidRPr="00E61285">
        <w:rPr>
          <w:lang w:eastAsia="ja-JP"/>
        </w:rPr>
        <w:t>情報資産管理標準シートの提出</w:t>
      </w:r>
      <w:r w:rsidRPr="00E61285">
        <w:rPr>
          <w:rFonts w:hint="eastAsia"/>
          <w:lang w:eastAsia="ja-JP"/>
        </w:rPr>
        <w:t>等</w:t>
      </w:r>
      <w:bookmarkEnd w:id="58"/>
      <w:bookmarkEnd w:id="59"/>
      <w:bookmarkEnd w:id="60"/>
      <w:bookmarkEnd w:id="61"/>
    </w:p>
    <w:p w14:paraId="2BC7A69B" w14:textId="77777777" w:rsidR="008177C6" w:rsidRDefault="008177C6" w:rsidP="008177C6">
      <w:pPr>
        <w:spacing w:before="76" w:after="76"/>
        <w:ind w:left="315" w:firstLine="405"/>
        <w:rPr>
          <w:lang w:eastAsia="ja-JP"/>
        </w:rPr>
      </w:pPr>
      <w:r w:rsidRPr="00E61285">
        <w:rPr>
          <w:lang w:eastAsia="ja-JP"/>
        </w:rPr>
        <w:t>受託者は、本事業の実施に係る以下の資料を発注者に提出すること。</w:t>
      </w:r>
    </w:p>
    <w:p w14:paraId="4D3161EF" w14:textId="63235F2C" w:rsidR="00087BE4" w:rsidRDefault="00087BE4" w:rsidP="00087BE4">
      <w:pPr>
        <w:spacing w:before="76" w:after="76"/>
        <w:ind w:left="1100" w:hangingChars="500" w:hanging="1100"/>
        <w:rPr>
          <w:lang w:eastAsia="ja-JP"/>
        </w:rPr>
      </w:pPr>
      <w:r>
        <w:rPr>
          <w:rFonts w:hint="eastAsia"/>
          <w:lang w:eastAsia="ja-JP"/>
        </w:rPr>
        <w:t xml:space="preserve">            ア</w:t>
      </w:r>
      <w:r>
        <w:rPr>
          <w:lang w:eastAsia="ja-JP"/>
        </w:rPr>
        <w:t xml:space="preserve"> </w:t>
      </w:r>
      <w:r w:rsidR="00DC3CBE">
        <w:rPr>
          <w:lang w:eastAsia="ja-JP"/>
        </w:rPr>
        <w:t>受託者</w:t>
      </w:r>
      <w:r>
        <w:rPr>
          <w:lang w:eastAsia="ja-JP"/>
        </w:rPr>
        <w:t>は、標準ガイドライン別紙２「情報システムの経費区分」に基づき区分等した契約金額の内訳が記載されたエクセルの電子データを契約締結後速やかに提出すること。</w:t>
      </w:r>
    </w:p>
    <w:p w14:paraId="7A86EC61" w14:textId="5F071138" w:rsidR="00087BE4" w:rsidRDefault="00087BE4" w:rsidP="00087BE4">
      <w:pPr>
        <w:spacing w:before="76" w:after="76"/>
        <w:ind w:firstLineChars="350" w:firstLine="770"/>
        <w:rPr>
          <w:lang w:eastAsia="ja-JP"/>
        </w:rPr>
      </w:pPr>
      <w:r>
        <w:rPr>
          <w:rFonts w:hint="eastAsia"/>
          <w:lang w:eastAsia="ja-JP"/>
        </w:rPr>
        <w:t>イ</w:t>
      </w:r>
      <w:r>
        <w:rPr>
          <w:lang w:eastAsia="ja-JP"/>
        </w:rPr>
        <w:t xml:space="preserve"> </w:t>
      </w:r>
      <w:r w:rsidR="00DC3CBE">
        <w:rPr>
          <w:lang w:eastAsia="ja-JP"/>
        </w:rPr>
        <w:t>受託者</w:t>
      </w:r>
      <w:r>
        <w:rPr>
          <w:lang w:eastAsia="ja-JP"/>
        </w:rPr>
        <w:t>は、当省が定める時期に情報資産管理標準シートを提出すること。</w:t>
      </w:r>
    </w:p>
    <w:p w14:paraId="0F1689C6" w14:textId="2D2C8350" w:rsidR="00087BE4" w:rsidRPr="00087BE4" w:rsidRDefault="00087BE4" w:rsidP="00087BE4">
      <w:pPr>
        <w:spacing w:before="76" w:after="76"/>
        <w:ind w:firstLineChars="350" w:firstLine="770"/>
        <w:rPr>
          <w:lang w:eastAsia="ja-JP"/>
        </w:rPr>
      </w:pPr>
      <w:r>
        <w:rPr>
          <w:rFonts w:hint="eastAsia"/>
          <w:lang w:eastAsia="ja-JP"/>
        </w:rPr>
        <w:t>ウ</w:t>
      </w:r>
      <w:r>
        <w:rPr>
          <w:lang w:eastAsia="ja-JP"/>
        </w:rPr>
        <w:t xml:space="preserve"> </w:t>
      </w:r>
      <w:r w:rsidR="00DC3CBE">
        <w:rPr>
          <w:lang w:eastAsia="ja-JP"/>
        </w:rPr>
        <w:t>受託者</w:t>
      </w:r>
      <w:r>
        <w:rPr>
          <w:lang w:eastAsia="ja-JP"/>
        </w:rPr>
        <w:t>は、当省が指定する様式について、当省が定める時期に提出すること。</w:t>
      </w:r>
    </w:p>
    <w:bookmarkEnd w:id="62"/>
    <w:p w14:paraId="193399D6" w14:textId="77777777" w:rsidR="008177C6" w:rsidRDefault="008177C6" w:rsidP="00087BE4">
      <w:pPr>
        <w:spacing w:before="76" w:after="76" w:line="273" w:lineRule="auto"/>
        <w:jc w:val="both"/>
        <w:rPr>
          <w:lang w:eastAsia="ja-JP"/>
        </w:rPr>
      </w:pPr>
    </w:p>
    <w:p w14:paraId="26AF7393" w14:textId="77777777" w:rsidR="0008288D" w:rsidRPr="00D45934" w:rsidRDefault="0008288D" w:rsidP="009F686E">
      <w:pPr>
        <w:pStyle w:val="a3"/>
        <w:numPr>
          <w:ilvl w:val="0"/>
          <w:numId w:val="20"/>
        </w:numPr>
        <w:tabs>
          <w:tab w:val="left" w:pos="316"/>
        </w:tabs>
        <w:spacing w:before="76" w:after="76"/>
        <w:ind w:left="738"/>
        <w:outlineLvl w:val="1"/>
        <w:rPr>
          <w:lang w:eastAsia="ja-JP"/>
        </w:rPr>
      </w:pPr>
      <w:bookmarkStart w:id="63" w:name="_Toc161045172"/>
      <w:bookmarkStart w:id="64" w:name="_Toc184720293"/>
      <w:r w:rsidRPr="00D45934">
        <w:rPr>
          <w:rFonts w:hint="eastAsia"/>
          <w:lang w:eastAsia="ja-JP"/>
        </w:rPr>
        <w:t>入札公告期間中の資料閲覧等</w:t>
      </w:r>
      <w:bookmarkEnd w:id="63"/>
      <w:bookmarkEnd w:id="64"/>
      <w:r w:rsidRPr="00D45934">
        <w:rPr>
          <w:lang w:eastAsia="ja-JP"/>
        </w:rPr>
        <w:t xml:space="preserve"> </w:t>
      </w:r>
    </w:p>
    <w:p w14:paraId="33F1912A" w14:textId="565E8C38" w:rsidR="0008288D" w:rsidRPr="00D45934" w:rsidRDefault="0008288D" w:rsidP="0008288D">
      <w:pPr>
        <w:spacing w:before="76" w:after="76" w:line="273" w:lineRule="auto"/>
        <w:ind w:left="519" w:firstLine="249"/>
        <w:jc w:val="both"/>
        <w:rPr>
          <w:spacing w:val="15"/>
          <w:lang w:eastAsia="ja-JP"/>
        </w:rPr>
      </w:pPr>
      <w:r w:rsidRPr="00D45934">
        <w:rPr>
          <w:rFonts w:hint="eastAsia"/>
          <w:lang w:eastAsia="ja-JP"/>
        </w:rPr>
        <w:t>本業務の受託を希望する者は、</w:t>
      </w:r>
      <w:r>
        <w:rPr>
          <w:rFonts w:hint="eastAsia"/>
          <w:lang w:eastAsia="ja-JP"/>
        </w:rPr>
        <w:t>提案書</w:t>
      </w:r>
      <w:r w:rsidRPr="00D45934">
        <w:rPr>
          <w:rFonts w:hint="eastAsia"/>
          <w:lang w:eastAsia="ja-JP"/>
        </w:rPr>
        <w:t>提出の前日までに、次の場所で別添</w:t>
      </w:r>
      <w:r w:rsidR="008A673C">
        <w:rPr>
          <w:rFonts w:hint="eastAsia"/>
          <w:lang w:eastAsia="ja-JP"/>
        </w:rPr>
        <w:t>４</w:t>
      </w:r>
      <w:r w:rsidRPr="00D45934">
        <w:rPr>
          <w:rFonts w:hint="eastAsia"/>
          <w:lang w:eastAsia="ja-JP"/>
        </w:rPr>
        <w:t>「既存資産閲覧等要領」に従って資料閲覧を行うこと</w:t>
      </w:r>
      <w:r w:rsidR="00776D9A">
        <w:rPr>
          <w:rFonts w:hint="eastAsia"/>
          <w:lang w:eastAsia="ja-JP"/>
        </w:rPr>
        <w:t>ができる</w:t>
      </w:r>
      <w:r w:rsidRPr="00D45934">
        <w:rPr>
          <w:rFonts w:hint="eastAsia"/>
          <w:lang w:eastAsia="ja-JP"/>
        </w:rPr>
        <w:t>。なお、資料の閲覧に当たっては、必ず</w:t>
      </w:r>
      <w:r>
        <w:rPr>
          <w:rFonts w:hint="eastAsia"/>
          <w:lang w:eastAsia="ja-JP"/>
        </w:rPr>
        <w:t>３営業日前までに</w:t>
      </w:r>
      <w:r w:rsidRPr="00D45934">
        <w:rPr>
          <w:rFonts w:hint="eastAsia"/>
          <w:lang w:eastAsia="ja-JP"/>
        </w:rPr>
        <w:t>事前連絡の上、閲覧日時を調整し、守秘義務に関する誓約書を提出の上、主管課が定める期間、場所、方法において閲覧すること。</w:t>
      </w:r>
    </w:p>
    <w:p w14:paraId="555ACC07" w14:textId="77777777" w:rsidR="0008288D" w:rsidRPr="00D45934" w:rsidRDefault="0008288D" w:rsidP="0008288D">
      <w:pPr>
        <w:spacing w:before="76" w:after="76"/>
        <w:ind w:leftChars="500" w:left="1100"/>
        <w:rPr>
          <w:lang w:eastAsia="ja-JP"/>
        </w:rPr>
      </w:pPr>
      <w:r w:rsidRPr="00D45934">
        <w:rPr>
          <w:rFonts w:hint="eastAsia"/>
          <w:lang w:eastAsia="ja-JP"/>
        </w:rPr>
        <w:t>（閲覧場所）</w:t>
      </w:r>
      <w:r w:rsidRPr="00D45934">
        <w:rPr>
          <w:lang w:eastAsia="ja-JP"/>
        </w:rPr>
        <w:t xml:space="preserve"> </w:t>
      </w:r>
    </w:p>
    <w:p w14:paraId="1752053B" w14:textId="77777777" w:rsidR="0008288D" w:rsidRPr="00D45934" w:rsidRDefault="0008288D" w:rsidP="0008288D">
      <w:pPr>
        <w:spacing w:line="273" w:lineRule="auto"/>
        <w:ind w:right="2093" w:firstLineChars="424" w:firstLine="992"/>
        <w:rPr>
          <w:spacing w:val="27"/>
          <w:lang w:eastAsia="ja-JP"/>
        </w:rPr>
      </w:pPr>
      <w:r w:rsidRPr="00D45934">
        <w:rPr>
          <w:spacing w:val="14"/>
          <w:lang w:eastAsia="ja-JP"/>
        </w:rPr>
        <w:t>〒</w:t>
      </w:r>
      <w:r w:rsidRPr="00D45934">
        <w:rPr>
          <w:spacing w:val="12"/>
          <w:lang w:eastAsia="ja-JP"/>
        </w:rPr>
        <w:t>100-89</w:t>
      </w:r>
      <w:r w:rsidRPr="00D45934">
        <w:rPr>
          <w:rFonts w:hint="eastAsia"/>
          <w:spacing w:val="12"/>
          <w:lang w:eastAsia="ja-JP"/>
        </w:rPr>
        <w:t>3</w:t>
      </w:r>
      <w:r w:rsidRPr="00D45934">
        <w:rPr>
          <w:spacing w:val="12"/>
          <w:lang w:eastAsia="ja-JP"/>
        </w:rPr>
        <w:t>1</w:t>
      </w:r>
      <w:r w:rsidRPr="00D45934">
        <w:rPr>
          <w:spacing w:val="27"/>
          <w:lang w:eastAsia="ja-JP"/>
        </w:rPr>
        <w:t xml:space="preserve"> </w:t>
      </w:r>
      <w:r w:rsidRPr="00D45934">
        <w:rPr>
          <w:rFonts w:hint="eastAsia"/>
          <w:spacing w:val="27"/>
          <w:lang w:eastAsia="ja-JP"/>
        </w:rPr>
        <w:t>東京都千代田区霞が関</w:t>
      </w:r>
      <w:r w:rsidRPr="00D45934">
        <w:rPr>
          <w:spacing w:val="27"/>
          <w:lang w:eastAsia="ja-JP"/>
        </w:rPr>
        <w:t>1丁目3番地1号</w:t>
      </w:r>
    </w:p>
    <w:p w14:paraId="409F765C" w14:textId="69FB2082" w:rsidR="0008288D" w:rsidRPr="00D45934" w:rsidRDefault="0008288D" w:rsidP="000230B6">
      <w:pPr>
        <w:spacing w:line="273" w:lineRule="auto"/>
        <w:ind w:leftChars="924" w:left="2033" w:rightChars="49" w:right="108"/>
        <w:rPr>
          <w:lang w:eastAsia="zh-TW"/>
        </w:rPr>
      </w:pPr>
      <w:r w:rsidRPr="00D45934">
        <w:rPr>
          <w:spacing w:val="-64"/>
          <w:lang w:eastAsia="ja-JP"/>
        </w:rPr>
        <w:t xml:space="preserve"> </w:t>
      </w:r>
      <w:r w:rsidR="00AB3520">
        <w:rPr>
          <w:rFonts w:hint="eastAsia"/>
          <w:spacing w:val="14"/>
          <w:lang w:eastAsia="zh-TW"/>
        </w:rPr>
        <w:t>中小企業庁</w:t>
      </w:r>
      <w:r w:rsidR="000230B6">
        <w:rPr>
          <w:rFonts w:hint="eastAsia"/>
          <w:spacing w:val="14"/>
          <w:lang w:eastAsia="zh-TW"/>
        </w:rPr>
        <w:t xml:space="preserve"> </w:t>
      </w:r>
      <w:r w:rsidR="00AB3520">
        <w:rPr>
          <w:rFonts w:hint="eastAsia"/>
          <w:spacing w:val="14"/>
          <w:lang w:eastAsia="zh-TW"/>
        </w:rPr>
        <w:t>事業環境部</w:t>
      </w:r>
      <w:r w:rsidR="000230B6">
        <w:rPr>
          <w:rFonts w:hint="eastAsia"/>
          <w:spacing w:val="14"/>
          <w:lang w:eastAsia="zh-TW"/>
        </w:rPr>
        <w:t xml:space="preserve">　</w:t>
      </w:r>
      <w:r w:rsidR="00B63492">
        <w:rPr>
          <w:rFonts w:hint="eastAsia"/>
          <w:spacing w:val="14"/>
          <w:lang w:eastAsia="zh-TW"/>
        </w:rPr>
        <w:t>企画課　調査</w:t>
      </w:r>
      <w:r w:rsidR="000230B6">
        <w:rPr>
          <w:rFonts w:hint="eastAsia"/>
          <w:spacing w:val="14"/>
          <w:lang w:eastAsia="zh-TW"/>
        </w:rPr>
        <w:t>室</w:t>
      </w:r>
      <w:r w:rsidR="000230B6" w:rsidRPr="007A6E77">
        <w:rPr>
          <w:spacing w:val="15"/>
          <w:lang w:eastAsia="zh-TW"/>
        </w:rPr>
        <w:t>（</w:t>
      </w:r>
      <w:r w:rsidR="000230B6" w:rsidRPr="007A6E77">
        <w:rPr>
          <w:spacing w:val="29"/>
          <w:lang w:eastAsia="zh-TW"/>
        </w:rPr>
        <w:t>電話</w:t>
      </w:r>
      <w:r w:rsidR="000230B6" w:rsidRPr="007A6E77">
        <w:rPr>
          <w:spacing w:val="14"/>
          <w:lang w:eastAsia="zh-TW"/>
        </w:rPr>
        <w:t>：</w:t>
      </w:r>
      <w:r w:rsidR="006D0FC6" w:rsidRPr="006D0FC6">
        <w:rPr>
          <w:spacing w:val="14"/>
          <w:lang w:eastAsia="zh-TW"/>
        </w:rPr>
        <w:t>03-3501-1764</w:t>
      </w:r>
      <w:r w:rsidR="000230B6" w:rsidRPr="007A6E77">
        <w:rPr>
          <w:spacing w:val="14"/>
          <w:lang w:eastAsia="zh-TW"/>
        </w:rPr>
        <w:t>）</w:t>
      </w:r>
    </w:p>
    <w:p w14:paraId="408C7DAA" w14:textId="77777777" w:rsidR="0008288D" w:rsidRPr="003E1315" w:rsidRDefault="0008288D" w:rsidP="0008288D">
      <w:pPr>
        <w:spacing w:before="76" w:after="76" w:line="273" w:lineRule="auto"/>
        <w:ind w:leftChars="552" w:left="1214" w:rightChars="49" w:right="108"/>
        <w:rPr>
          <w:lang w:eastAsia="zh-TW"/>
        </w:rPr>
      </w:pPr>
    </w:p>
    <w:p w14:paraId="68BDBF38" w14:textId="77777777" w:rsidR="0008288D" w:rsidRPr="00D45934" w:rsidRDefault="0008288D" w:rsidP="009F686E">
      <w:pPr>
        <w:pStyle w:val="a3"/>
        <w:numPr>
          <w:ilvl w:val="0"/>
          <w:numId w:val="20"/>
        </w:numPr>
        <w:tabs>
          <w:tab w:val="left" w:pos="316"/>
        </w:tabs>
        <w:spacing w:before="76" w:after="76"/>
        <w:ind w:left="738"/>
        <w:outlineLvl w:val="1"/>
        <w:rPr>
          <w:lang w:eastAsia="ja-JP"/>
        </w:rPr>
      </w:pPr>
      <w:bookmarkStart w:id="65" w:name="_Toc161045173"/>
      <w:bookmarkStart w:id="66" w:name="_Toc184720294"/>
      <w:r>
        <w:rPr>
          <w:rFonts w:hint="eastAsia"/>
          <w:lang w:eastAsia="ja-JP"/>
        </w:rPr>
        <w:t>提案書の扱い</w:t>
      </w:r>
      <w:bookmarkEnd w:id="65"/>
      <w:bookmarkEnd w:id="66"/>
      <w:r w:rsidRPr="00D45934">
        <w:rPr>
          <w:lang w:eastAsia="ja-JP"/>
        </w:rPr>
        <w:t xml:space="preserve"> </w:t>
      </w:r>
    </w:p>
    <w:p w14:paraId="525DA6BA" w14:textId="77777777" w:rsidR="0008288D" w:rsidRDefault="0008288D" w:rsidP="0008288D">
      <w:pPr>
        <w:pStyle w:val="a5"/>
        <w:spacing w:before="76" w:line="273" w:lineRule="auto"/>
        <w:ind w:left="735" w:firstLineChars="100" w:firstLine="220"/>
        <w:rPr>
          <w:lang w:eastAsia="ja-JP"/>
        </w:rPr>
      </w:pPr>
      <w:r>
        <w:rPr>
          <w:rFonts w:hint="eastAsia"/>
          <w:lang w:eastAsia="ja-JP"/>
        </w:rPr>
        <w:t>受託者は、本仕様書に対する提案書に記載した事項について、契約締結後に全て履行する責任を負うものとする。</w:t>
      </w:r>
    </w:p>
    <w:p w14:paraId="6DD2102C" w14:textId="77777777" w:rsidR="0008288D" w:rsidRDefault="0008288D" w:rsidP="0008288D">
      <w:pPr>
        <w:pStyle w:val="a5"/>
        <w:spacing w:before="76" w:line="273" w:lineRule="auto"/>
        <w:ind w:left="735" w:firstLineChars="100" w:firstLine="220"/>
        <w:rPr>
          <w:lang w:eastAsia="ja-JP"/>
        </w:rPr>
      </w:pPr>
      <w:r>
        <w:rPr>
          <w:rFonts w:hint="eastAsia"/>
          <w:lang w:eastAsia="ja-JP"/>
        </w:rPr>
        <w:t>ただし、提案書審査における「合格」との評価は、必須要件を満たしていることを判断したものであって、提案の内容の全てを履行内容として容認することを示すものではないため、契約締結後速やかに主管課と履行内容について協議すること。協議の結果、主管課から実施を要しない旨を通知した提案書の記載内容については、履行を要さない。なお、提案書の記載内容の中に、入札額の範囲内で実現されない機能や、履行されない役務内容等（拡張機能の説明、オプションの役務内容等）が存在する場合には、そのことが容易に把握できるように記載すること。拡張性である旨が離れた場所に記載されている等、不明瞭な記載の場合には、当該提案内容についても履行責任を負うものとする。</w:t>
      </w:r>
    </w:p>
    <w:p w14:paraId="13F5AC2D" w14:textId="702742D5" w:rsidR="00DE2E14" w:rsidRPr="00E94AA0" w:rsidRDefault="00DE2E14" w:rsidP="0008288D">
      <w:pPr>
        <w:spacing w:line="273" w:lineRule="auto"/>
        <w:jc w:val="both"/>
        <w:rPr>
          <w:lang w:eastAsia="ja-JP"/>
        </w:rPr>
      </w:pPr>
    </w:p>
    <w:p w14:paraId="07C54D6E" w14:textId="77777777" w:rsidR="00F8452B" w:rsidRPr="005D65AE" w:rsidRDefault="00F8452B" w:rsidP="00F8452B">
      <w:pPr>
        <w:pStyle w:val="a3"/>
        <w:numPr>
          <w:ilvl w:val="0"/>
          <w:numId w:val="1"/>
        </w:numPr>
        <w:tabs>
          <w:tab w:val="left" w:pos="567"/>
        </w:tabs>
        <w:spacing w:before="5" w:afterLines="50" w:after="120"/>
        <w:ind w:left="226" w:hanging="113"/>
        <w:jc w:val="both"/>
        <w:outlineLvl w:val="0"/>
        <w:rPr>
          <w:spacing w:val="21"/>
          <w:lang w:eastAsia="ja-JP"/>
        </w:rPr>
      </w:pPr>
      <w:bookmarkStart w:id="67" w:name="_Toc184720295"/>
      <w:r w:rsidRPr="67EA3373">
        <w:rPr>
          <w:spacing w:val="21"/>
          <w:lang w:eastAsia="ja-JP"/>
        </w:rPr>
        <w:t>付属文書</w:t>
      </w:r>
      <w:bookmarkEnd w:id="67"/>
    </w:p>
    <w:p w14:paraId="37381A20" w14:textId="1A26D900" w:rsidR="00F8452B" w:rsidRPr="006D0FC6" w:rsidRDefault="008A56D4" w:rsidP="0060593A">
      <w:pPr>
        <w:tabs>
          <w:tab w:val="left" w:pos="5103"/>
        </w:tabs>
        <w:spacing w:line="273" w:lineRule="auto"/>
        <w:ind w:leftChars="350" w:left="770" w:right="674"/>
        <w:rPr>
          <w:color w:val="000000" w:themeColor="text1"/>
          <w:spacing w:val="23"/>
          <w:lang w:eastAsia="zh-TW"/>
        </w:rPr>
      </w:pPr>
      <w:r w:rsidRPr="006D0FC6">
        <w:rPr>
          <w:rFonts w:hint="eastAsia"/>
          <w:color w:val="000000" w:themeColor="text1"/>
          <w:spacing w:val="23"/>
          <w:lang w:eastAsia="zh-TW"/>
        </w:rPr>
        <w:t>別添</w:t>
      </w:r>
      <w:r w:rsidR="00B2497B">
        <w:rPr>
          <w:rFonts w:hint="eastAsia"/>
          <w:color w:val="000000" w:themeColor="text1"/>
          <w:spacing w:val="23"/>
          <w:lang w:eastAsia="ja-JP"/>
        </w:rPr>
        <w:t xml:space="preserve">１ </w:t>
      </w:r>
      <w:r w:rsidRPr="006D0FC6">
        <w:rPr>
          <w:rFonts w:hint="eastAsia"/>
          <w:color w:val="000000" w:themeColor="text1"/>
          <w:spacing w:val="23"/>
          <w:lang w:eastAsia="zh-TW"/>
        </w:rPr>
        <w:t>更新対象一覧表</w:t>
      </w:r>
    </w:p>
    <w:p w14:paraId="4E3FEC18" w14:textId="5FA98844" w:rsidR="002F4909" w:rsidRDefault="00F8452B" w:rsidP="002F4909">
      <w:pPr>
        <w:tabs>
          <w:tab w:val="left" w:pos="5103"/>
        </w:tabs>
        <w:spacing w:line="273" w:lineRule="auto"/>
        <w:ind w:left="769" w:right="674"/>
        <w:jc w:val="both"/>
        <w:rPr>
          <w:spacing w:val="23"/>
          <w:lang w:eastAsia="ja-JP"/>
        </w:rPr>
      </w:pPr>
      <w:r w:rsidRPr="005D65AE">
        <w:rPr>
          <w:rFonts w:hint="eastAsia"/>
          <w:spacing w:val="23"/>
          <w:lang w:eastAsia="ja-JP"/>
        </w:rPr>
        <w:lastRenderedPageBreak/>
        <w:t>別添</w:t>
      </w:r>
      <w:r w:rsidR="008A56D4">
        <w:rPr>
          <w:rFonts w:hint="eastAsia"/>
          <w:spacing w:val="23"/>
          <w:lang w:eastAsia="ja-JP"/>
        </w:rPr>
        <w:t>２</w:t>
      </w:r>
      <w:r w:rsidRPr="005D65AE">
        <w:rPr>
          <w:rFonts w:hint="eastAsia"/>
          <w:spacing w:val="23"/>
          <w:lang w:eastAsia="ja-JP"/>
        </w:rPr>
        <w:t xml:space="preserve"> </w:t>
      </w:r>
      <w:r w:rsidRPr="005D65AE">
        <w:rPr>
          <w:spacing w:val="23"/>
          <w:lang w:eastAsia="ja-JP"/>
        </w:rPr>
        <w:t>情報取扱者名簿及び情報管理体制図</w:t>
      </w:r>
    </w:p>
    <w:p w14:paraId="035CA6B9" w14:textId="42739603" w:rsidR="00DE2E14" w:rsidRDefault="00F8452B" w:rsidP="002F4909">
      <w:pPr>
        <w:tabs>
          <w:tab w:val="left" w:pos="5103"/>
        </w:tabs>
        <w:spacing w:line="273" w:lineRule="auto"/>
        <w:ind w:left="769" w:right="674"/>
        <w:jc w:val="both"/>
        <w:rPr>
          <w:spacing w:val="23"/>
          <w:lang w:eastAsia="ja-JP"/>
        </w:rPr>
      </w:pPr>
      <w:r w:rsidRPr="005D65AE">
        <w:rPr>
          <w:rFonts w:hint="eastAsia"/>
          <w:spacing w:val="23"/>
          <w:lang w:eastAsia="ja-JP"/>
        </w:rPr>
        <w:t>別添</w:t>
      </w:r>
      <w:r w:rsidR="008A56D4">
        <w:rPr>
          <w:rFonts w:hint="eastAsia"/>
          <w:spacing w:val="23"/>
          <w:lang w:eastAsia="ja-JP"/>
        </w:rPr>
        <w:t>３</w:t>
      </w:r>
      <w:r w:rsidRPr="005D65AE">
        <w:rPr>
          <w:spacing w:val="23"/>
          <w:lang w:eastAsia="ja-JP"/>
        </w:rPr>
        <w:t xml:space="preserve"> 情報セキュリティに関する事項</w:t>
      </w:r>
      <w:bookmarkStart w:id="68" w:name="_Toc141700921"/>
      <w:bookmarkStart w:id="69" w:name="_Toc141701013"/>
      <w:bookmarkStart w:id="70" w:name="_Toc141700922"/>
      <w:bookmarkStart w:id="71" w:name="_Toc141701014"/>
      <w:bookmarkEnd w:id="68"/>
      <w:bookmarkEnd w:id="69"/>
      <w:bookmarkEnd w:id="70"/>
      <w:bookmarkEnd w:id="71"/>
    </w:p>
    <w:p w14:paraId="40072FCF" w14:textId="09952334" w:rsidR="00511921" w:rsidRDefault="008A56D4" w:rsidP="002F4909">
      <w:pPr>
        <w:tabs>
          <w:tab w:val="left" w:pos="5103"/>
        </w:tabs>
        <w:spacing w:line="273" w:lineRule="auto"/>
        <w:ind w:left="769" w:right="674"/>
        <w:jc w:val="both"/>
        <w:rPr>
          <w:spacing w:val="23"/>
          <w:lang w:eastAsia="zh-TW"/>
        </w:rPr>
      </w:pPr>
      <w:r>
        <w:rPr>
          <w:rFonts w:hint="eastAsia"/>
          <w:spacing w:val="23"/>
          <w:lang w:eastAsia="zh-TW"/>
        </w:rPr>
        <w:t>別添４</w:t>
      </w:r>
      <w:r w:rsidR="0060593A">
        <w:rPr>
          <w:rFonts w:hint="eastAsia"/>
          <w:spacing w:val="23"/>
          <w:lang w:eastAsia="zh-TW"/>
        </w:rPr>
        <w:t xml:space="preserve"> </w:t>
      </w:r>
      <w:r w:rsidR="008177C6">
        <w:rPr>
          <w:rFonts w:hint="eastAsia"/>
          <w:spacing w:val="23"/>
          <w:lang w:eastAsia="zh-TW"/>
        </w:rPr>
        <w:t>既存資産閲覧等要領</w:t>
      </w:r>
    </w:p>
    <w:p w14:paraId="03A2AC2A" w14:textId="76375A37" w:rsidR="002F3D7D" w:rsidRPr="008A56D4" w:rsidRDefault="002F3D7D" w:rsidP="006826BF">
      <w:pPr>
        <w:tabs>
          <w:tab w:val="left" w:pos="5103"/>
        </w:tabs>
        <w:spacing w:line="273" w:lineRule="auto"/>
        <w:ind w:right="674"/>
        <w:jc w:val="both"/>
        <w:rPr>
          <w:spacing w:val="23"/>
          <w:lang w:eastAsia="zh-TW"/>
        </w:rPr>
      </w:pPr>
    </w:p>
    <w:sectPr w:rsidR="002F3D7D" w:rsidRPr="008A56D4">
      <w:headerReference w:type="default" r:id="rId17"/>
      <w:footerReference w:type="default" r:id="rId18"/>
      <w:pgSz w:w="11910" w:h="16840"/>
      <w:pgMar w:top="1620" w:right="860" w:bottom="1380" w:left="1020" w:header="832" w:footer="1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310D" w14:textId="77777777" w:rsidR="00FA2C24" w:rsidRDefault="00FA2C24">
      <w:r>
        <w:separator/>
      </w:r>
    </w:p>
  </w:endnote>
  <w:endnote w:type="continuationSeparator" w:id="0">
    <w:p w14:paraId="144F86D4" w14:textId="77777777" w:rsidR="00FA2C24" w:rsidRDefault="00FA2C24">
      <w:r>
        <w:continuationSeparator/>
      </w:r>
    </w:p>
  </w:endnote>
  <w:endnote w:type="continuationNotice" w:id="1">
    <w:p w14:paraId="38C886AD" w14:textId="77777777" w:rsidR="00FA2C24" w:rsidRDefault="00FA2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1A58" w14:textId="7D2B2902" w:rsidR="0090344F" w:rsidRDefault="0090344F">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5C06" w14:textId="6A4E4EC5" w:rsidR="0090344F" w:rsidRDefault="00E3464A">
    <w:pPr>
      <w:spacing w:line="14" w:lineRule="auto"/>
      <w:rPr>
        <w:sz w:val="20"/>
      </w:rPr>
    </w:pPr>
    <w:r>
      <w:rPr>
        <w:noProof/>
      </w:rPr>
      <mc:AlternateContent>
        <mc:Choice Requires="wps">
          <w:drawing>
            <wp:anchor distT="0" distB="0" distL="114300" distR="114300" simplePos="0" relativeHeight="251658240" behindDoc="1" locked="0" layoutInCell="1" allowOverlap="1" wp14:anchorId="07617268" wp14:editId="2487016C">
              <wp:simplePos x="0" y="0"/>
              <wp:positionH relativeFrom="page">
                <wp:posOffset>3645535</wp:posOffset>
              </wp:positionH>
              <wp:positionV relativeFrom="page">
                <wp:posOffset>9794875</wp:posOffset>
              </wp:positionV>
              <wp:extent cx="238125" cy="1803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E1AA7" w14:textId="77777777" w:rsidR="0090344F" w:rsidRDefault="003B7230">
                          <w:pPr>
                            <w:spacing w:before="20"/>
                            <w:ind w:left="60"/>
                            <w:rPr>
                              <w:rFonts w:ascii="Verdana"/>
                              <w:sz w:val="20"/>
                            </w:rPr>
                          </w:pPr>
                          <w:r>
                            <w:fldChar w:fldCharType="begin"/>
                          </w:r>
                          <w:r>
                            <w:rPr>
                              <w:rFonts w:ascii="Verdana"/>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7268" id="_x0000_t202" coordsize="21600,21600" o:spt="202" path="m,l,21600r21600,l21600,xe">
              <v:stroke joinstyle="miter"/>
              <v:path gradientshapeok="t" o:connecttype="rect"/>
            </v:shapetype>
            <v:shape id="テキスト ボックス 2" o:spid="_x0000_s1035" type="#_x0000_t202" style="position:absolute;margin-left:287.05pt;margin-top:771.25pt;width:18.75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" filled="f" stroked="f">
              <v:textbox inset="0,0,0,0">
                <w:txbxContent>
                  <w:p w14:paraId="0A3E1AA7" w14:textId="77777777" w:rsidR="0090344F" w:rsidRDefault="003B7230">
                    <w:pPr>
                      <w:spacing w:before="20"/>
                      <w:ind w:left="60"/>
                      <w:rPr>
                        <w:rFonts w:ascii="Verdana"/>
                        <w:sz w:val="20"/>
                      </w:rPr>
                    </w:pPr>
                    <w:r>
                      <w:fldChar w:fldCharType="begin"/>
                    </w:r>
                    <w:r>
                      <w:rPr>
                        <w:rFonts w:ascii="Verdana"/>
                        <w:sz w:val="2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8FA1" w14:textId="77777777" w:rsidR="00FA2C24" w:rsidRDefault="00FA2C24">
      <w:r>
        <w:separator/>
      </w:r>
    </w:p>
  </w:footnote>
  <w:footnote w:type="continuationSeparator" w:id="0">
    <w:p w14:paraId="2944CDCE" w14:textId="77777777" w:rsidR="00FA2C24" w:rsidRDefault="00FA2C24">
      <w:r>
        <w:continuationSeparator/>
      </w:r>
    </w:p>
  </w:footnote>
  <w:footnote w:type="continuationNotice" w:id="1">
    <w:p w14:paraId="1CFE684A" w14:textId="77777777" w:rsidR="00FA2C24" w:rsidRDefault="00FA2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20B6" w14:textId="30989ABA" w:rsidR="0090344F" w:rsidRDefault="0090344F">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5E8E" w14:textId="51CA5603" w:rsidR="0090344F" w:rsidRDefault="0090344F">
    <w:pP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B5A"/>
    <w:multiLevelType w:val="hybridMultilevel"/>
    <w:tmpl w:val="2048B5F0"/>
    <w:lvl w:ilvl="0" w:tplc="A560CF14">
      <w:start w:val="1"/>
      <w:numFmt w:val="aiueoFullWidth"/>
      <w:suff w:val="nothing"/>
      <w:lvlText w:val="%1."/>
      <w:lvlJc w:val="left"/>
      <w:pPr>
        <w:ind w:left="338" w:hanging="30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001DE5"/>
    <w:multiLevelType w:val="hybridMultilevel"/>
    <w:tmpl w:val="227402BA"/>
    <w:lvl w:ilvl="0" w:tplc="C0BA4060">
      <w:start w:val="1"/>
      <w:numFmt w:val="aiueoFullWidth"/>
      <w:lvlText w:val="%1."/>
      <w:lvlJc w:val="left"/>
      <w:pPr>
        <w:ind w:left="3248" w:hanging="440"/>
      </w:pPr>
      <w:rPr>
        <w:rFonts w:hint="default"/>
      </w:rPr>
    </w:lvl>
    <w:lvl w:ilvl="1" w:tplc="04090017" w:tentative="1">
      <w:start w:val="1"/>
      <w:numFmt w:val="aiueoFullWidth"/>
      <w:lvlText w:val="(%2)"/>
      <w:lvlJc w:val="left"/>
      <w:pPr>
        <w:ind w:left="3688" w:hanging="440"/>
      </w:pPr>
    </w:lvl>
    <w:lvl w:ilvl="2" w:tplc="04090011" w:tentative="1">
      <w:start w:val="1"/>
      <w:numFmt w:val="decimalEnclosedCircle"/>
      <w:lvlText w:val="%3"/>
      <w:lvlJc w:val="left"/>
      <w:pPr>
        <w:ind w:left="4128" w:hanging="440"/>
      </w:pPr>
    </w:lvl>
    <w:lvl w:ilvl="3" w:tplc="0409000F" w:tentative="1">
      <w:start w:val="1"/>
      <w:numFmt w:val="decimal"/>
      <w:lvlText w:val="%4."/>
      <w:lvlJc w:val="left"/>
      <w:pPr>
        <w:ind w:left="4568" w:hanging="440"/>
      </w:pPr>
    </w:lvl>
    <w:lvl w:ilvl="4" w:tplc="04090017" w:tentative="1">
      <w:start w:val="1"/>
      <w:numFmt w:val="aiueoFullWidth"/>
      <w:lvlText w:val="(%5)"/>
      <w:lvlJc w:val="left"/>
      <w:pPr>
        <w:ind w:left="5008" w:hanging="440"/>
      </w:pPr>
    </w:lvl>
    <w:lvl w:ilvl="5" w:tplc="04090011" w:tentative="1">
      <w:start w:val="1"/>
      <w:numFmt w:val="decimalEnclosedCircle"/>
      <w:lvlText w:val="%6"/>
      <w:lvlJc w:val="left"/>
      <w:pPr>
        <w:ind w:left="5448" w:hanging="440"/>
      </w:pPr>
    </w:lvl>
    <w:lvl w:ilvl="6" w:tplc="0409000F" w:tentative="1">
      <w:start w:val="1"/>
      <w:numFmt w:val="decimal"/>
      <w:lvlText w:val="%7."/>
      <w:lvlJc w:val="left"/>
      <w:pPr>
        <w:ind w:left="5888" w:hanging="440"/>
      </w:pPr>
    </w:lvl>
    <w:lvl w:ilvl="7" w:tplc="04090017" w:tentative="1">
      <w:start w:val="1"/>
      <w:numFmt w:val="aiueoFullWidth"/>
      <w:lvlText w:val="(%8)"/>
      <w:lvlJc w:val="left"/>
      <w:pPr>
        <w:ind w:left="6328" w:hanging="440"/>
      </w:pPr>
    </w:lvl>
    <w:lvl w:ilvl="8" w:tplc="04090011" w:tentative="1">
      <w:start w:val="1"/>
      <w:numFmt w:val="decimalEnclosedCircle"/>
      <w:lvlText w:val="%9"/>
      <w:lvlJc w:val="left"/>
      <w:pPr>
        <w:ind w:left="6768" w:hanging="440"/>
      </w:pPr>
    </w:lvl>
  </w:abstractNum>
  <w:abstractNum w:abstractNumId="2" w15:restartNumberingAfterBreak="0">
    <w:nsid w:val="0C710B23"/>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3" w15:restartNumberingAfterBreak="0">
    <w:nsid w:val="101655EC"/>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4" w15:restartNumberingAfterBreak="0">
    <w:nsid w:val="11D66314"/>
    <w:multiLevelType w:val="hybridMultilevel"/>
    <w:tmpl w:val="6DEA34C2"/>
    <w:lvl w:ilvl="0" w:tplc="59769AE2">
      <w:start w:val="1"/>
      <w:numFmt w:val="bullet"/>
      <w:lvlText w:val="•"/>
      <w:lvlJc w:val="left"/>
      <w:pPr>
        <w:ind w:left="755" w:hanging="440"/>
      </w:pPr>
      <w:rPr>
        <w:rFonts w:ascii="Arial" w:hAnsi="Arial"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5" w15:restartNumberingAfterBreak="0">
    <w:nsid w:val="147F6F42"/>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8F7046F"/>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90343A6"/>
    <w:multiLevelType w:val="hybridMultilevel"/>
    <w:tmpl w:val="D6B44DC8"/>
    <w:lvl w:ilvl="0" w:tplc="44746972">
      <w:start w:val="1"/>
      <w:numFmt w:val="aiueoFullWidth"/>
      <w:suff w:val="nothing"/>
      <w:lvlText w:val="%1."/>
      <w:lvlJc w:val="left"/>
      <w:pPr>
        <w:ind w:left="338" w:hanging="30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063F7B"/>
    <w:multiLevelType w:val="hybridMultilevel"/>
    <w:tmpl w:val="17884572"/>
    <w:lvl w:ilvl="0" w:tplc="0CF203D4">
      <w:start w:val="1"/>
      <w:numFmt w:val="aiueoFullWidth"/>
      <w:lvlText w:val="%1"/>
      <w:lvlJc w:val="left"/>
      <w:pPr>
        <w:ind w:left="1270" w:hanging="420"/>
      </w:pPr>
      <w:rPr>
        <w:rFonts w:hint="eastAsia"/>
      </w:r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1A86358C"/>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B4318AE"/>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1D451162"/>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12" w15:restartNumberingAfterBreak="0">
    <w:nsid w:val="211D1459"/>
    <w:multiLevelType w:val="hybridMultilevel"/>
    <w:tmpl w:val="82186890"/>
    <w:lvl w:ilvl="0" w:tplc="18444622">
      <w:start w:val="1"/>
      <w:numFmt w:val="aiueo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280A3C35"/>
    <w:multiLevelType w:val="hybridMultilevel"/>
    <w:tmpl w:val="151EA758"/>
    <w:lvl w:ilvl="0" w:tplc="C0BA4060">
      <w:start w:val="1"/>
      <w:numFmt w:val="aiueoFullWidth"/>
      <w:lvlText w:val="%1."/>
      <w:lvlJc w:val="left"/>
      <w:pPr>
        <w:ind w:left="1155"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8295BAF"/>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5" w15:restartNumberingAfterBreak="0">
    <w:nsid w:val="2A3B509D"/>
    <w:multiLevelType w:val="hybridMultilevel"/>
    <w:tmpl w:val="D430E46A"/>
    <w:lvl w:ilvl="0" w:tplc="CD968458">
      <w:start w:val="1"/>
      <w:numFmt w:val="aiueoFullWidth"/>
      <w:lvlText w:val="%1．"/>
      <w:lvlJc w:val="left"/>
      <w:pPr>
        <w:ind w:left="1192" w:hanging="420"/>
      </w:pPr>
      <w:rPr>
        <w:rFonts w:hint="eastAsia"/>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6" w15:restartNumberingAfterBreak="0">
    <w:nsid w:val="2F701827"/>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7" w15:restartNumberingAfterBreak="0">
    <w:nsid w:val="30090578"/>
    <w:multiLevelType w:val="hybridMultilevel"/>
    <w:tmpl w:val="A7ACDD02"/>
    <w:lvl w:ilvl="0" w:tplc="FFFFFFFF">
      <w:start w:val="1"/>
      <w:numFmt w:val="aiueoFullWidth"/>
      <w:suff w:val="nothing"/>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34E75194"/>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19" w15:restartNumberingAfterBreak="0">
    <w:nsid w:val="354C54C0"/>
    <w:multiLevelType w:val="multilevel"/>
    <w:tmpl w:val="C44C3A48"/>
    <w:lvl w:ilvl="0">
      <w:start w:val="1"/>
      <w:numFmt w:val="decimalFullWidth"/>
      <w:suff w:val="space"/>
      <w:lvlText w:val="%1"/>
      <w:lvlJc w:val="left"/>
      <w:pPr>
        <w:ind w:left="567" w:hanging="425"/>
      </w:pPr>
      <w:rPr>
        <w:rFonts w:eastAsia="ＭＳ Ｐゴシック" w:hint="eastAsia"/>
        <w:b w:val="0"/>
        <w:i w:val="0"/>
        <w:caps w:val="0"/>
        <w:strike w:val="0"/>
        <w:dstrike w:val="0"/>
        <w:vanish w:val="0"/>
        <w:w w:val="99"/>
        <w:sz w:val="22"/>
        <w:szCs w:val="22"/>
        <w:vertAlign w:val="baseline"/>
        <w:lang w:val="en-US" w:eastAsia="en-US" w:bidi="ar-SA"/>
      </w:rPr>
    </w:lvl>
    <w:lvl w:ilvl="1">
      <w:start w:val="1"/>
      <w:numFmt w:val="decimalFullWidth"/>
      <w:lvlText w:val="（%2）"/>
      <w:lvlJc w:val="left"/>
      <w:pPr>
        <w:ind w:left="658" w:hanging="261"/>
      </w:pPr>
      <w:rPr>
        <w:rFonts w:hint="default"/>
        <w:spacing w:val="0"/>
        <w:w w:val="99"/>
        <w:sz w:val="22"/>
        <w:szCs w:val="22"/>
        <w:lang w:val="en-US" w:eastAsia="en-US" w:bidi="ar-SA"/>
      </w:rPr>
    </w:lvl>
    <w:lvl w:ilvl="2">
      <w:numFmt w:val="bullet"/>
      <w:lvlText w:val=""/>
      <w:lvlJc w:val="left"/>
      <w:pPr>
        <w:ind w:left="998" w:hanging="261"/>
      </w:pPr>
      <w:rPr>
        <w:rFonts w:ascii="Wingdings" w:eastAsia="ＭＳ 明朝" w:hAnsi="Wingdings" w:cs="Wingdings" w:hint="default"/>
        <w:w w:val="99"/>
        <w:sz w:val="22"/>
        <w:szCs w:val="22"/>
        <w:lang w:val="en-US" w:eastAsia="en-US" w:bidi="ar-SA"/>
      </w:rPr>
    </w:lvl>
    <w:lvl w:ilvl="3">
      <w:numFmt w:val="bullet"/>
      <w:lvlText w:val="•"/>
      <w:lvlJc w:val="left"/>
      <w:pPr>
        <w:ind w:left="1338" w:hanging="261"/>
      </w:pPr>
      <w:rPr>
        <w:rFonts w:hint="default"/>
        <w:lang w:val="en-US" w:eastAsia="en-US" w:bidi="ar-SA"/>
      </w:rPr>
    </w:lvl>
    <w:lvl w:ilvl="4">
      <w:numFmt w:val="bullet"/>
      <w:lvlText w:val="•"/>
      <w:lvlJc w:val="left"/>
      <w:pPr>
        <w:ind w:left="1678" w:hanging="261"/>
      </w:pPr>
      <w:rPr>
        <w:rFonts w:hint="default"/>
        <w:lang w:val="en-US" w:eastAsia="en-US" w:bidi="ar-SA"/>
      </w:rPr>
    </w:lvl>
    <w:lvl w:ilvl="5">
      <w:numFmt w:val="bullet"/>
      <w:lvlText w:val="•"/>
      <w:lvlJc w:val="left"/>
      <w:pPr>
        <w:ind w:left="2018" w:hanging="261"/>
      </w:pPr>
      <w:rPr>
        <w:rFonts w:hint="default"/>
        <w:lang w:val="en-US" w:eastAsia="en-US" w:bidi="ar-SA"/>
      </w:rPr>
    </w:lvl>
    <w:lvl w:ilvl="6">
      <w:numFmt w:val="bullet"/>
      <w:lvlText w:val="•"/>
      <w:lvlJc w:val="left"/>
      <w:pPr>
        <w:ind w:left="2358" w:hanging="261"/>
      </w:pPr>
      <w:rPr>
        <w:rFonts w:hint="default"/>
        <w:lang w:val="en-US" w:eastAsia="en-US" w:bidi="ar-SA"/>
      </w:rPr>
    </w:lvl>
    <w:lvl w:ilvl="7">
      <w:numFmt w:val="bullet"/>
      <w:lvlText w:val="•"/>
      <w:lvlJc w:val="left"/>
      <w:pPr>
        <w:ind w:left="2698" w:hanging="261"/>
      </w:pPr>
      <w:rPr>
        <w:rFonts w:hint="default"/>
        <w:lang w:val="en-US" w:eastAsia="en-US" w:bidi="ar-SA"/>
      </w:rPr>
    </w:lvl>
    <w:lvl w:ilvl="8">
      <w:numFmt w:val="bullet"/>
      <w:lvlText w:val="•"/>
      <w:lvlJc w:val="left"/>
      <w:pPr>
        <w:ind w:left="3038" w:hanging="261"/>
      </w:pPr>
      <w:rPr>
        <w:rFonts w:hint="default"/>
        <w:lang w:val="en-US" w:eastAsia="en-US" w:bidi="ar-SA"/>
      </w:rPr>
    </w:lvl>
  </w:abstractNum>
  <w:abstractNum w:abstractNumId="20" w15:restartNumberingAfterBreak="0">
    <w:nsid w:val="38B82607"/>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1" w15:restartNumberingAfterBreak="0">
    <w:nsid w:val="3A103A3B"/>
    <w:multiLevelType w:val="hybridMultilevel"/>
    <w:tmpl w:val="4FEA1BBE"/>
    <w:lvl w:ilvl="0" w:tplc="6C520D44">
      <w:start w:val="1"/>
      <w:numFmt w:val="aiueoFullWidth"/>
      <w:suff w:val="nothing"/>
      <w:lvlText w:val="%1."/>
      <w:lvlJc w:val="left"/>
      <w:pPr>
        <w:ind w:left="1315" w:hanging="309"/>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22" w15:restartNumberingAfterBreak="0">
    <w:nsid w:val="3C66676B"/>
    <w:multiLevelType w:val="hybridMultilevel"/>
    <w:tmpl w:val="2654BA24"/>
    <w:lvl w:ilvl="0" w:tplc="C0BA4060">
      <w:start w:val="1"/>
      <w:numFmt w:val="aiueoFullWidth"/>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097799"/>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4" w15:restartNumberingAfterBreak="0">
    <w:nsid w:val="4AC64694"/>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25" w15:restartNumberingAfterBreak="0">
    <w:nsid w:val="4D8E74B9"/>
    <w:multiLevelType w:val="hybridMultilevel"/>
    <w:tmpl w:val="5C2C84D0"/>
    <w:lvl w:ilvl="0" w:tplc="AEB83CF4">
      <w:start w:val="1"/>
      <w:numFmt w:val="aiueoFullWidth"/>
      <w:suff w:val="nothing"/>
      <w:lvlText w:val="%1."/>
      <w:lvlJc w:val="left"/>
      <w:pPr>
        <w:ind w:left="338" w:hanging="30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2FD72DB"/>
    <w:multiLevelType w:val="hybridMultilevel"/>
    <w:tmpl w:val="174E58DE"/>
    <w:lvl w:ilvl="0" w:tplc="2DA21C24">
      <w:start w:val="1"/>
      <w:numFmt w:val="aiueoFullWidth"/>
      <w:lvlText w:val="%1"/>
      <w:lvlJc w:val="left"/>
      <w:pPr>
        <w:ind w:left="621" w:hanging="440"/>
      </w:pPr>
      <w:rPr>
        <w:rFonts w:hint="eastAsia"/>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27" w15:restartNumberingAfterBreak="0">
    <w:nsid w:val="5330325F"/>
    <w:multiLevelType w:val="hybridMultilevel"/>
    <w:tmpl w:val="2612DD4E"/>
    <w:lvl w:ilvl="0" w:tplc="74204FD8">
      <w:numFmt w:val="bullet"/>
      <w:suff w:val="nothing"/>
      <w:lvlText w:val="・"/>
      <w:lvlJc w:val="left"/>
      <w:pPr>
        <w:ind w:left="1758" w:firstLine="0"/>
      </w:pPr>
      <w:rPr>
        <w:rFonts w:ascii="游明朝" w:eastAsia="游明朝" w:hAnsi="游明朝" w:cs="Times New Roman" w:hint="eastAsia"/>
      </w:rPr>
    </w:lvl>
    <w:lvl w:ilvl="1" w:tplc="FFFFFFFF">
      <w:start w:val="1"/>
      <w:numFmt w:val="bullet"/>
      <w:lvlText w:val=""/>
      <w:lvlJc w:val="left"/>
      <w:pPr>
        <w:ind w:left="3872" w:hanging="420"/>
      </w:pPr>
      <w:rPr>
        <w:rFonts w:ascii="Wingdings" w:hAnsi="Wingdings" w:hint="default"/>
      </w:rPr>
    </w:lvl>
    <w:lvl w:ilvl="2" w:tplc="FFFFFFFF">
      <w:start w:val="1"/>
      <w:numFmt w:val="bullet"/>
      <w:lvlText w:val=""/>
      <w:lvlJc w:val="left"/>
      <w:pPr>
        <w:ind w:left="4292" w:hanging="420"/>
      </w:pPr>
      <w:rPr>
        <w:rFonts w:ascii="Wingdings" w:hAnsi="Wingdings" w:hint="default"/>
      </w:rPr>
    </w:lvl>
    <w:lvl w:ilvl="3" w:tplc="FFFFFFFF" w:tentative="1">
      <w:start w:val="1"/>
      <w:numFmt w:val="bullet"/>
      <w:lvlText w:val=""/>
      <w:lvlJc w:val="left"/>
      <w:pPr>
        <w:ind w:left="4712" w:hanging="420"/>
      </w:pPr>
      <w:rPr>
        <w:rFonts w:ascii="Wingdings" w:hAnsi="Wingdings" w:hint="default"/>
      </w:rPr>
    </w:lvl>
    <w:lvl w:ilvl="4" w:tplc="FFFFFFFF" w:tentative="1">
      <w:start w:val="1"/>
      <w:numFmt w:val="bullet"/>
      <w:lvlText w:val=""/>
      <w:lvlJc w:val="left"/>
      <w:pPr>
        <w:ind w:left="5132" w:hanging="420"/>
      </w:pPr>
      <w:rPr>
        <w:rFonts w:ascii="Wingdings" w:hAnsi="Wingdings" w:hint="default"/>
      </w:rPr>
    </w:lvl>
    <w:lvl w:ilvl="5" w:tplc="FFFFFFFF" w:tentative="1">
      <w:start w:val="1"/>
      <w:numFmt w:val="bullet"/>
      <w:lvlText w:val=""/>
      <w:lvlJc w:val="left"/>
      <w:pPr>
        <w:ind w:left="5552" w:hanging="420"/>
      </w:pPr>
      <w:rPr>
        <w:rFonts w:ascii="Wingdings" w:hAnsi="Wingdings" w:hint="default"/>
      </w:rPr>
    </w:lvl>
    <w:lvl w:ilvl="6" w:tplc="FFFFFFFF" w:tentative="1">
      <w:start w:val="1"/>
      <w:numFmt w:val="bullet"/>
      <w:lvlText w:val=""/>
      <w:lvlJc w:val="left"/>
      <w:pPr>
        <w:ind w:left="5972" w:hanging="420"/>
      </w:pPr>
      <w:rPr>
        <w:rFonts w:ascii="Wingdings" w:hAnsi="Wingdings" w:hint="default"/>
      </w:rPr>
    </w:lvl>
    <w:lvl w:ilvl="7" w:tplc="FFFFFFFF" w:tentative="1">
      <w:start w:val="1"/>
      <w:numFmt w:val="bullet"/>
      <w:lvlText w:val=""/>
      <w:lvlJc w:val="left"/>
      <w:pPr>
        <w:ind w:left="6392" w:hanging="420"/>
      </w:pPr>
      <w:rPr>
        <w:rFonts w:ascii="Wingdings" w:hAnsi="Wingdings" w:hint="default"/>
      </w:rPr>
    </w:lvl>
    <w:lvl w:ilvl="8" w:tplc="FFFFFFFF" w:tentative="1">
      <w:start w:val="1"/>
      <w:numFmt w:val="bullet"/>
      <w:lvlText w:val=""/>
      <w:lvlJc w:val="left"/>
      <w:pPr>
        <w:ind w:left="6812" w:hanging="420"/>
      </w:pPr>
      <w:rPr>
        <w:rFonts w:ascii="Wingdings" w:hAnsi="Wingdings" w:hint="default"/>
      </w:rPr>
    </w:lvl>
  </w:abstractNum>
  <w:abstractNum w:abstractNumId="28" w15:restartNumberingAfterBreak="0">
    <w:nsid w:val="53B048CD"/>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563A46AF"/>
    <w:multiLevelType w:val="hybridMultilevel"/>
    <w:tmpl w:val="E4123B18"/>
    <w:lvl w:ilvl="0" w:tplc="4746BB1C">
      <w:numFmt w:val="bullet"/>
      <w:suff w:val="nothing"/>
      <w:lvlText w:val="・"/>
      <w:lvlJc w:val="left"/>
      <w:pPr>
        <w:ind w:left="1985" w:hanging="227"/>
      </w:pPr>
      <w:rPr>
        <w:rFonts w:ascii="游明朝" w:eastAsia="游明朝" w:hAnsi="游明朝" w:cs="Times New Roman" w:hint="eastAsia"/>
        <w:w w:val="99"/>
      </w:rPr>
    </w:lvl>
    <w:lvl w:ilvl="1" w:tplc="FFFFFFFF" w:tentative="1">
      <w:start w:val="1"/>
      <w:numFmt w:val="bullet"/>
      <w:lvlText w:val=""/>
      <w:lvlJc w:val="left"/>
      <w:pPr>
        <w:ind w:left="2530" w:hanging="420"/>
      </w:pPr>
      <w:rPr>
        <w:rFonts w:ascii="Wingdings" w:hAnsi="Wingdings" w:hint="default"/>
      </w:rPr>
    </w:lvl>
    <w:lvl w:ilvl="2" w:tplc="FFFFFFFF" w:tentative="1">
      <w:start w:val="1"/>
      <w:numFmt w:val="bullet"/>
      <w:lvlText w:val=""/>
      <w:lvlJc w:val="left"/>
      <w:pPr>
        <w:ind w:left="2950" w:hanging="420"/>
      </w:pPr>
      <w:rPr>
        <w:rFonts w:ascii="Wingdings" w:hAnsi="Wingdings" w:hint="default"/>
      </w:rPr>
    </w:lvl>
    <w:lvl w:ilvl="3" w:tplc="FFFFFFFF" w:tentative="1">
      <w:start w:val="1"/>
      <w:numFmt w:val="bullet"/>
      <w:lvlText w:val=""/>
      <w:lvlJc w:val="left"/>
      <w:pPr>
        <w:ind w:left="3370" w:hanging="420"/>
      </w:pPr>
      <w:rPr>
        <w:rFonts w:ascii="Wingdings" w:hAnsi="Wingdings" w:hint="default"/>
      </w:rPr>
    </w:lvl>
    <w:lvl w:ilvl="4" w:tplc="FFFFFFFF" w:tentative="1">
      <w:start w:val="1"/>
      <w:numFmt w:val="bullet"/>
      <w:lvlText w:val=""/>
      <w:lvlJc w:val="left"/>
      <w:pPr>
        <w:ind w:left="3790" w:hanging="420"/>
      </w:pPr>
      <w:rPr>
        <w:rFonts w:ascii="Wingdings" w:hAnsi="Wingdings" w:hint="default"/>
      </w:rPr>
    </w:lvl>
    <w:lvl w:ilvl="5" w:tplc="FFFFFFFF" w:tentative="1">
      <w:start w:val="1"/>
      <w:numFmt w:val="bullet"/>
      <w:lvlText w:val=""/>
      <w:lvlJc w:val="left"/>
      <w:pPr>
        <w:ind w:left="4210" w:hanging="420"/>
      </w:pPr>
      <w:rPr>
        <w:rFonts w:ascii="Wingdings" w:hAnsi="Wingdings" w:hint="default"/>
      </w:rPr>
    </w:lvl>
    <w:lvl w:ilvl="6" w:tplc="FFFFFFFF" w:tentative="1">
      <w:start w:val="1"/>
      <w:numFmt w:val="bullet"/>
      <w:lvlText w:val=""/>
      <w:lvlJc w:val="left"/>
      <w:pPr>
        <w:ind w:left="4630" w:hanging="420"/>
      </w:pPr>
      <w:rPr>
        <w:rFonts w:ascii="Wingdings" w:hAnsi="Wingdings" w:hint="default"/>
      </w:rPr>
    </w:lvl>
    <w:lvl w:ilvl="7" w:tplc="FFFFFFFF" w:tentative="1">
      <w:start w:val="1"/>
      <w:numFmt w:val="bullet"/>
      <w:lvlText w:val=""/>
      <w:lvlJc w:val="left"/>
      <w:pPr>
        <w:ind w:left="5050" w:hanging="420"/>
      </w:pPr>
      <w:rPr>
        <w:rFonts w:ascii="Wingdings" w:hAnsi="Wingdings" w:hint="default"/>
      </w:rPr>
    </w:lvl>
    <w:lvl w:ilvl="8" w:tplc="FFFFFFFF" w:tentative="1">
      <w:start w:val="1"/>
      <w:numFmt w:val="bullet"/>
      <w:lvlText w:val=""/>
      <w:lvlJc w:val="left"/>
      <w:pPr>
        <w:ind w:left="5470" w:hanging="420"/>
      </w:pPr>
      <w:rPr>
        <w:rFonts w:ascii="Wingdings" w:hAnsi="Wingdings" w:hint="default"/>
      </w:rPr>
    </w:lvl>
  </w:abstractNum>
  <w:abstractNum w:abstractNumId="30" w15:restartNumberingAfterBreak="0">
    <w:nsid w:val="56CE5EF8"/>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31" w15:restartNumberingAfterBreak="0">
    <w:nsid w:val="5B2A29AB"/>
    <w:multiLevelType w:val="hybridMultilevel"/>
    <w:tmpl w:val="9FD642D2"/>
    <w:lvl w:ilvl="0" w:tplc="FFFFFFFF">
      <w:start w:val="1"/>
      <w:numFmt w:val="aiueoFullWidth"/>
      <w:suff w:val="nothing"/>
      <w:lvlText w:val="%1."/>
      <w:lvlJc w:val="left"/>
      <w:pPr>
        <w:ind w:left="338" w:hanging="309"/>
      </w:pPr>
      <w:rPr>
        <w:rFonts w:hint="default"/>
      </w:rPr>
    </w:lvl>
    <w:lvl w:ilvl="1" w:tplc="FFFFFFFF" w:tentative="1">
      <w:start w:val="1"/>
      <w:numFmt w:val="aiueoFullWidth"/>
      <w:lvlText w:val="(%2)"/>
      <w:lvlJc w:val="left"/>
      <w:pPr>
        <w:ind w:left="554" w:hanging="420"/>
      </w:pPr>
    </w:lvl>
    <w:lvl w:ilvl="2" w:tplc="FFFFFFFF" w:tentative="1">
      <w:start w:val="1"/>
      <w:numFmt w:val="decimalEnclosedCircle"/>
      <w:lvlText w:val="%3"/>
      <w:lvlJc w:val="left"/>
      <w:pPr>
        <w:ind w:left="974" w:hanging="420"/>
      </w:pPr>
    </w:lvl>
    <w:lvl w:ilvl="3" w:tplc="FFFFFFFF" w:tentative="1">
      <w:start w:val="1"/>
      <w:numFmt w:val="decimal"/>
      <w:lvlText w:val="%4."/>
      <w:lvlJc w:val="left"/>
      <w:pPr>
        <w:ind w:left="1394" w:hanging="420"/>
      </w:pPr>
    </w:lvl>
    <w:lvl w:ilvl="4" w:tplc="FFFFFFFF" w:tentative="1">
      <w:start w:val="1"/>
      <w:numFmt w:val="aiueoFullWidth"/>
      <w:lvlText w:val="(%5)"/>
      <w:lvlJc w:val="left"/>
      <w:pPr>
        <w:ind w:left="1814" w:hanging="420"/>
      </w:pPr>
    </w:lvl>
    <w:lvl w:ilvl="5" w:tplc="FFFFFFFF" w:tentative="1">
      <w:start w:val="1"/>
      <w:numFmt w:val="decimalEnclosedCircle"/>
      <w:lvlText w:val="%6"/>
      <w:lvlJc w:val="left"/>
      <w:pPr>
        <w:ind w:left="2234" w:hanging="420"/>
      </w:pPr>
    </w:lvl>
    <w:lvl w:ilvl="6" w:tplc="FFFFFFFF" w:tentative="1">
      <w:start w:val="1"/>
      <w:numFmt w:val="decimal"/>
      <w:lvlText w:val="%7."/>
      <w:lvlJc w:val="left"/>
      <w:pPr>
        <w:ind w:left="2654" w:hanging="420"/>
      </w:pPr>
    </w:lvl>
    <w:lvl w:ilvl="7" w:tplc="FFFFFFFF" w:tentative="1">
      <w:start w:val="1"/>
      <w:numFmt w:val="aiueoFullWidth"/>
      <w:lvlText w:val="(%8)"/>
      <w:lvlJc w:val="left"/>
      <w:pPr>
        <w:ind w:left="3074" w:hanging="420"/>
      </w:pPr>
    </w:lvl>
    <w:lvl w:ilvl="8" w:tplc="FFFFFFFF" w:tentative="1">
      <w:start w:val="1"/>
      <w:numFmt w:val="decimalEnclosedCircle"/>
      <w:lvlText w:val="%9"/>
      <w:lvlJc w:val="left"/>
      <w:pPr>
        <w:ind w:left="3494" w:hanging="420"/>
      </w:pPr>
    </w:lvl>
  </w:abstractNum>
  <w:abstractNum w:abstractNumId="32" w15:restartNumberingAfterBreak="0">
    <w:nsid w:val="5D776612"/>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3" w15:restartNumberingAfterBreak="0">
    <w:nsid w:val="62BA3F3D"/>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6327125A"/>
    <w:multiLevelType w:val="hybridMultilevel"/>
    <w:tmpl w:val="12ACA0D6"/>
    <w:lvl w:ilvl="0" w:tplc="2662E6C8">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5" w15:restartNumberingAfterBreak="0">
    <w:nsid w:val="65C90A75"/>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679E6F96"/>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69D0259B"/>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6CA954EC"/>
    <w:multiLevelType w:val="hybridMultilevel"/>
    <w:tmpl w:val="9E9C6DDA"/>
    <w:lvl w:ilvl="0" w:tplc="EF149342">
      <w:start w:val="1"/>
      <w:numFmt w:val="decimalFullWidth"/>
      <w:lvlText w:val="（%1）"/>
      <w:lvlJc w:val="left"/>
      <w:pPr>
        <w:ind w:left="735" w:hanging="420"/>
      </w:pPr>
      <w:rPr>
        <w:rFonts w:hint="default"/>
      </w:rPr>
    </w:lvl>
    <w:lvl w:ilvl="1" w:tplc="CD968458">
      <w:start w:val="1"/>
      <w:numFmt w:val="aiueoFullWidth"/>
      <w:lvlText w:val="%2．"/>
      <w:lvlJc w:val="left"/>
      <w:pPr>
        <w:ind w:left="1095" w:hanging="360"/>
      </w:pPr>
      <w:rPr>
        <w:rFonts w:hint="eastAsia"/>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9" w15:restartNumberingAfterBreak="0">
    <w:nsid w:val="712E4CC2"/>
    <w:multiLevelType w:val="hybridMultilevel"/>
    <w:tmpl w:val="E1DAF364"/>
    <w:lvl w:ilvl="0" w:tplc="3280BBBA">
      <w:start w:val="2"/>
      <w:numFmt w:val="decimalFullWidth"/>
      <w:lvlText w:val="（%1）"/>
      <w:lvlJc w:val="left"/>
      <w:pPr>
        <w:ind w:left="449"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25043F0"/>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73EC674C"/>
    <w:multiLevelType w:val="hybridMultilevel"/>
    <w:tmpl w:val="16DAEEE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7C63311"/>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43" w15:restartNumberingAfterBreak="0">
    <w:nsid w:val="7A9B4F46"/>
    <w:multiLevelType w:val="hybridMultilevel"/>
    <w:tmpl w:val="CC74FC52"/>
    <w:lvl w:ilvl="0" w:tplc="04090017">
      <w:start w:val="1"/>
      <w:numFmt w:val="aiueoFullWidth"/>
      <w:lvlText w:val="(%1)"/>
      <w:lvlJc w:val="left"/>
      <w:pPr>
        <w:ind w:left="1690" w:hanging="420"/>
      </w:p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44" w15:restartNumberingAfterBreak="0">
    <w:nsid w:val="7E4B5167"/>
    <w:multiLevelType w:val="hybridMultilevel"/>
    <w:tmpl w:val="4FEA1BBE"/>
    <w:lvl w:ilvl="0" w:tplc="FFFFFFFF">
      <w:start w:val="1"/>
      <w:numFmt w:val="aiueoFullWidth"/>
      <w:suff w:val="nothing"/>
      <w:lvlText w:val="%1."/>
      <w:lvlJc w:val="left"/>
      <w:pPr>
        <w:ind w:left="338" w:hanging="309"/>
      </w:pPr>
      <w:rPr>
        <w:rFonts w:hint="default"/>
      </w:rPr>
    </w:lvl>
    <w:lvl w:ilvl="1" w:tplc="FFFFFFFF" w:tentative="1">
      <w:start w:val="1"/>
      <w:numFmt w:val="aiueoFullWidth"/>
      <w:lvlText w:val="(%2)"/>
      <w:lvlJc w:val="left"/>
      <w:pPr>
        <w:ind w:left="554" w:hanging="420"/>
      </w:pPr>
    </w:lvl>
    <w:lvl w:ilvl="2" w:tplc="FFFFFFFF" w:tentative="1">
      <w:start w:val="1"/>
      <w:numFmt w:val="decimalEnclosedCircle"/>
      <w:lvlText w:val="%3"/>
      <w:lvlJc w:val="left"/>
      <w:pPr>
        <w:ind w:left="974" w:hanging="420"/>
      </w:pPr>
    </w:lvl>
    <w:lvl w:ilvl="3" w:tplc="FFFFFFFF" w:tentative="1">
      <w:start w:val="1"/>
      <w:numFmt w:val="decimal"/>
      <w:lvlText w:val="%4."/>
      <w:lvlJc w:val="left"/>
      <w:pPr>
        <w:ind w:left="1394" w:hanging="420"/>
      </w:pPr>
    </w:lvl>
    <w:lvl w:ilvl="4" w:tplc="FFFFFFFF" w:tentative="1">
      <w:start w:val="1"/>
      <w:numFmt w:val="aiueoFullWidth"/>
      <w:lvlText w:val="(%5)"/>
      <w:lvlJc w:val="left"/>
      <w:pPr>
        <w:ind w:left="1814" w:hanging="420"/>
      </w:pPr>
    </w:lvl>
    <w:lvl w:ilvl="5" w:tplc="FFFFFFFF" w:tentative="1">
      <w:start w:val="1"/>
      <w:numFmt w:val="decimalEnclosedCircle"/>
      <w:lvlText w:val="%6"/>
      <w:lvlJc w:val="left"/>
      <w:pPr>
        <w:ind w:left="2234" w:hanging="420"/>
      </w:pPr>
    </w:lvl>
    <w:lvl w:ilvl="6" w:tplc="FFFFFFFF" w:tentative="1">
      <w:start w:val="1"/>
      <w:numFmt w:val="decimal"/>
      <w:lvlText w:val="%7."/>
      <w:lvlJc w:val="left"/>
      <w:pPr>
        <w:ind w:left="2654" w:hanging="420"/>
      </w:pPr>
    </w:lvl>
    <w:lvl w:ilvl="7" w:tplc="FFFFFFFF" w:tentative="1">
      <w:start w:val="1"/>
      <w:numFmt w:val="aiueoFullWidth"/>
      <w:lvlText w:val="(%8)"/>
      <w:lvlJc w:val="left"/>
      <w:pPr>
        <w:ind w:left="3074" w:hanging="420"/>
      </w:pPr>
    </w:lvl>
    <w:lvl w:ilvl="8" w:tplc="FFFFFFFF" w:tentative="1">
      <w:start w:val="1"/>
      <w:numFmt w:val="decimalEnclosedCircle"/>
      <w:lvlText w:val="%9"/>
      <w:lvlJc w:val="left"/>
      <w:pPr>
        <w:ind w:left="3494" w:hanging="420"/>
      </w:pPr>
    </w:lvl>
  </w:abstractNum>
  <w:abstractNum w:abstractNumId="45" w15:restartNumberingAfterBreak="0">
    <w:nsid w:val="7F524D81"/>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602294021">
    <w:abstractNumId w:val="19"/>
  </w:num>
  <w:num w:numId="2" w16cid:durableId="789275198">
    <w:abstractNumId w:val="27"/>
  </w:num>
  <w:num w:numId="3" w16cid:durableId="1880118712">
    <w:abstractNumId w:val="22"/>
  </w:num>
  <w:num w:numId="4" w16cid:durableId="799304904">
    <w:abstractNumId w:val="38"/>
  </w:num>
  <w:num w:numId="5" w16cid:durableId="2061173994">
    <w:abstractNumId w:val="34"/>
  </w:num>
  <w:num w:numId="6" w16cid:durableId="1804272318">
    <w:abstractNumId w:val="32"/>
  </w:num>
  <w:num w:numId="7" w16cid:durableId="1973099139">
    <w:abstractNumId w:val="23"/>
  </w:num>
  <w:num w:numId="8" w16cid:durableId="508983283">
    <w:abstractNumId w:val="43"/>
  </w:num>
  <w:num w:numId="9" w16cid:durableId="674842444">
    <w:abstractNumId w:val="42"/>
  </w:num>
  <w:num w:numId="10" w16cid:durableId="1301106465">
    <w:abstractNumId w:val="6"/>
  </w:num>
  <w:num w:numId="11" w16cid:durableId="374353879">
    <w:abstractNumId w:val="11"/>
  </w:num>
  <w:num w:numId="12" w16cid:durableId="1049917422">
    <w:abstractNumId w:val="24"/>
  </w:num>
  <w:num w:numId="13" w16cid:durableId="367099627">
    <w:abstractNumId w:val="29"/>
  </w:num>
  <w:num w:numId="14" w16cid:durableId="1235974367">
    <w:abstractNumId w:val="3"/>
  </w:num>
  <w:num w:numId="15" w16cid:durableId="278491469">
    <w:abstractNumId w:val="30"/>
  </w:num>
  <w:num w:numId="16" w16cid:durableId="626005297">
    <w:abstractNumId w:val="16"/>
  </w:num>
  <w:num w:numId="17" w16cid:durableId="1252616248">
    <w:abstractNumId w:val="5"/>
  </w:num>
  <w:num w:numId="18" w16cid:durableId="414744236">
    <w:abstractNumId w:val="2"/>
  </w:num>
  <w:num w:numId="19" w16cid:durableId="107429552">
    <w:abstractNumId w:val="18"/>
  </w:num>
  <w:num w:numId="20" w16cid:durableId="1458404719">
    <w:abstractNumId w:val="14"/>
  </w:num>
  <w:num w:numId="21" w16cid:durableId="1488477814">
    <w:abstractNumId w:val="21"/>
  </w:num>
  <w:num w:numId="22" w16cid:durableId="2012178326">
    <w:abstractNumId w:val="20"/>
  </w:num>
  <w:num w:numId="23" w16cid:durableId="1372605483">
    <w:abstractNumId w:val="33"/>
  </w:num>
  <w:num w:numId="24" w16cid:durableId="1126393161">
    <w:abstractNumId w:val="10"/>
  </w:num>
  <w:num w:numId="25" w16cid:durableId="119764584">
    <w:abstractNumId w:val="40"/>
  </w:num>
  <w:num w:numId="26" w16cid:durableId="1262569808">
    <w:abstractNumId w:val="45"/>
  </w:num>
  <w:num w:numId="27" w16cid:durableId="1343164407">
    <w:abstractNumId w:val="35"/>
  </w:num>
  <w:num w:numId="28" w16cid:durableId="791095052">
    <w:abstractNumId w:val="9"/>
  </w:num>
  <w:num w:numId="29" w16cid:durableId="2090494608">
    <w:abstractNumId w:val="37"/>
  </w:num>
  <w:num w:numId="30" w16cid:durableId="1093087754">
    <w:abstractNumId w:val="36"/>
  </w:num>
  <w:num w:numId="31" w16cid:durableId="923730183">
    <w:abstractNumId w:val="28"/>
  </w:num>
  <w:num w:numId="32" w16cid:durableId="1000087876">
    <w:abstractNumId w:val="31"/>
  </w:num>
  <w:num w:numId="33" w16cid:durableId="1711415970">
    <w:abstractNumId w:val="17"/>
  </w:num>
  <w:num w:numId="34" w16cid:durableId="1045253234">
    <w:abstractNumId w:val="13"/>
  </w:num>
  <w:num w:numId="35" w16cid:durableId="1719820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9136609">
    <w:abstractNumId w:val="44"/>
  </w:num>
  <w:num w:numId="37" w16cid:durableId="878931555">
    <w:abstractNumId w:val="15"/>
  </w:num>
  <w:num w:numId="38" w16cid:durableId="251165494">
    <w:abstractNumId w:val="1"/>
  </w:num>
  <w:num w:numId="39" w16cid:durableId="458841361">
    <w:abstractNumId w:val="4"/>
  </w:num>
  <w:num w:numId="40" w16cid:durableId="209147612">
    <w:abstractNumId w:val="39"/>
  </w:num>
  <w:num w:numId="41" w16cid:durableId="1002195260">
    <w:abstractNumId w:val="25"/>
  </w:num>
  <w:num w:numId="42" w16cid:durableId="272632205">
    <w:abstractNumId w:val="7"/>
  </w:num>
  <w:num w:numId="43" w16cid:durableId="1527527297">
    <w:abstractNumId w:val="0"/>
  </w:num>
  <w:num w:numId="44" w16cid:durableId="25066266">
    <w:abstractNumId w:val="41"/>
  </w:num>
  <w:num w:numId="45" w16cid:durableId="257711681">
    <w:abstractNumId w:val="12"/>
  </w:num>
  <w:num w:numId="46" w16cid:durableId="604266160">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oNotTrackMoves/>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4F"/>
    <w:rsid w:val="00000023"/>
    <w:rsid w:val="000002EA"/>
    <w:rsid w:val="000013FF"/>
    <w:rsid w:val="00002C11"/>
    <w:rsid w:val="00004C11"/>
    <w:rsid w:val="000125B9"/>
    <w:rsid w:val="00014553"/>
    <w:rsid w:val="000157EA"/>
    <w:rsid w:val="00015BB4"/>
    <w:rsid w:val="00015BC2"/>
    <w:rsid w:val="0001761B"/>
    <w:rsid w:val="000179C9"/>
    <w:rsid w:val="000208CB"/>
    <w:rsid w:val="00020EAE"/>
    <w:rsid w:val="000230B6"/>
    <w:rsid w:val="00023BCC"/>
    <w:rsid w:val="00030867"/>
    <w:rsid w:val="00030917"/>
    <w:rsid w:val="00032872"/>
    <w:rsid w:val="0003329B"/>
    <w:rsid w:val="000347A1"/>
    <w:rsid w:val="0003529B"/>
    <w:rsid w:val="0003601D"/>
    <w:rsid w:val="00036840"/>
    <w:rsid w:val="00041F12"/>
    <w:rsid w:val="00042FE3"/>
    <w:rsid w:val="00051216"/>
    <w:rsid w:val="00054C9B"/>
    <w:rsid w:val="00055159"/>
    <w:rsid w:val="00061ADF"/>
    <w:rsid w:val="00062CEA"/>
    <w:rsid w:val="00063CFB"/>
    <w:rsid w:val="00066046"/>
    <w:rsid w:val="000661FB"/>
    <w:rsid w:val="000675F6"/>
    <w:rsid w:val="00070C41"/>
    <w:rsid w:val="00073944"/>
    <w:rsid w:val="0007764A"/>
    <w:rsid w:val="00080103"/>
    <w:rsid w:val="00080C88"/>
    <w:rsid w:val="0008111C"/>
    <w:rsid w:val="00081584"/>
    <w:rsid w:val="00081D1A"/>
    <w:rsid w:val="0008288D"/>
    <w:rsid w:val="0008291B"/>
    <w:rsid w:val="000838D5"/>
    <w:rsid w:val="00085E51"/>
    <w:rsid w:val="00087BE4"/>
    <w:rsid w:val="00091131"/>
    <w:rsid w:val="0009190C"/>
    <w:rsid w:val="00092608"/>
    <w:rsid w:val="00092BA3"/>
    <w:rsid w:val="00094CC5"/>
    <w:rsid w:val="000A35C0"/>
    <w:rsid w:val="000A4FCF"/>
    <w:rsid w:val="000A6221"/>
    <w:rsid w:val="000A66B0"/>
    <w:rsid w:val="000A74F3"/>
    <w:rsid w:val="000B0349"/>
    <w:rsid w:val="000B188E"/>
    <w:rsid w:val="000B4784"/>
    <w:rsid w:val="000B4EE6"/>
    <w:rsid w:val="000B7F7E"/>
    <w:rsid w:val="000C2C43"/>
    <w:rsid w:val="000C4075"/>
    <w:rsid w:val="000D0F75"/>
    <w:rsid w:val="001025D5"/>
    <w:rsid w:val="00103D42"/>
    <w:rsid w:val="0010634B"/>
    <w:rsid w:val="00106A72"/>
    <w:rsid w:val="001071F2"/>
    <w:rsid w:val="00111AD4"/>
    <w:rsid w:val="00113D30"/>
    <w:rsid w:val="001145A2"/>
    <w:rsid w:val="0011669B"/>
    <w:rsid w:val="00120004"/>
    <w:rsid w:val="00120D81"/>
    <w:rsid w:val="00122A68"/>
    <w:rsid w:val="00123FE6"/>
    <w:rsid w:val="00124802"/>
    <w:rsid w:val="00130734"/>
    <w:rsid w:val="00131122"/>
    <w:rsid w:val="0013151A"/>
    <w:rsid w:val="0013227A"/>
    <w:rsid w:val="00132938"/>
    <w:rsid w:val="00132F58"/>
    <w:rsid w:val="00133CAF"/>
    <w:rsid w:val="00134CC4"/>
    <w:rsid w:val="0013525C"/>
    <w:rsid w:val="00140632"/>
    <w:rsid w:val="001430A3"/>
    <w:rsid w:val="001435C7"/>
    <w:rsid w:val="00143E00"/>
    <w:rsid w:val="00144228"/>
    <w:rsid w:val="00144CDC"/>
    <w:rsid w:val="0014503C"/>
    <w:rsid w:val="00145702"/>
    <w:rsid w:val="00152C61"/>
    <w:rsid w:val="00157136"/>
    <w:rsid w:val="001604A5"/>
    <w:rsid w:val="001619FF"/>
    <w:rsid w:val="00161FE6"/>
    <w:rsid w:val="00163994"/>
    <w:rsid w:val="001652E2"/>
    <w:rsid w:val="00167254"/>
    <w:rsid w:val="00167D6D"/>
    <w:rsid w:val="001700E8"/>
    <w:rsid w:val="001745FA"/>
    <w:rsid w:val="001769F3"/>
    <w:rsid w:val="00176D2C"/>
    <w:rsid w:val="00176F31"/>
    <w:rsid w:val="00182A49"/>
    <w:rsid w:val="00182DB0"/>
    <w:rsid w:val="001908F1"/>
    <w:rsid w:val="00190BBB"/>
    <w:rsid w:val="00191460"/>
    <w:rsid w:val="0019541E"/>
    <w:rsid w:val="00195B01"/>
    <w:rsid w:val="00196120"/>
    <w:rsid w:val="00197D83"/>
    <w:rsid w:val="001A0E3E"/>
    <w:rsid w:val="001A22EA"/>
    <w:rsid w:val="001A2ED1"/>
    <w:rsid w:val="001A354E"/>
    <w:rsid w:val="001A5903"/>
    <w:rsid w:val="001A7154"/>
    <w:rsid w:val="001A75AE"/>
    <w:rsid w:val="001A7EC3"/>
    <w:rsid w:val="001B147E"/>
    <w:rsid w:val="001B220A"/>
    <w:rsid w:val="001B34C9"/>
    <w:rsid w:val="001B3655"/>
    <w:rsid w:val="001C0477"/>
    <w:rsid w:val="001C0B11"/>
    <w:rsid w:val="001C43FB"/>
    <w:rsid w:val="001C488B"/>
    <w:rsid w:val="001C5C27"/>
    <w:rsid w:val="001C5FF8"/>
    <w:rsid w:val="001C616E"/>
    <w:rsid w:val="001C61AA"/>
    <w:rsid w:val="001D00F8"/>
    <w:rsid w:val="001D1475"/>
    <w:rsid w:val="001D29A7"/>
    <w:rsid w:val="001D5292"/>
    <w:rsid w:val="001D5402"/>
    <w:rsid w:val="001D5B28"/>
    <w:rsid w:val="001E312D"/>
    <w:rsid w:val="001E443E"/>
    <w:rsid w:val="001F02CA"/>
    <w:rsid w:val="001F1458"/>
    <w:rsid w:val="001F2ADD"/>
    <w:rsid w:val="001F5B48"/>
    <w:rsid w:val="001F5F78"/>
    <w:rsid w:val="001F685D"/>
    <w:rsid w:val="001F692C"/>
    <w:rsid w:val="00201307"/>
    <w:rsid w:val="002029E2"/>
    <w:rsid w:val="0020370C"/>
    <w:rsid w:val="00203759"/>
    <w:rsid w:val="00205991"/>
    <w:rsid w:val="00207AFF"/>
    <w:rsid w:val="00210209"/>
    <w:rsid w:val="0021028A"/>
    <w:rsid w:val="00213F76"/>
    <w:rsid w:val="00214985"/>
    <w:rsid w:val="002149F5"/>
    <w:rsid w:val="002154E7"/>
    <w:rsid w:val="002159C6"/>
    <w:rsid w:val="002167A3"/>
    <w:rsid w:val="00217766"/>
    <w:rsid w:val="00222BD0"/>
    <w:rsid w:val="00222C1D"/>
    <w:rsid w:val="00222F90"/>
    <w:rsid w:val="00224AA2"/>
    <w:rsid w:val="00226570"/>
    <w:rsid w:val="00226695"/>
    <w:rsid w:val="00226FF6"/>
    <w:rsid w:val="0022743E"/>
    <w:rsid w:val="002302A8"/>
    <w:rsid w:val="00230902"/>
    <w:rsid w:val="002315E1"/>
    <w:rsid w:val="0023307E"/>
    <w:rsid w:val="002371DD"/>
    <w:rsid w:val="0023756D"/>
    <w:rsid w:val="0024065F"/>
    <w:rsid w:val="00241167"/>
    <w:rsid w:val="002427B3"/>
    <w:rsid w:val="00244E77"/>
    <w:rsid w:val="0024681F"/>
    <w:rsid w:val="00246CD3"/>
    <w:rsid w:val="002509D7"/>
    <w:rsid w:val="00251BDE"/>
    <w:rsid w:val="00252AFA"/>
    <w:rsid w:val="00252B5F"/>
    <w:rsid w:val="00264BC0"/>
    <w:rsid w:val="002679D2"/>
    <w:rsid w:val="00267DD7"/>
    <w:rsid w:val="00270EC5"/>
    <w:rsid w:val="00271830"/>
    <w:rsid w:val="00272050"/>
    <w:rsid w:val="0027233D"/>
    <w:rsid w:val="00275131"/>
    <w:rsid w:val="00276271"/>
    <w:rsid w:val="00281281"/>
    <w:rsid w:val="00282BDE"/>
    <w:rsid w:val="00282CDE"/>
    <w:rsid w:val="002832CD"/>
    <w:rsid w:val="00283527"/>
    <w:rsid w:val="002847B2"/>
    <w:rsid w:val="00286AAE"/>
    <w:rsid w:val="00290B96"/>
    <w:rsid w:val="00290C64"/>
    <w:rsid w:val="002910F6"/>
    <w:rsid w:val="00293574"/>
    <w:rsid w:val="00294EB2"/>
    <w:rsid w:val="002958C8"/>
    <w:rsid w:val="002962E6"/>
    <w:rsid w:val="00296B30"/>
    <w:rsid w:val="002A22C6"/>
    <w:rsid w:val="002B2DF4"/>
    <w:rsid w:val="002B4323"/>
    <w:rsid w:val="002B47BD"/>
    <w:rsid w:val="002B4E0E"/>
    <w:rsid w:val="002B4FB1"/>
    <w:rsid w:val="002B5B66"/>
    <w:rsid w:val="002B794D"/>
    <w:rsid w:val="002C1B77"/>
    <w:rsid w:val="002C6170"/>
    <w:rsid w:val="002D223D"/>
    <w:rsid w:val="002D2CDB"/>
    <w:rsid w:val="002D72BF"/>
    <w:rsid w:val="002E3BA2"/>
    <w:rsid w:val="002E511E"/>
    <w:rsid w:val="002E5264"/>
    <w:rsid w:val="002E7A41"/>
    <w:rsid w:val="002E7E68"/>
    <w:rsid w:val="002F2719"/>
    <w:rsid w:val="002F2ECA"/>
    <w:rsid w:val="002F3D7D"/>
    <w:rsid w:val="002F4909"/>
    <w:rsid w:val="002F796A"/>
    <w:rsid w:val="00304C7E"/>
    <w:rsid w:val="0030546C"/>
    <w:rsid w:val="00305D1E"/>
    <w:rsid w:val="0030686A"/>
    <w:rsid w:val="003109D4"/>
    <w:rsid w:val="00313108"/>
    <w:rsid w:val="00314142"/>
    <w:rsid w:val="00315B20"/>
    <w:rsid w:val="003175DF"/>
    <w:rsid w:val="00320178"/>
    <w:rsid w:val="00320811"/>
    <w:rsid w:val="00322AAD"/>
    <w:rsid w:val="00322FC5"/>
    <w:rsid w:val="00323B17"/>
    <w:rsid w:val="00324356"/>
    <w:rsid w:val="003300D2"/>
    <w:rsid w:val="00330D5F"/>
    <w:rsid w:val="003336EF"/>
    <w:rsid w:val="003356E9"/>
    <w:rsid w:val="00340C66"/>
    <w:rsid w:val="0034107F"/>
    <w:rsid w:val="003433FC"/>
    <w:rsid w:val="00345BCA"/>
    <w:rsid w:val="00351D04"/>
    <w:rsid w:val="003561C2"/>
    <w:rsid w:val="00361C29"/>
    <w:rsid w:val="0036339F"/>
    <w:rsid w:val="00363DA5"/>
    <w:rsid w:val="00364E3A"/>
    <w:rsid w:val="00365046"/>
    <w:rsid w:val="00365E8E"/>
    <w:rsid w:val="003716DB"/>
    <w:rsid w:val="0037335A"/>
    <w:rsid w:val="003775AD"/>
    <w:rsid w:val="00381819"/>
    <w:rsid w:val="0038234D"/>
    <w:rsid w:val="00383256"/>
    <w:rsid w:val="00383DAC"/>
    <w:rsid w:val="003865FB"/>
    <w:rsid w:val="00387427"/>
    <w:rsid w:val="0039007A"/>
    <w:rsid w:val="003912D9"/>
    <w:rsid w:val="003915B4"/>
    <w:rsid w:val="0039346E"/>
    <w:rsid w:val="00393C5B"/>
    <w:rsid w:val="00393F42"/>
    <w:rsid w:val="003969B3"/>
    <w:rsid w:val="003A07E0"/>
    <w:rsid w:val="003A443D"/>
    <w:rsid w:val="003B227B"/>
    <w:rsid w:val="003B36B9"/>
    <w:rsid w:val="003B4F13"/>
    <w:rsid w:val="003B7230"/>
    <w:rsid w:val="003C20F0"/>
    <w:rsid w:val="003C3EBD"/>
    <w:rsid w:val="003C41C1"/>
    <w:rsid w:val="003C440D"/>
    <w:rsid w:val="003C524E"/>
    <w:rsid w:val="003D0002"/>
    <w:rsid w:val="003D1721"/>
    <w:rsid w:val="003D1A7C"/>
    <w:rsid w:val="003D3F8D"/>
    <w:rsid w:val="003D656F"/>
    <w:rsid w:val="003E6619"/>
    <w:rsid w:val="003E7435"/>
    <w:rsid w:val="003E75A0"/>
    <w:rsid w:val="003E7E69"/>
    <w:rsid w:val="003F2304"/>
    <w:rsid w:val="003F5E19"/>
    <w:rsid w:val="004001E3"/>
    <w:rsid w:val="0040114B"/>
    <w:rsid w:val="00401F73"/>
    <w:rsid w:val="0040373A"/>
    <w:rsid w:val="00406170"/>
    <w:rsid w:val="004062A6"/>
    <w:rsid w:val="004100C9"/>
    <w:rsid w:val="004115CA"/>
    <w:rsid w:val="004124C8"/>
    <w:rsid w:val="004156CD"/>
    <w:rsid w:val="00421114"/>
    <w:rsid w:val="00421C55"/>
    <w:rsid w:val="00422AB2"/>
    <w:rsid w:val="00422C2F"/>
    <w:rsid w:val="00424077"/>
    <w:rsid w:val="004264D5"/>
    <w:rsid w:val="0042660E"/>
    <w:rsid w:val="00426853"/>
    <w:rsid w:val="00436B7D"/>
    <w:rsid w:val="00436DAE"/>
    <w:rsid w:val="00437FCC"/>
    <w:rsid w:val="004417A3"/>
    <w:rsid w:val="0044553C"/>
    <w:rsid w:val="004455AF"/>
    <w:rsid w:val="00446CE9"/>
    <w:rsid w:val="00447F94"/>
    <w:rsid w:val="004513D1"/>
    <w:rsid w:val="00453AA0"/>
    <w:rsid w:val="0045663D"/>
    <w:rsid w:val="00456B94"/>
    <w:rsid w:val="00460F00"/>
    <w:rsid w:val="00464808"/>
    <w:rsid w:val="0046761D"/>
    <w:rsid w:val="004709EE"/>
    <w:rsid w:val="00474585"/>
    <w:rsid w:val="00477076"/>
    <w:rsid w:val="0047772C"/>
    <w:rsid w:val="00477E94"/>
    <w:rsid w:val="00477F1D"/>
    <w:rsid w:val="00484925"/>
    <w:rsid w:val="00485147"/>
    <w:rsid w:val="00485C40"/>
    <w:rsid w:val="00485D74"/>
    <w:rsid w:val="0049122C"/>
    <w:rsid w:val="004976A8"/>
    <w:rsid w:val="004A28C5"/>
    <w:rsid w:val="004A4CD3"/>
    <w:rsid w:val="004A4D2D"/>
    <w:rsid w:val="004A4FE3"/>
    <w:rsid w:val="004B1F79"/>
    <w:rsid w:val="004B4A3E"/>
    <w:rsid w:val="004B650A"/>
    <w:rsid w:val="004B7D05"/>
    <w:rsid w:val="004C080E"/>
    <w:rsid w:val="004C08F6"/>
    <w:rsid w:val="004C19F0"/>
    <w:rsid w:val="004C2801"/>
    <w:rsid w:val="004C3504"/>
    <w:rsid w:val="004C4AF3"/>
    <w:rsid w:val="004C72E7"/>
    <w:rsid w:val="004D0A73"/>
    <w:rsid w:val="004D0AB6"/>
    <w:rsid w:val="004D3D4D"/>
    <w:rsid w:val="004D5138"/>
    <w:rsid w:val="004D517C"/>
    <w:rsid w:val="004E0A0B"/>
    <w:rsid w:val="004E2CE0"/>
    <w:rsid w:val="004E7E38"/>
    <w:rsid w:val="004F09E7"/>
    <w:rsid w:val="004F19DB"/>
    <w:rsid w:val="004F42FD"/>
    <w:rsid w:val="004F4ECD"/>
    <w:rsid w:val="004F7360"/>
    <w:rsid w:val="005014CC"/>
    <w:rsid w:val="0050406B"/>
    <w:rsid w:val="005049AD"/>
    <w:rsid w:val="00507AA9"/>
    <w:rsid w:val="005101A3"/>
    <w:rsid w:val="00511720"/>
    <w:rsid w:val="00511921"/>
    <w:rsid w:val="005148DB"/>
    <w:rsid w:val="00515827"/>
    <w:rsid w:val="005223FF"/>
    <w:rsid w:val="00523215"/>
    <w:rsid w:val="005246D0"/>
    <w:rsid w:val="00525853"/>
    <w:rsid w:val="005348A3"/>
    <w:rsid w:val="005363AB"/>
    <w:rsid w:val="00536B6B"/>
    <w:rsid w:val="00536EE3"/>
    <w:rsid w:val="00550D1E"/>
    <w:rsid w:val="00552FE6"/>
    <w:rsid w:val="00555632"/>
    <w:rsid w:val="00566AC2"/>
    <w:rsid w:val="005672AA"/>
    <w:rsid w:val="0057096D"/>
    <w:rsid w:val="005714F9"/>
    <w:rsid w:val="00571DC6"/>
    <w:rsid w:val="00572D77"/>
    <w:rsid w:val="005809D1"/>
    <w:rsid w:val="005811DC"/>
    <w:rsid w:val="00582AF3"/>
    <w:rsid w:val="00584F20"/>
    <w:rsid w:val="00585AD3"/>
    <w:rsid w:val="00586209"/>
    <w:rsid w:val="00586270"/>
    <w:rsid w:val="005864DC"/>
    <w:rsid w:val="0059087F"/>
    <w:rsid w:val="005908CA"/>
    <w:rsid w:val="005938D9"/>
    <w:rsid w:val="00594433"/>
    <w:rsid w:val="00596FE8"/>
    <w:rsid w:val="00597158"/>
    <w:rsid w:val="005A016B"/>
    <w:rsid w:val="005A14DE"/>
    <w:rsid w:val="005A15CF"/>
    <w:rsid w:val="005A1683"/>
    <w:rsid w:val="005A3575"/>
    <w:rsid w:val="005A481D"/>
    <w:rsid w:val="005A585F"/>
    <w:rsid w:val="005A6A13"/>
    <w:rsid w:val="005B02A1"/>
    <w:rsid w:val="005B24D1"/>
    <w:rsid w:val="005B2F4A"/>
    <w:rsid w:val="005C0839"/>
    <w:rsid w:val="005C2292"/>
    <w:rsid w:val="005C3C6B"/>
    <w:rsid w:val="005C5836"/>
    <w:rsid w:val="005C586E"/>
    <w:rsid w:val="005C58FD"/>
    <w:rsid w:val="005D1F78"/>
    <w:rsid w:val="005D5253"/>
    <w:rsid w:val="005D65AE"/>
    <w:rsid w:val="005E0799"/>
    <w:rsid w:val="005E5F93"/>
    <w:rsid w:val="005E64FB"/>
    <w:rsid w:val="005F2D37"/>
    <w:rsid w:val="005F3BAC"/>
    <w:rsid w:val="005F625A"/>
    <w:rsid w:val="005F6EC0"/>
    <w:rsid w:val="005F7033"/>
    <w:rsid w:val="005F7B94"/>
    <w:rsid w:val="005F7BBD"/>
    <w:rsid w:val="00602A9E"/>
    <w:rsid w:val="00603B3E"/>
    <w:rsid w:val="0060593A"/>
    <w:rsid w:val="00605AD7"/>
    <w:rsid w:val="0060717A"/>
    <w:rsid w:val="006073B7"/>
    <w:rsid w:val="00607791"/>
    <w:rsid w:val="006133ED"/>
    <w:rsid w:val="00614103"/>
    <w:rsid w:val="0061410E"/>
    <w:rsid w:val="00615433"/>
    <w:rsid w:val="00621E96"/>
    <w:rsid w:val="00625097"/>
    <w:rsid w:val="00625355"/>
    <w:rsid w:val="00627E94"/>
    <w:rsid w:val="006314FC"/>
    <w:rsid w:val="006318A5"/>
    <w:rsid w:val="00634155"/>
    <w:rsid w:val="006364E9"/>
    <w:rsid w:val="006426F0"/>
    <w:rsid w:val="00642B61"/>
    <w:rsid w:val="00644507"/>
    <w:rsid w:val="00644D37"/>
    <w:rsid w:val="00652F7E"/>
    <w:rsid w:val="006551E4"/>
    <w:rsid w:val="006558A8"/>
    <w:rsid w:val="00656195"/>
    <w:rsid w:val="00660548"/>
    <w:rsid w:val="006606CD"/>
    <w:rsid w:val="00662B4A"/>
    <w:rsid w:val="00663562"/>
    <w:rsid w:val="006646B5"/>
    <w:rsid w:val="006658B0"/>
    <w:rsid w:val="00666A19"/>
    <w:rsid w:val="00670786"/>
    <w:rsid w:val="00671B90"/>
    <w:rsid w:val="00672B76"/>
    <w:rsid w:val="00672CA4"/>
    <w:rsid w:val="00674B95"/>
    <w:rsid w:val="00674F40"/>
    <w:rsid w:val="006802C1"/>
    <w:rsid w:val="00680AD5"/>
    <w:rsid w:val="006826BF"/>
    <w:rsid w:val="006846A5"/>
    <w:rsid w:val="00685383"/>
    <w:rsid w:val="00685BC3"/>
    <w:rsid w:val="00686018"/>
    <w:rsid w:val="00686AE9"/>
    <w:rsid w:val="00686C2C"/>
    <w:rsid w:val="00687883"/>
    <w:rsid w:val="00690630"/>
    <w:rsid w:val="006931FA"/>
    <w:rsid w:val="00693CD4"/>
    <w:rsid w:val="0069437F"/>
    <w:rsid w:val="006944CD"/>
    <w:rsid w:val="0069708A"/>
    <w:rsid w:val="006978D2"/>
    <w:rsid w:val="00697F8C"/>
    <w:rsid w:val="006A0CC4"/>
    <w:rsid w:val="006A13B6"/>
    <w:rsid w:val="006A6D81"/>
    <w:rsid w:val="006A7C40"/>
    <w:rsid w:val="006B2970"/>
    <w:rsid w:val="006B2AE8"/>
    <w:rsid w:val="006B4802"/>
    <w:rsid w:val="006C0209"/>
    <w:rsid w:val="006C111D"/>
    <w:rsid w:val="006C17DC"/>
    <w:rsid w:val="006C457A"/>
    <w:rsid w:val="006C5BF0"/>
    <w:rsid w:val="006C6037"/>
    <w:rsid w:val="006C76E3"/>
    <w:rsid w:val="006D04EE"/>
    <w:rsid w:val="006D0FC6"/>
    <w:rsid w:val="006D5113"/>
    <w:rsid w:val="006E00A9"/>
    <w:rsid w:val="006E436F"/>
    <w:rsid w:val="006E4BA1"/>
    <w:rsid w:val="006F19BF"/>
    <w:rsid w:val="006F33ED"/>
    <w:rsid w:val="00700709"/>
    <w:rsid w:val="00703FF1"/>
    <w:rsid w:val="00704EBB"/>
    <w:rsid w:val="00706B04"/>
    <w:rsid w:val="00706B19"/>
    <w:rsid w:val="00706C5F"/>
    <w:rsid w:val="007205A5"/>
    <w:rsid w:val="00720AAA"/>
    <w:rsid w:val="00722203"/>
    <w:rsid w:val="00722B3C"/>
    <w:rsid w:val="00723060"/>
    <w:rsid w:val="0072436C"/>
    <w:rsid w:val="00724985"/>
    <w:rsid w:val="007257BE"/>
    <w:rsid w:val="0072591F"/>
    <w:rsid w:val="0072722C"/>
    <w:rsid w:val="0072740B"/>
    <w:rsid w:val="0073190D"/>
    <w:rsid w:val="00733697"/>
    <w:rsid w:val="00735913"/>
    <w:rsid w:val="00740C7D"/>
    <w:rsid w:val="007410E2"/>
    <w:rsid w:val="007435FE"/>
    <w:rsid w:val="007435FF"/>
    <w:rsid w:val="0074494B"/>
    <w:rsid w:val="00744DFF"/>
    <w:rsid w:val="007454C7"/>
    <w:rsid w:val="00746C93"/>
    <w:rsid w:val="00752412"/>
    <w:rsid w:val="00756002"/>
    <w:rsid w:val="0076017E"/>
    <w:rsid w:val="007634A9"/>
    <w:rsid w:val="0076376D"/>
    <w:rsid w:val="00764185"/>
    <w:rsid w:val="007642DD"/>
    <w:rsid w:val="00764599"/>
    <w:rsid w:val="0076706F"/>
    <w:rsid w:val="00770413"/>
    <w:rsid w:val="00770F98"/>
    <w:rsid w:val="00773551"/>
    <w:rsid w:val="00774E4C"/>
    <w:rsid w:val="00776D9A"/>
    <w:rsid w:val="00776E2F"/>
    <w:rsid w:val="00777A77"/>
    <w:rsid w:val="0078019D"/>
    <w:rsid w:val="00783278"/>
    <w:rsid w:val="00783608"/>
    <w:rsid w:val="00793133"/>
    <w:rsid w:val="007947BE"/>
    <w:rsid w:val="00794B3E"/>
    <w:rsid w:val="0079553C"/>
    <w:rsid w:val="007A02C6"/>
    <w:rsid w:val="007A6358"/>
    <w:rsid w:val="007A6719"/>
    <w:rsid w:val="007A718C"/>
    <w:rsid w:val="007B05D5"/>
    <w:rsid w:val="007B130F"/>
    <w:rsid w:val="007B17A7"/>
    <w:rsid w:val="007B1C9F"/>
    <w:rsid w:val="007B2FF0"/>
    <w:rsid w:val="007B3987"/>
    <w:rsid w:val="007B64FD"/>
    <w:rsid w:val="007C6245"/>
    <w:rsid w:val="007C68B0"/>
    <w:rsid w:val="007C6A55"/>
    <w:rsid w:val="007C6A8A"/>
    <w:rsid w:val="007D1547"/>
    <w:rsid w:val="007D3854"/>
    <w:rsid w:val="007D4A0C"/>
    <w:rsid w:val="007D5125"/>
    <w:rsid w:val="007D687B"/>
    <w:rsid w:val="007D7113"/>
    <w:rsid w:val="007E1675"/>
    <w:rsid w:val="007E2EDF"/>
    <w:rsid w:val="007E5776"/>
    <w:rsid w:val="007E5BED"/>
    <w:rsid w:val="007E7030"/>
    <w:rsid w:val="007F439B"/>
    <w:rsid w:val="007F6FEF"/>
    <w:rsid w:val="007F7689"/>
    <w:rsid w:val="007F76F9"/>
    <w:rsid w:val="008002D9"/>
    <w:rsid w:val="0080167B"/>
    <w:rsid w:val="00801E88"/>
    <w:rsid w:val="0080400C"/>
    <w:rsid w:val="008114D0"/>
    <w:rsid w:val="00811F3D"/>
    <w:rsid w:val="00812065"/>
    <w:rsid w:val="008132B5"/>
    <w:rsid w:val="00815D51"/>
    <w:rsid w:val="008172F0"/>
    <w:rsid w:val="008177C6"/>
    <w:rsid w:val="00820A41"/>
    <w:rsid w:val="008213EC"/>
    <w:rsid w:val="00822072"/>
    <w:rsid w:val="00823C9E"/>
    <w:rsid w:val="00823CAA"/>
    <w:rsid w:val="00824767"/>
    <w:rsid w:val="00824AD3"/>
    <w:rsid w:val="00831DB0"/>
    <w:rsid w:val="008322EB"/>
    <w:rsid w:val="00832A2C"/>
    <w:rsid w:val="008435A2"/>
    <w:rsid w:val="00845897"/>
    <w:rsid w:val="00850A19"/>
    <w:rsid w:val="008516AB"/>
    <w:rsid w:val="00853E23"/>
    <w:rsid w:val="00854B0E"/>
    <w:rsid w:val="008564F9"/>
    <w:rsid w:val="008607EC"/>
    <w:rsid w:val="008639DA"/>
    <w:rsid w:val="008642DA"/>
    <w:rsid w:val="00866EC5"/>
    <w:rsid w:val="00871F24"/>
    <w:rsid w:val="00881389"/>
    <w:rsid w:val="00881E35"/>
    <w:rsid w:val="00885187"/>
    <w:rsid w:val="008907AA"/>
    <w:rsid w:val="00890FEA"/>
    <w:rsid w:val="0089305F"/>
    <w:rsid w:val="00894666"/>
    <w:rsid w:val="008A1EA4"/>
    <w:rsid w:val="008A2957"/>
    <w:rsid w:val="008A56D4"/>
    <w:rsid w:val="008A673C"/>
    <w:rsid w:val="008A6F41"/>
    <w:rsid w:val="008B17D9"/>
    <w:rsid w:val="008B4033"/>
    <w:rsid w:val="008C03CA"/>
    <w:rsid w:val="008C50BF"/>
    <w:rsid w:val="008C5194"/>
    <w:rsid w:val="008C7646"/>
    <w:rsid w:val="008D2062"/>
    <w:rsid w:val="008D21C1"/>
    <w:rsid w:val="008D448E"/>
    <w:rsid w:val="008D49FE"/>
    <w:rsid w:val="008D5304"/>
    <w:rsid w:val="008D610C"/>
    <w:rsid w:val="008E1258"/>
    <w:rsid w:val="008E3E35"/>
    <w:rsid w:val="008E3FDC"/>
    <w:rsid w:val="008E5D00"/>
    <w:rsid w:val="008E7219"/>
    <w:rsid w:val="008F0EA1"/>
    <w:rsid w:val="008F1A55"/>
    <w:rsid w:val="008F5241"/>
    <w:rsid w:val="008F6952"/>
    <w:rsid w:val="008F7644"/>
    <w:rsid w:val="009016C6"/>
    <w:rsid w:val="0090179F"/>
    <w:rsid w:val="00901C7E"/>
    <w:rsid w:val="0090344F"/>
    <w:rsid w:val="0090699D"/>
    <w:rsid w:val="00907E49"/>
    <w:rsid w:val="009115F4"/>
    <w:rsid w:val="00913DB0"/>
    <w:rsid w:val="0091404C"/>
    <w:rsid w:val="00914F4F"/>
    <w:rsid w:val="00917A0B"/>
    <w:rsid w:val="009217B0"/>
    <w:rsid w:val="00923B33"/>
    <w:rsid w:val="00925784"/>
    <w:rsid w:val="009278EC"/>
    <w:rsid w:val="00927F93"/>
    <w:rsid w:val="00932D0B"/>
    <w:rsid w:val="00933F4A"/>
    <w:rsid w:val="00936464"/>
    <w:rsid w:val="00937FB7"/>
    <w:rsid w:val="009400DE"/>
    <w:rsid w:val="0094098E"/>
    <w:rsid w:val="00950E35"/>
    <w:rsid w:val="00953E42"/>
    <w:rsid w:val="00954224"/>
    <w:rsid w:val="00954DDE"/>
    <w:rsid w:val="0095571D"/>
    <w:rsid w:val="00964290"/>
    <w:rsid w:val="00964BE0"/>
    <w:rsid w:val="00965AF8"/>
    <w:rsid w:val="00965EAD"/>
    <w:rsid w:val="009711D1"/>
    <w:rsid w:val="00972B15"/>
    <w:rsid w:val="00980481"/>
    <w:rsid w:val="00983013"/>
    <w:rsid w:val="009834A6"/>
    <w:rsid w:val="00983A46"/>
    <w:rsid w:val="009842FE"/>
    <w:rsid w:val="00986B02"/>
    <w:rsid w:val="00987334"/>
    <w:rsid w:val="00991D15"/>
    <w:rsid w:val="00992F96"/>
    <w:rsid w:val="0099665A"/>
    <w:rsid w:val="009A2895"/>
    <w:rsid w:val="009A4BDD"/>
    <w:rsid w:val="009A540C"/>
    <w:rsid w:val="009A6844"/>
    <w:rsid w:val="009B2F62"/>
    <w:rsid w:val="009B3F9F"/>
    <w:rsid w:val="009B42DC"/>
    <w:rsid w:val="009B4377"/>
    <w:rsid w:val="009B5196"/>
    <w:rsid w:val="009B5A7E"/>
    <w:rsid w:val="009B7CC9"/>
    <w:rsid w:val="009C78D9"/>
    <w:rsid w:val="009D04C4"/>
    <w:rsid w:val="009D2F87"/>
    <w:rsid w:val="009D3B98"/>
    <w:rsid w:val="009D3F4B"/>
    <w:rsid w:val="009D4105"/>
    <w:rsid w:val="009D7A91"/>
    <w:rsid w:val="009E406B"/>
    <w:rsid w:val="009E40E9"/>
    <w:rsid w:val="009E4B7A"/>
    <w:rsid w:val="009E691F"/>
    <w:rsid w:val="009F3B64"/>
    <w:rsid w:val="009F418C"/>
    <w:rsid w:val="009F46D7"/>
    <w:rsid w:val="009F4D5D"/>
    <w:rsid w:val="009F5B88"/>
    <w:rsid w:val="009F64F6"/>
    <w:rsid w:val="009F6854"/>
    <w:rsid w:val="009F686E"/>
    <w:rsid w:val="00A00018"/>
    <w:rsid w:val="00A00EA9"/>
    <w:rsid w:val="00A02E4B"/>
    <w:rsid w:val="00A042E9"/>
    <w:rsid w:val="00A05C2A"/>
    <w:rsid w:val="00A0677D"/>
    <w:rsid w:val="00A07841"/>
    <w:rsid w:val="00A07C3F"/>
    <w:rsid w:val="00A102E5"/>
    <w:rsid w:val="00A10721"/>
    <w:rsid w:val="00A1453E"/>
    <w:rsid w:val="00A146C1"/>
    <w:rsid w:val="00A14C32"/>
    <w:rsid w:val="00A22DF5"/>
    <w:rsid w:val="00A25C5B"/>
    <w:rsid w:val="00A303BE"/>
    <w:rsid w:val="00A3081D"/>
    <w:rsid w:val="00A32F9A"/>
    <w:rsid w:val="00A37AE9"/>
    <w:rsid w:val="00A37C8B"/>
    <w:rsid w:val="00A44311"/>
    <w:rsid w:val="00A45E04"/>
    <w:rsid w:val="00A52104"/>
    <w:rsid w:val="00A52A31"/>
    <w:rsid w:val="00A53950"/>
    <w:rsid w:val="00A54109"/>
    <w:rsid w:val="00A54235"/>
    <w:rsid w:val="00A54664"/>
    <w:rsid w:val="00A54AF3"/>
    <w:rsid w:val="00A554EB"/>
    <w:rsid w:val="00A56828"/>
    <w:rsid w:val="00A56907"/>
    <w:rsid w:val="00A56FAE"/>
    <w:rsid w:val="00A576A1"/>
    <w:rsid w:val="00A6151A"/>
    <w:rsid w:val="00A615FE"/>
    <w:rsid w:val="00A6607D"/>
    <w:rsid w:val="00A66F67"/>
    <w:rsid w:val="00A7201E"/>
    <w:rsid w:val="00A73FB9"/>
    <w:rsid w:val="00A7761E"/>
    <w:rsid w:val="00A801AB"/>
    <w:rsid w:val="00A80CC8"/>
    <w:rsid w:val="00A814D1"/>
    <w:rsid w:val="00A8226A"/>
    <w:rsid w:val="00A844BA"/>
    <w:rsid w:val="00A96527"/>
    <w:rsid w:val="00A975C1"/>
    <w:rsid w:val="00A977A5"/>
    <w:rsid w:val="00A977FC"/>
    <w:rsid w:val="00AA0A14"/>
    <w:rsid w:val="00AA5B79"/>
    <w:rsid w:val="00AA75A4"/>
    <w:rsid w:val="00AB04EA"/>
    <w:rsid w:val="00AB0EE9"/>
    <w:rsid w:val="00AB2C6C"/>
    <w:rsid w:val="00AB3520"/>
    <w:rsid w:val="00AB47CC"/>
    <w:rsid w:val="00AB513C"/>
    <w:rsid w:val="00AB5ECD"/>
    <w:rsid w:val="00AC2B19"/>
    <w:rsid w:val="00AC2E25"/>
    <w:rsid w:val="00AC32EB"/>
    <w:rsid w:val="00AC3D5C"/>
    <w:rsid w:val="00AC45BF"/>
    <w:rsid w:val="00AC74FB"/>
    <w:rsid w:val="00AC7F0A"/>
    <w:rsid w:val="00AD100D"/>
    <w:rsid w:val="00AD2930"/>
    <w:rsid w:val="00AD2C44"/>
    <w:rsid w:val="00AD2D0D"/>
    <w:rsid w:val="00AD4152"/>
    <w:rsid w:val="00AD4C47"/>
    <w:rsid w:val="00AD65E5"/>
    <w:rsid w:val="00AD7D41"/>
    <w:rsid w:val="00AD7F39"/>
    <w:rsid w:val="00AE4194"/>
    <w:rsid w:val="00AE4430"/>
    <w:rsid w:val="00AE61F3"/>
    <w:rsid w:val="00AE6B47"/>
    <w:rsid w:val="00B008A6"/>
    <w:rsid w:val="00B01222"/>
    <w:rsid w:val="00B01675"/>
    <w:rsid w:val="00B020C8"/>
    <w:rsid w:val="00B02D89"/>
    <w:rsid w:val="00B0656A"/>
    <w:rsid w:val="00B07C7C"/>
    <w:rsid w:val="00B121A7"/>
    <w:rsid w:val="00B14451"/>
    <w:rsid w:val="00B14A9F"/>
    <w:rsid w:val="00B16F45"/>
    <w:rsid w:val="00B21BF8"/>
    <w:rsid w:val="00B229AC"/>
    <w:rsid w:val="00B2497B"/>
    <w:rsid w:val="00B25228"/>
    <w:rsid w:val="00B357BD"/>
    <w:rsid w:val="00B36F8A"/>
    <w:rsid w:val="00B40C95"/>
    <w:rsid w:val="00B422CC"/>
    <w:rsid w:val="00B42C01"/>
    <w:rsid w:val="00B43ECB"/>
    <w:rsid w:val="00B4470C"/>
    <w:rsid w:val="00B45AAD"/>
    <w:rsid w:val="00B46F6F"/>
    <w:rsid w:val="00B4703E"/>
    <w:rsid w:val="00B47255"/>
    <w:rsid w:val="00B5160F"/>
    <w:rsid w:val="00B52AC7"/>
    <w:rsid w:val="00B53680"/>
    <w:rsid w:val="00B56FB0"/>
    <w:rsid w:val="00B570F5"/>
    <w:rsid w:val="00B63492"/>
    <w:rsid w:val="00B64302"/>
    <w:rsid w:val="00B64DF6"/>
    <w:rsid w:val="00B6559E"/>
    <w:rsid w:val="00B674E4"/>
    <w:rsid w:val="00B717D2"/>
    <w:rsid w:val="00B71C37"/>
    <w:rsid w:val="00B7253E"/>
    <w:rsid w:val="00B828EB"/>
    <w:rsid w:val="00B82A6A"/>
    <w:rsid w:val="00B84EAC"/>
    <w:rsid w:val="00B86C52"/>
    <w:rsid w:val="00B90845"/>
    <w:rsid w:val="00B919AE"/>
    <w:rsid w:val="00B93F9A"/>
    <w:rsid w:val="00B97437"/>
    <w:rsid w:val="00BA37FF"/>
    <w:rsid w:val="00BA613D"/>
    <w:rsid w:val="00BB0880"/>
    <w:rsid w:val="00BB2A5C"/>
    <w:rsid w:val="00BC01B9"/>
    <w:rsid w:val="00BC0255"/>
    <w:rsid w:val="00BC1BEC"/>
    <w:rsid w:val="00BC52CD"/>
    <w:rsid w:val="00BC7FC2"/>
    <w:rsid w:val="00BD01B7"/>
    <w:rsid w:val="00BD038B"/>
    <w:rsid w:val="00BD1059"/>
    <w:rsid w:val="00BD18A9"/>
    <w:rsid w:val="00BD4236"/>
    <w:rsid w:val="00BD5A4B"/>
    <w:rsid w:val="00BD5B4A"/>
    <w:rsid w:val="00BD7066"/>
    <w:rsid w:val="00BD71E2"/>
    <w:rsid w:val="00BE023E"/>
    <w:rsid w:val="00BE210E"/>
    <w:rsid w:val="00BE220E"/>
    <w:rsid w:val="00BE2A5E"/>
    <w:rsid w:val="00BE477A"/>
    <w:rsid w:val="00BE55B3"/>
    <w:rsid w:val="00BE61A5"/>
    <w:rsid w:val="00BE6E11"/>
    <w:rsid w:val="00BF1B2D"/>
    <w:rsid w:val="00C0054D"/>
    <w:rsid w:val="00C00B8B"/>
    <w:rsid w:val="00C03D9B"/>
    <w:rsid w:val="00C065E0"/>
    <w:rsid w:val="00C11F20"/>
    <w:rsid w:val="00C1384E"/>
    <w:rsid w:val="00C14467"/>
    <w:rsid w:val="00C152C6"/>
    <w:rsid w:val="00C16E4F"/>
    <w:rsid w:val="00C17875"/>
    <w:rsid w:val="00C20393"/>
    <w:rsid w:val="00C219F1"/>
    <w:rsid w:val="00C21EC3"/>
    <w:rsid w:val="00C221ED"/>
    <w:rsid w:val="00C2510B"/>
    <w:rsid w:val="00C25EFB"/>
    <w:rsid w:val="00C262F4"/>
    <w:rsid w:val="00C31913"/>
    <w:rsid w:val="00C31B13"/>
    <w:rsid w:val="00C32523"/>
    <w:rsid w:val="00C362F4"/>
    <w:rsid w:val="00C42B07"/>
    <w:rsid w:val="00C42F11"/>
    <w:rsid w:val="00C43C6D"/>
    <w:rsid w:val="00C468ED"/>
    <w:rsid w:val="00C50EF0"/>
    <w:rsid w:val="00C5393A"/>
    <w:rsid w:val="00C54C64"/>
    <w:rsid w:val="00C55484"/>
    <w:rsid w:val="00C564B7"/>
    <w:rsid w:val="00C6318B"/>
    <w:rsid w:val="00C6651B"/>
    <w:rsid w:val="00C66BFC"/>
    <w:rsid w:val="00C70C0E"/>
    <w:rsid w:val="00C74C63"/>
    <w:rsid w:val="00C76079"/>
    <w:rsid w:val="00C76B68"/>
    <w:rsid w:val="00C8049F"/>
    <w:rsid w:val="00C815E9"/>
    <w:rsid w:val="00C82479"/>
    <w:rsid w:val="00C829F8"/>
    <w:rsid w:val="00C82C85"/>
    <w:rsid w:val="00C91CC0"/>
    <w:rsid w:val="00C92CE7"/>
    <w:rsid w:val="00C95CC4"/>
    <w:rsid w:val="00C96436"/>
    <w:rsid w:val="00C97635"/>
    <w:rsid w:val="00CA0DF3"/>
    <w:rsid w:val="00CA46A8"/>
    <w:rsid w:val="00CA54FB"/>
    <w:rsid w:val="00CA6062"/>
    <w:rsid w:val="00CA75B1"/>
    <w:rsid w:val="00CA7CA3"/>
    <w:rsid w:val="00CB1767"/>
    <w:rsid w:val="00CB2BD6"/>
    <w:rsid w:val="00CB4965"/>
    <w:rsid w:val="00CB4DBE"/>
    <w:rsid w:val="00CB6CC1"/>
    <w:rsid w:val="00CB6EB1"/>
    <w:rsid w:val="00CC0555"/>
    <w:rsid w:val="00CC0ABC"/>
    <w:rsid w:val="00CC1BC5"/>
    <w:rsid w:val="00CC7F34"/>
    <w:rsid w:val="00CD035B"/>
    <w:rsid w:val="00CD3E99"/>
    <w:rsid w:val="00CD5E14"/>
    <w:rsid w:val="00CE3711"/>
    <w:rsid w:val="00CE373F"/>
    <w:rsid w:val="00CE4BCD"/>
    <w:rsid w:val="00CE6396"/>
    <w:rsid w:val="00CE67ED"/>
    <w:rsid w:val="00CF0B6A"/>
    <w:rsid w:val="00CF254A"/>
    <w:rsid w:val="00CF4C83"/>
    <w:rsid w:val="00CF62BD"/>
    <w:rsid w:val="00D03FC3"/>
    <w:rsid w:val="00D076EC"/>
    <w:rsid w:val="00D11022"/>
    <w:rsid w:val="00D12841"/>
    <w:rsid w:val="00D1664B"/>
    <w:rsid w:val="00D209D0"/>
    <w:rsid w:val="00D219E8"/>
    <w:rsid w:val="00D2246A"/>
    <w:rsid w:val="00D22C95"/>
    <w:rsid w:val="00D25185"/>
    <w:rsid w:val="00D25E5F"/>
    <w:rsid w:val="00D26247"/>
    <w:rsid w:val="00D325D9"/>
    <w:rsid w:val="00D3295A"/>
    <w:rsid w:val="00D41ED7"/>
    <w:rsid w:val="00D42309"/>
    <w:rsid w:val="00D42397"/>
    <w:rsid w:val="00D423E3"/>
    <w:rsid w:val="00D529A4"/>
    <w:rsid w:val="00D52C84"/>
    <w:rsid w:val="00D53161"/>
    <w:rsid w:val="00D55059"/>
    <w:rsid w:val="00D55D88"/>
    <w:rsid w:val="00D62595"/>
    <w:rsid w:val="00D62A5F"/>
    <w:rsid w:val="00D65CED"/>
    <w:rsid w:val="00D6660F"/>
    <w:rsid w:val="00D7392F"/>
    <w:rsid w:val="00D73C8E"/>
    <w:rsid w:val="00D75C1F"/>
    <w:rsid w:val="00D772B2"/>
    <w:rsid w:val="00D773C0"/>
    <w:rsid w:val="00D822F6"/>
    <w:rsid w:val="00D830EC"/>
    <w:rsid w:val="00D83508"/>
    <w:rsid w:val="00D84F51"/>
    <w:rsid w:val="00D85DBB"/>
    <w:rsid w:val="00D862BC"/>
    <w:rsid w:val="00D86F45"/>
    <w:rsid w:val="00D870B4"/>
    <w:rsid w:val="00D87B35"/>
    <w:rsid w:val="00D908FD"/>
    <w:rsid w:val="00D909A3"/>
    <w:rsid w:val="00D96863"/>
    <w:rsid w:val="00D972DB"/>
    <w:rsid w:val="00DA2684"/>
    <w:rsid w:val="00DA53D3"/>
    <w:rsid w:val="00DA5612"/>
    <w:rsid w:val="00DA799E"/>
    <w:rsid w:val="00DB0381"/>
    <w:rsid w:val="00DB19F9"/>
    <w:rsid w:val="00DB27FF"/>
    <w:rsid w:val="00DB42CE"/>
    <w:rsid w:val="00DB6A9D"/>
    <w:rsid w:val="00DB6D60"/>
    <w:rsid w:val="00DC0B87"/>
    <w:rsid w:val="00DC2F7B"/>
    <w:rsid w:val="00DC3CBE"/>
    <w:rsid w:val="00DC7191"/>
    <w:rsid w:val="00DD223D"/>
    <w:rsid w:val="00DD26ED"/>
    <w:rsid w:val="00DD3D7E"/>
    <w:rsid w:val="00DD3FDA"/>
    <w:rsid w:val="00DD47C2"/>
    <w:rsid w:val="00DD5402"/>
    <w:rsid w:val="00DE2E14"/>
    <w:rsid w:val="00DE4E08"/>
    <w:rsid w:val="00DE5B89"/>
    <w:rsid w:val="00DE6576"/>
    <w:rsid w:val="00DF1B57"/>
    <w:rsid w:val="00DF1D3E"/>
    <w:rsid w:val="00DF2755"/>
    <w:rsid w:val="00DF28A6"/>
    <w:rsid w:val="00DF2E6A"/>
    <w:rsid w:val="00DF3275"/>
    <w:rsid w:val="00DF4001"/>
    <w:rsid w:val="00DF4606"/>
    <w:rsid w:val="00DF648C"/>
    <w:rsid w:val="00DF64B1"/>
    <w:rsid w:val="00DF75B7"/>
    <w:rsid w:val="00E01AAD"/>
    <w:rsid w:val="00E01E87"/>
    <w:rsid w:val="00E02E29"/>
    <w:rsid w:val="00E05A08"/>
    <w:rsid w:val="00E100A1"/>
    <w:rsid w:val="00E107D8"/>
    <w:rsid w:val="00E10AAF"/>
    <w:rsid w:val="00E10DB8"/>
    <w:rsid w:val="00E125B3"/>
    <w:rsid w:val="00E14AA9"/>
    <w:rsid w:val="00E159A4"/>
    <w:rsid w:val="00E2369E"/>
    <w:rsid w:val="00E23FDB"/>
    <w:rsid w:val="00E24C44"/>
    <w:rsid w:val="00E24C84"/>
    <w:rsid w:val="00E32208"/>
    <w:rsid w:val="00E333A0"/>
    <w:rsid w:val="00E3464A"/>
    <w:rsid w:val="00E367A5"/>
    <w:rsid w:val="00E36F9E"/>
    <w:rsid w:val="00E37916"/>
    <w:rsid w:val="00E37DFD"/>
    <w:rsid w:val="00E430E5"/>
    <w:rsid w:val="00E447E0"/>
    <w:rsid w:val="00E45A7E"/>
    <w:rsid w:val="00E46573"/>
    <w:rsid w:val="00E5057C"/>
    <w:rsid w:val="00E5060B"/>
    <w:rsid w:val="00E507F7"/>
    <w:rsid w:val="00E52CD0"/>
    <w:rsid w:val="00E543C2"/>
    <w:rsid w:val="00E551CE"/>
    <w:rsid w:val="00E56817"/>
    <w:rsid w:val="00E57F40"/>
    <w:rsid w:val="00E642C3"/>
    <w:rsid w:val="00E6582F"/>
    <w:rsid w:val="00E6601E"/>
    <w:rsid w:val="00E66154"/>
    <w:rsid w:val="00E67C5C"/>
    <w:rsid w:val="00E7069B"/>
    <w:rsid w:val="00E720FA"/>
    <w:rsid w:val="00E73587"/>
    <w:rsid w:val="00E76590"/>
    <w:rsid w:val="00E800FE"/>
    <w:rsid w:val="00E8027F"/>
    <w:rsid w:val="00E8186E"/>
    <w:rsid w:val="00E83201"/>
    <w:rsid w:val="00E87093"/>
    <w:rsid w:val="00E87FD5"/>
    <w:rsid w:val="00E9021C"/>
    <w:rsid w:val="00E9033D"/>
    <w:rsid w:val="00E91EE5"/>
    <w:rsid w:val="00E92014"/>
    <w:rsid w:val="00E940DA"/>
    <w:rsid w:val="00E94664"/>
    <w:rsid w:val="00E94AA0"/>
    <w:rsid w:val="00E96234"/>
    <w:rsid w:val="00EA276B"/>
    <w:rsid w:val="00EA351E"/>
    <w:rsid w:val="00EA61E6"/>
    <w:rsid w:val="00EA6A34"/>
    <w:rsid w:val="00EA6D4A"/>
    <w:rsid w:val="00EB06C8"/>
    <w:rsid w:val="00EB158C"/>
    <w:rsid w:val="00EC0EF1"/>
    <w:rsid w:val="00EC1FA4"/>
    <w:rsid w:val="00EC3AB3"/>
    <w:rsid w:val="00EC535B"/>
    <w:rsid w:val="00ED21F2"/>
    <w:rsid w:val="00ED22D7"/>
    <w:rsid w:val="00ED23AB"/>
    <w:rsid w:val="00ED458E"/>
    <w:rsid w:val="00ED565B"/>
    <w:rsid w:val="00ED714F"/>
    <w:rsid w:val="00EE1AF6"/>
    <w:rsid w:val="00EE3C35"/>
    <w:rsid w:val="00EE42BA"/>
    <w:rsid w:val="00EE446C"/>
    <w:rsid w:val="00EF0C2E"/>
    <w:rsid w:val="00EF1A67"/>
    <w:rsid w:val="00EF23F0"/>
    <w:rsid w:val="00EF2511"/>
    <w:rsid w:val="00EF3351"/>
    <w:rsid w:val="00EF6FC7"/>
    <w:rsid w:val="00EF7550"/>
    <w:rsid w:val="00EF7DB6"/>
    <w:rsid w:val="00F007EC"/>
    <w:rsid w:val="00F02FC0"/>
    <w:rsid w:val="00F04D41"/>
    <w:rsid w:val="00F059B0"/>
    <w:rsid w:val="00F05F25"/>
    <w:rsid w:val="00F10013"/>
    <w:rsid w:val="00F1118D"/>
    <w:rsid w:val="00F1177D"/>
    <w:rsid w:val="00F12B11"/>
    <w:rsid w:val="00F204B1"/>
    <w:rsid w:val="00F2061D"/>
    <w:rsid w:val="00F217BE"/>
    <w:rsid w:val="00F2481A"/>
    <w:rsid w:val="00F24B1F"/>
    <w:rsid w:val="00F26FA7"/>
    <w:rsid w:val="00F27326"/>
    <w:rsid w:val="00F30B06"/>
    <w:rsid w:val="00F30BDB"/>
    <w:rsid w:val="00F33B0A"/>
    <w:rsid w:val="00F3548E"/>
    <w:rsid w:val="00F3660B"/>
    <w:rsid w:val="00F37FA3"/>
    <w:rsid w:val="00F41039"/>
    <w:rsid w:val="00F4126A"/>
    <w:rsid w:val="00F430EA"/>
    <w:rsid w:val="00F43B77"/>
    <w:rsid w:val="00F43CBB"/>
    <w:rsid w:val="00F448FC"/>
    <w:rsid w:val="00F46E38"/>
    <w:rsid w:val="00F473A2"/>
    <w:rsid w:val="00F57144"/>
    <w:rsid w:val="00F60772"/>
    <w:rsid w:val="00F61342"/>
    <w:rsid w:val="00F65995"/>
    <w:rsid w:val="00F66F78"/>
    <w:rsid w:val="00F67D99"/>
    <w:rsid w:val="00F70192"/>
    <w:rsid w:val="00F7148F"/>
    <w:rsid w:val="00F72051"/>
    <w:rsid w:val="00F74FCF"/>
    <w:rsid w:val="00F8452B"/>
    <w:rsid w:val="00F85EFC"/>
    <w:rsid w:val="00F86854"/>
    <w:rsid w:val="00F8780F"/>
    <w:rsid w:val="00F87B81"/>
    <w:rsid w:val="00F92704"/>
    <w:rsid w:val="00F93A9B"/>
    <w:rsid w:val="00F95E5A"/>
    <w:rsid w:val="00FA2C24"/>
    <w:rsid w:val="00FA3E8C"/>
    <w:rsid w:val="00FA4200"/>
    <w:rsid w:val="00FA73DE"/>
    <w:rsid w:val="00FA78FA"/>
    <w:rsid w:val="00FB0549"/>
    <w:rsid w:val="00FB26BD"/>
    <w:rsid w:val="00FB282C"/>
    <w:rsid w:val="00FB3B8D"/>
    <w:rsid w:val="00FC32C1"/>
    <w:rsid w:val="00FC4B24"/>
    <w:rsid w:val="00FC7502"/>
    <w:rsid w:val="00FD009F"/>
    <w:rsid w:val="00FD7F16"/>
    <w:rsid w:val="00FE0C0A"/>
    <w:rsid w:val="00FE1C36"/>
    <w:rsid w:val="00FE4955"/>
    <w:rsid w:val="00FE4FD0"/>
    <w:rsid w:val="00FE4FE7"/>
    <w:rsid w:val="00FE533B"/>
    <w:rsid w:val="00FE69E3"/>
    <w:rsid w:val="00FE6CAF"/>
    <w:rsid w:val="00FE6D3F"/>
    <w:rsid w:val="00FF0047"/>
    <w:rsid w:val="00FF7F33"/>
    <w:rsid w:val="07C6D2E9"/>
    <w:rsid w:val="08FB6621"/>
    <w:rsid w:val="09C72DD5"/>
    <w:rsid w:val="11BBCFD5"/>
    <w:rsid w:val="13DB6BFA"/>
    <w:rsid w:val="17223488"/>
    <w:rsid w:val="19728510"/>
    <w:rsid w:val="1BED05C0"/>
    <w:rsid w:val="1F0D35C7"/>
    <w:rsid w:val="21828A7C"/>
    <w:rsid w:val="24316B5F"/>
    <w:rsid w:val="27330B46"/>
    <w:rsid w:val="296512A5"/>
    <w:rsid w:val="37BA5F79"/>
    <w:rsid w:val="3AF8C2EE"/>
    <w:rsid w:val="40471DDE"/>
    <w:rsid w:val="45899928"/>
    <w:rsid w:val="490F889D"/>
    <w:rsid w:val="5040B575"/>
    <w:rsid w:val="58F7C1B1"/>
    <w:rsid w:val="5CE12399"/>
    <w:rsid w:val="67EA3373"/>
    <w:rsid w:val="6B2921D8"/>
    <w:rsid w:val="6FFA38AB"/>
    <w:rsid w:val="7085D021"/>
    <w:rsid w:val="724B23E6"/>
    <w:rsid w:val="75D03BFE"/>
    <w:rsid w:val="76C919EB"/>
    <w:rsid w:val="7CF85B40"/>
    <w:rsid w:val="7E82AC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3A263"/>
  <w15:docId w15:val="{284F073F-ABEF-4E73-A412-91093F4D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6D0"/>
    <w:rPr>
      <w:rFonts w:ascii="ＭＳ Ｐゴシック" w:eastAsia="ＭＳ Ｐゴシック" w:hAnsi="ＭＳ Ｐゴシック" w:cs="ＭＳ Ｐゴシック"/>
    </w:rPr>
  </w:style>
  <w:style w:type="paragraph" w:styleId="1">
    <w:name w:val="heading 1"/>
    <w:basedOn w:val="a"/>
    <w:next w:val="a"/>
    <w:link w:val="10"/>
    <w:uiPriority w:val="9"/>
    <w:qFormat/>
    <w:rsid w:val="00A32F9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F3D7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E495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2F9A"/>
    <w:rPr>
      <w:rFonts w:asciiTheme="majorHAnsi" w:eastAsiaTheme="majorEastAsia" w:hAnsiTheme="majorHAnsi" w:cstheme="majorBidi"/>
      <w:sz w:val="24"/>
      <w:szCs w:val="24"/>
    </w:rPr>
  </w:style>
  <w:style w:type="paragraph" w:styleId="a3">
    <w:name w:val="Body Text"/>
    <w:basedOn w:val="a"/>
    <w:link w:val="a4"/>
    <w:uiPriority w:val="1"/>
    <w:qFormat/>
  </w:style>
  <w:style w:type="character" w:customStyle="1" w:styleId="a4">
    <w:name w:val="本文 (文字)"/>
    <w:basedOn w:val="a0"/>
    <w:link w:val="a3"/>
    <w:uiPriority w:val="1"/>
    <w:rsid w:val="0013227A"/>
    <w:rPr>
      <w:rFonts w:ascii="ＭＳ Ｐゴシック" w:eastAsia="ＭＳ Ｐゴシック" w:hAnsi="ＭＳ Ｐゴシック" w:cs="ＭＳ Ｐゴシック"/>
    </w:rPr>
  </w:style>
  <w:style w:type="paragraph" w:styleId="a5">
    <w:name w:val="List Paragraph"/>
    <w:basedOn w:val="a"/>
    <w:uiPriority w:val="34"/>
    <w:qFormat/>
    <w:pPr>
      <w:ind w:left="1634" w:hanging="420"/>
      <w:jc w:val="both"/>
    </w:pPr>
  </w:style>
  <w:style w:type="paragraph" w:customStyle="1" w:styleId="TableParagraph">
    <w:name w:val="Table Paragraph"/>
    <w:basedOn w:val="a"/>
    <w:uiPriority w:val="1"/>
    <w:qFormat/>
    <w:pPr>
      <w:ind w:left="109"/>
    </w:pPr>
  </w:style>
  <w:style w:type="paragraph" w:styleId="a6">
    <w:name w:val="header"/>
    <w:basedOn w:val="a"/>
    <w:link w:val="a7"/>
    <w:uiPriority w:val="99"/>
    <w:unhideWhenUsed/>
    <w:rsid w:val="003B7230"/>
    <w:pPr>
      <w:tabs>
        <w:tab w:val="center" w:pos="4252"/>
        <w:tab w:val="right" w:pos="8504"/>
      </w:tabs>
      <w:snapToGrid w:val="0"/>
    </w:pPr>
  </w:style>
  <w:style w:type="character" w:customStyle="1" w:styleId="a7">
    <w:name w:val="ヘッダー (文字)"/>
    <w:basedOn w:val="a0"/>
    <w:link w:val="a6"/>
    <w:uiPriority w:val="99"/>
    <w:rsid w:val="003B7230"/>
    <w:rPr>
      <w:rFonts w:ascii="ＭＳ Ｐゴシック" w:eastAsia="ＭＳ Ｐゴシック" w:hAnsi="ＭＳ Ｐゴシック" w:cs="ＭＳ Ｐゴシック"/>
    </w:rPr>
  </w:style>
  <w:style w:type="paragraph" w:styleId="a8">
    <w:name w:val="footer"/>
    <w:basedOn w:val="a"/>
    <w:link w:val="a9"/>
    <w:uiPriority w:val="99"/>
    <w:unhideWhenUsed/>
    <w:rsid w:val="003B7230"/>
    <w:pPr>
      <w:tabs>
        <w:tab w:val="center" w:pos="4252"/>
        <w:tab w:val="right" w:pos="8504"/>
      </w:tabs>
      <w:snapToGrid w:val="0"/>
    </w:pPr>
  </w:style>
  <w:style w:type="character" w:customStyle="1" w:styleId="a9">
    <w:name w:val="フッター (文字)"/>
    <w:basedOn w:val="a0"/>
    <w:link w:val="a8"/>
    <w:uiPriority w:val="99"/>
    <w:rsid w:val="003B7230"/>
    <w:rPr>
      <w:rFonts w:ascii="ＭＳ Ｐゴシック" w:eastAsia="ＭＳ Ｐゴシック" w:hAnsi="ＭＳ Ｐゴシック" w:cs="ＭＳ Ｐゴシック"/>
    </w:rPr>
  </w:style>
  <w:style w:type="paragraph" w:customStyle="1" w:styleId="Default">
    <w:name w:val="Default"/>
    <w:rsid w:val="00690630"/>
    <w:pPr>
      <w:adjustRightInd w:val="0"/>
    </w:pPr>
    <w:rPr>
      <w:rFonts w:ascii="ＭＳ" w:eastAsia="ＭＳ" w:cs="ＭＳ"/>
      <w:color w:val="000000"/>
      <w:sz w:val="24"/>
      <w:szCs w:val="24"/>
    </w:rPr>
  </w:style>
  <w:style w:type="paragraph" w:styleId="aa">
    <w:name w:val="TOC Heading"/>
    <w:basedOn w:val="1"/>
    <w:next w:val="a"/>
    <w:uiPriority w:val="39"/>
    <w:unhideWhenUsed/>
    <w:qFormat/>
    <w:rsid w:val="00A32F9A"/>
    <w:pPr>
      <w:keepLines/>
      <w:widowControl/>
      <w:autoSpaceDE/>
      <w:autoSpaceDN/>
      <w:spacing w:before="240" w:line="259" w:lineRule="auto"/>
      <w:outlineLvl w:val="9"/>
    </w:pPr>
    <w:rPr>
      <w:color w:val="365F91" w:themeColor="accent1" w:themeShade="BF"/>
      <w:sz w:val="32"/>
      <w:szCs w:val="32"/>
      <w:lang w:eastAsia="ja-JP"/>
    </w:rPr>
  </w:style>
  <w:style w:type="paragraph" w:styleId="11">
    <w:name w:val="toc 1"/>
    <w:basedOn w:val="a"/>
    <w:next w:val="a"/>
    <w:autoRedefine/>
    <w:uiPriority w:val="39"/>
    <w:unhideWhenUsed/>
    <w:rsid w:val="00C32523"/>
    <w:pPr>
      <w:tabs>
        <w:tab w:val="right" w:leader="dot" w:pos="10020"/>
      </w:tabs>
    </w:pPr>
  </w:style>
  <w:style w:type="paragraph" w:styleId="21">
    <w:name w:val="toc 2"/>
    <w:basedOn w:val="a"/>
    <w:next w:val="a"/>
    <w:autoRedefine/>
    <w:uiPriority w:val="39"/>
    <w:unhideWhenUsed/>
    <w:rsid w:val="004A4FE3"/>
    <w:pPr>
      <w:ind w:leftChars="100" w:left="220"/>
    </w:pPr>
  </w:style>
  <w:style w:type="character" w:styleId="ab">
    <w:name w:val="Hyperlink"/>
    <w:basedOn w:val="a0"/>
    <w:uiPriority w:val="99"/>
    <w:unhideWhenUsed/>
    <w:rsid w:val="004A4FE3"/>
    <w:rPr>
      <w:color w:val="0000FF" w:themeColor="hyperlink"/>
      <w:u w:val="single"/>
    </w:rPr>
  </w:style>
  <w:style w:type="character" w:styleId="ac">
    <w:name w:val="annotation reference"/>
    <w:basedOn w:val="a0"/>
    <w:uiPriority w:val="99"/>
    <w:semiHidden/>
    <w:unhideWhenUsed/>
    <w:rsid w:val="00B14451"/>
    <w:rPr>
      <w:sz w:val="18"/>
      <w:szCs w:val="18"/>
    </w:rPr>
  </w:style>
  <w:style w:type="paragraph" w:styleId="ad">
    <w:name w:val="annotation text"/>
    <w:basedOn w:val="a"/>
    <w:link w:val="ae"/>
    <w:uiPriority w:val="99"/>
    <w:unhideWhenUsed/>
    <w:rsid w:val="00B14451"/>
  </w:style>
  <w:style w:type="character" w:customStyle="1" w:styleId="ae">
    <w:name w:val="コメント文字列 (文字)"/>
    <w:basedOn w:val="a0"/>
    <w:link w:val="ad"/>
    <w:uiPriority w:val="99"/>
    <w:rsid w:val="00B14451"/>
    <w:rPr>
      <w:rFonts w:ascii="ＭＳ Ｐゴシック" w:eastAsia="ＭＳ Ｐゴシック" w:hAnsi="ＭＳ Ｐゴシック" w:cs="ＭＳ Ｐゴシック"/>
    </w:rPr>
  </w:style>
  <w:style w:type="paragraph" w:styleId="af">
    <w:name w:val="annotation subject"/>
    <w:basedOn w:val="ad"/>
    <w:next w:val="ad"/>
    <w:link w:val="af0"/>
    <w:uiPriority w:val="99"/>
    <w:semiHidden/>
    <w:unhideWhenUsed/>
    <w:rsid w:val="00B14451"/>
    <w:rPr>
      <w:b/>
      <w:bCs/>
    </w:rPr>
  </w:style>
  <w:style w:type="character" w:customStyle="1" w:styleId="af0">
    <w:name w:val="コメント内容 (文字)"/>
    <w:basedOn w:val="ae"/>
    <w:link w:val="af"/>
    <w:uiPriority w:val="99"/>
    <w:semiHidden/>
    <w:rsid w:val="00B14451"/>
    <w:rPr>
      <w:rFonts w:ascii="ＭＳ Ｐゴシック" w:eastAsia="ＭＳ Ｐゴシック" w:hAnsi="ＭＳ Ｐゴシック" w:cs="ＭＳ Ｐゴシック"/>
      <w:b/>
      <w:bCs/>
    </w:rPr>
  </w:style>
  <w:style w:type="paragraph" w:styleId="af1">
    <w:name w:val="Revision"/>
    <w:hidden/>
    <w:uiPriority w:val="99"/>
    <w:semiHidden/>
    <w:rsid w:val="00674B95"/>
    <w:pPr>
      <w:widowControl/>
      <w:autoSpaceDE/>
      <w:autoSpaceDN/>
    </w:pPr>
    <w:rPr>
      <w:rFonts w:ascii="ＭＳ Ｐゴシック" w:eastAsia="ＭＳ Ｐゴシック" w:hAnsi="ＭＳ Ｐゴシック" w:cs="ＭＳ Ｐゴシック"/>
    </w:rPr>
  </w:style>
  <w:style w:type="table" w:customStyle="1" w:styleId="TableNormal1">
    <w:name w:val="Table Normal1"/>
    <w:uiPriority w:val="2"/>
    <w:semiHidden/>
    <w:unhideWhenUsed/>
    <w:qFormat/>
    <w:rsid w:val="0080167B"/>
    <w:tblPr>
      <w:tblInd w:w="0" w:type="dxa"/>
      <w:tblCellMar>
        <w:top w:w="0" w:type="dxa"/>
        <w:left w:w="0" w:type="dxa"/>
        <w:bottom w:w="0" w:type="dxa"/>
        <w:right w:w="0" w:type="dxa"/>
      </w:tblCellMar>
    </w:tblPr>
  </w:style>
  <w:style w:type="character" w:customStyle="1" w:styleId="20">
    <w:name w:val="見出し 2 (文字)"/>
    <w:basedOn w:val="a0"/>
    <w:link w:val="2"/>
    <w:uiPriority w:val="9"/>
    <w:semiHidden/>
    <w:rsid w:val="002F3D7D"/>
    <w:rPr>
      <w:rFonts w:asciiTheme="majorHAnsi" w:eastAsiaTheme="majorEastAsia" w:hAnsiTheme="majorHAnsi" w:cstheme="majorBidi"/>
    </w:rPr>
  </w:style>
  <w:style w:type="table" w:styleId="af2">
    <w:name w:val="Table Grid"/>
    <w:basedOn w:val="a1"/>
    <w:uiPriority w:val="59"/>
    <w:rsid w:val="000660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uiPriority w:val="99"/>
    <w:semiHidden/>
    <w:unhideWhenUsed/>
    <w:rsid w:val="00460F00"/>
    <w:pPr>
      <w:ind w:leftChars="400" w:left="851"/>
    </w:pPr>
  </w:style>
  <w:style w:type="character" w:customStyle="1" w:styleId="af4">
    <w:name w:val="本文インデント (文字)"/>
    <w:basedOn w:val="a0"/>
    <w:link w:val="af3"/>
    <w:uiPriority w:val="99"/>
    <w:semiHidden/>
    <w:rsid w:val="00460F00"/>
    <w:rPr>
      <w:rFonts w:ascii="ＭＳ Ｐゴシック" w:eastAsia="ＭＳ Ｐゴシック" w:hAnsi="ＭＳ Ｐゴシック" w:cs="ＭＳ Ｐゴシック"/>
    </w:rPr>
  </w:style>
  <w:style w:type="character" w:styleId="af5">
    <w:name w:val="Unresolved Mention"/>
    <w:basedOn w:val="a0"/>
    <w:uiPriority w:val="99"/>
    <w:semiHidden/>
    <w:unhideWhenUsed/>
    <w:rsid w:val="002167A3"/>
    <w:rPr>
      <w:color w:val="605E5C"/>
      <w:shd w:val="clear" w:color="auto" w:fill="E1DFDD"/>
    </w:rPr>
  </w:style>
  <w:style w:type="character" w:customStyle="1" w:styleId="30">
    <w:name w:val="見出し 3 (文字)"/>
    <w:basedOn w:val="a0"/>
    <w:link w:val="3"/>
    <w:uiPriority w:val="9"/>
    <w:semiHidden/>
    <w:rsid w:val="00FE4955"/>
    <w:rPr>
      <w:rFonts w:asciiTheme="majorHAnsi" w:eastAsiaTheme="majorEastAsia" w:hAnsiTheme="majorHAnsi" w:cstheme="majorBidi"/>
    </w:rPr>
  </w:style>
  <w:style w:type="character" w:styleId="af6">
    <w:name w:val="FollowedHyperlink"/>
    <w:basedOn w:val="a0"/>
    <w:uiPriority w:val="99"/>
    <w:semiHidden/>
    <w:unhideWhenUsed/>
    <w:rsid w:val="00161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96">
      <w:bodyDiv w:val="1"/>
      <w:marLeft w:val="0"/>
      <w:marRight w:val="0"/>
      <w:marTop w:val="0"/>
      <w:marBottom w:val="0"/>
      <w:divBdr>
        <w:top w:val="none" w:sz="0" w:space="0" w:color="auto"/>
        <w:left w:val="none" w:sz="0" w:space="0" w:color="auto"/>
        <w:bottom w:val="none" w:sz="0" w:space="0" w:color="auto"/>
        <w:right w:val="none" w:sz="0" w:space="0" w:color="auto"/>
      </w:divBdr>
    </w:div>
    <w:div w:id="110320822">
      <w:bodyDiv w:val="1"/>
      <w:marLeft w:val="0"/>
      <w:marRight w:val="0"/>
      <w:marTop w:val="0"/>
      <w:marBottom w:val="0"/>
      <w:divBdr>
        <w:top w:val="none" w:sz="0" w:space="0" w:color="auto"/>
        <w:left w:val="none" w:sz="0" w:space="0" w:color="auto"/>
        <w:bottom w:val="none" w:sz="0" w:space="0" w:color="auto"/>
        <w:right w:val="none" w:sz="0" w:space="0" w:color="auto"/>
      </w:divBdr>
    </w:div>
    <w:div w:id="191917818">
      <w:bodyDiv w:val="1"/>
      <w:marLeft w:val="0"/>
      <w:marRight w:val="0"/>
      <w:marTop w:val="0"/>
      <w:marBottom w:val="0"/>
      <w:divBdr>
        <w:top w:val="none" w:sz="0" w:space="0" w:color="auto"/>
        <w:left w:val="none" w:sz="0" w:space="0" w:color="auto"/>
        <w:bottom w:val="none" w:sz="0" w:space="0" w:color="auto"/>
        <w:right w:val="none" w:sz="0" w:space="0" w:color="auto"/>
      </w:divBdr>
    </w:div>
    <w:div w:id="244725134">
      <w:bodyDiv w:val="1"/>
      <w:marLeft w:val="0"/>
      <w:marRight w:val="0"/>
      <w:marTop w:val="0"/>
      <w:marBottom w:val="0"/>
      <w:divBdr>
        <w:top w:val="none" w:sz="0" w:space="0" w:color="auto"/>
        <w:left w:val="none" w:sz="0" w:space="0" w:color="auto"/>
        <w:bottom w:val="none" w:sz="0" w:space="0" w:color="auto"/>
        <w:right w:val="none" w:sz="0" w:space="0" w:color="auto"/>
      </w:divBdr>
    </w:div>
    <w:div w:id="672074259">
      <w:bodyDiv w:val="1"/>
      <w:marLeft w:val="0"/>
      <w:marRight w:val="0"/>
      <w:marTop w:val="0"/>
      <w:marBottom w:val="0"/>
      <w:divBdr>
        <w:top w:val="none" w:sz="0" w:space="0" w:color="auto"/>
        <w:left w:val="none" w:sz="0" w:space="0" w:color="auto"/>
        <w:bottom w:val="none" w:sz="0" w:space="0" w:color="auto"/>
        <w:right w:val="none" w:sz="0" w:space="0" w:color="auto"/>
      </w:divBdr>
    </w:div>
    <w:div w:id="958413905">
      <w:bodyDiv w:val="1"/>
      <w:marLeft w:val="0"/>
      <w:marRight w:val="0"/>
      <w:marTop w:val="0"/>
      <w:marBottom w:val="0"/>
      <w:divBdr>
        <w:top w:val="none" w:sz="0" w:space="0" w:color="auto"/>
        <w:left w:val="none" w:sz="0" w:space="0" w:color="auto"/>
        <w:bottom w:val="none" w:sz="0" w:space="0" w:color="auto"/>
        <w:right w:val="none" w:sz="0" w:space="0" w:color="auto"/>
      </w:divBdr>
    </w:div>
    <w:div w:id="1117409118">
      <w:bodyDiv w:val="1"/>
      <w:marLeft w:val="0"/>
      <w:marRight w:val="0"/>
      <w:marTop w:val="0"/>
      <w:marBottom w:val="0"/>
      <w:divBdr>
        <w:top w:val="none" w:sz="0" w:space="0" w:color="auto"/>
        <w:left w:val="none" w:sz="0" w:space="0" w:color="auto"/>
        <w:bottom w:val="none" w:sz="0" w:space="0" w:color="auto"/>
        <w:right w:val="none" w:sz="0" w:space="0" w:color="auto"/>
      </w:divBdr>
    </w:div>
    <w:div w:id="1184367361">
      <w:bodyDiv w:val="1"/>
      <w:marLeft w:val="0"/>
      <w:marRight w:val="0"/>
      <w:marTop w:val="0"/>
      <w:marBottom w:val="0"/>
      <w:divBdr>
        <w:top w:val="none" w:sz="0" w:space="0" w:color="auto"/>
        <w:left w:val="none" w:sz="0" w:space="0" w:color="auto"/>
        <w:bottom w:val="none" w:sz="0" w:space="0" w:color="auto"/>
        <w:right w:val="none" w:sz="0" w:space="0" w:color="auto"/>
      </w:divBdr>
    </w:div>
    <w:div w:id="1269655699">
      <w:bodyDiv w:val="1"/>
      <w:marLeft w:val="0"/>
      <w:marRight w:val="0"/>
      <w:marTop w:val="0"/>
      <w:marBottom w:val="0"/>
      <w:divBdr>
        <w:top w:val="none" w:sz="0" w:space="0" w:color="auto"/>
        <w:left w:val="none" w:sz="0" w:space="0" w:color="auto"/>
        <w:bottom w:val="none" w:sz="0" w:space="0" w:color="auto"/>
        <w:right w:val="none" w:sz="0" w:space="0" w:color="auto"/>
      </w:divBdr>
    </w:div>
    <w:div w:id="1317152273">
      <w:bodyDiv w:val="1"/>
      <w:marLeft w:val="0"/>
      <w:marRight w:val="0"/>
      <w:marTop w:val="0"/>
      <w:marBottom w:val="0"/>
      <w:divBdr>
        <w:top w:val="none" w:sz="0" w:space="0" w:color="auto"/>
        <w:left w:val="none" w:sz="0" w:space="0" w:color="auto"/>
        <w:bottom w:val="none" w:sz="0" w:space="0" w:color="auto"/>
        <w:right w:val="none" w:sz="0" w:space="0" w:color="auto"/>
      </w:divBdr>
    </w:div>
    <w:div w:id="1470246196">
      <w:bodyDiv w:val="1"/>
      <w:marLeft w:val="0"/>
      <w:marRight w:val="0"/>
      <w:marTop w:val="0"/>
      <w:marBottom w:val="0"/>
      <w:divBdr>
        <w:top w:val="none" w:sz="0" w:space="0" w:color="auto"/>
        <w:left w:val="none" w:sz="0" w:space="0" w:color="auto"/>
        <w:bottom w:val="none" w:sz="0" w:space="0" w:color="auto"/>
        <w:right w:val="none" w:sz="0" w:space="0" w:color="auto"/>
      </w:divBdr>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619289597">
      <w:bodyDiv w:val="1"/>
      <w:marLeft w:val="0"/>
      <w:marRight w:val="0"/>
      <w:marTop w:val="0"/>
      <w:marBottom w:val="0"/>
      <w:divBdr>
        <w:top w:val="none" w:sz="0" w:space="0" w:color="auto"/>
        <w:left w:val="none" w:sz="0" w:space="0" w:color="auto"/>
        <w:bottom w:val="none" w:sz="0" w:space="0" w:color="auto"/>
        <w:right w:val="none" w:sz="0" w:space="0" w:color="auto"/>
      </w:divBdr>
    </w:div>
    <w:div w:id="1674917525">
      <w:bodyDiv w:val="1"/>
      <w:marLeft w:val="0"/>
      <w:marRight w:val="0"/>
      <w:marTop w:val="0"/>
      <w:marBottom w:val="0"/>
      <w:divBdr>
        <w:top w:val="none" w:sz="0" w:space="0" w:color="auto"/>
        <w:left w:val="none" w:sz="0" w:space="0" w:color="auto"/>
        <w:bottom w:val="none" w:sz="0" w:space="0" w:color="auto"/>
        <w:right w:val="none" w:sz="0" w:space="0" w:color="auto"/>
      </w:divBdr>
    </w:div>
    <w:div w:id="1708220313">
      <w:bodyDiv w:val="1"/>
      <w:marLeft w:val="0"/>
      <w:marRight w:val="0"/>
      <w:marTop w:val="0"/>
      <w:marBottom w:val="0"/>
      <w:divBdr>
        <w:top w:val="none" w:sz="0" w:space="0" w:color="auto"/>
        <w:left w:val="none" w:sz="0" w:space="0" w:color="auto"/>
        <w:bottom w:val="none" w:sz="0" w:space="0" w:color="auto"/>
        <w:right w:val="none" w:sz="0" w:space="0" w:color="auto"/>
      </w:divBdr>
    </w:div>
    <w:div w:id="206753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igital.go.jp/resources/standard_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igital.go.jp/assets/contents/node/basic_page/field_ref_resources/e2a06143-ed29-4f1d-9c31-0f06fca67afc/d4e68a9b/20250619_resources_standard_guidelines_guideline_0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582a2ba16a0a08670950202e3dbe756c">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7b47c8ceb3300b739bbe03725c318bc"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_x6982__x8981_ xmlns="f10c3115-b683-47ad-a799-ba10eee1d2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38359-B7B9-4032-8490-D0C31D4EAE9C}"/>
</file>

<file path=customXml/itemProps2.xml><?xml version="1.0" encoding="utf-8"?>
<ds:datastoreItem xmlns:ds="http://schemas.openxmlformats.org/officeDocument/2006/customXml" ds:itemID="{CF9B7539-AEB4-41A8-BAD5-86D10618643E}">
  <ds:schemaRefs>
    <ds:schemaRef ds:uri="http://schemas.microsoft.com/sharepoint/v3/contenttype/forms"/>
  </ds:schemaRefs>
</ds:datastoreItem>
</file>

<file path=customXml/itemProps3.xml><?xml version="1.0" encoding="utf-8"?>
<ds:datastoreItem xmlns:ds="http://schemas.openxmlformats.org/officeDocument/2006/customXml" ds:itemID="{C12B18ED-F7D9-43B1-BCF9-2ED924FF10C1}">
  <ds:schemaRefs>
    <ds:schemaRef ds:uri="f10c3115-b683-47ad-a799-ba10eee1d248"/>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f3afe849-0a7d-4b5c-a4c6-e09e509d0d50"/>
    <ds:schemaRef ds:uri="http://purl.org/dc/terms/"/>
  </ds:schemaRefs>
</ds:datastoreItem>
</file>

<file path=customXml/itemProps4.xml><?xml version="1.0" encoding="utf-8"?>
<ds:datastoreItem xmlns:ds="http://schemas.openxmlformats.org/officeDocument/2006/customXml" ds:itemID="{5930F521-0673-4830-8AC9-5103771E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22</Pages>
  <Words>3141</Words>
  <Characters>17906</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&lt;4D6963726F736F667420576F7264202D2030325F90AD957B8BA492CA837683898362836783748348815B838094468FD88354815B837283588D5889FC82C98C5782E990DD8C7681458A4A94AD8B7982D1895E97708DEC8BC6939982CC90BF95895F92B292428E64976C8F915F32303139303332322D342E6</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&lt;4D6963726F736F667420576F7264202D2030325F90AD957B8BA492CA837683898362836783748348815B838094468FD88354815B837283588D5889FC82C98C5782E990DD8C7681458A4A94AD8B7982D1895E97708DEC8BC6939982CC90BF95895F92B292428E64976C8F915F32303139303332322D342E6</dc:title>
  <dc:subject/>
  <dc:creator>910751</dc:creator>
  <cp:keywords/>
  <cp:lastModifiedBy>Windows ユーザー</cp:lastModifiedBy>
  <cp:revision>32</cp:revision>
  <cp:lastPrinted>2024-12-24T09:06:00Z</cp:lastPrinted>
  <dcterms:created xsi:type="dcterms:W3CDTF">2025-08-04T23:37:00Z</dcterms:created>
  <dcterms:modified xsi:type="dcterms:W3CDTF">2025-08-25T07:23:00Z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PScript5.dll Version 5.2.2</vt:lpwstr>
  </property>
  <property fmtid="{D5CDD505-2E9C-101B-9397-08002B2CF9AE}" pid="4" name="LastSaved">
    <vt:filetime>2022-01-24T00:00:00Z</vt:filetime>
  </property>
  <property fmtid="{D5CDD505-2E9C-101B-9397-08002B2CF9AE}" pid="5" name="ContentTypeId">
    <vt:lpwstr>0x0101008FBEE853CA869F449199A068B448201D</vt:lpwstr>
  </property>
  <property fmtid="{D5CDD505-2E9C-101B-9397-08002B2CF9AE}" pid="6" name="MediaServiceImageTags">
    <vt:lpwstr/>
  </property>
</Properties>
</file>