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9AB8" w14:textId="77777777" w:rsidR="00962001" w:rsidRPr="00962001" w:rsidRDefault="00B91F41" w:rsidP="00962001">
      <w:pPr>
        <w:jc w:val="center"/>
        <w:rPr>
          <w:rFonts w:ascii="HG丸ｺﾞｼｯｸM-PRO" w:eastAsia="HG丸ｺﾞｼｯｸM-PRO" w:hAnsi="HG丸ｺﾞｼｯｸM-PRO"/>
          <w:noProof/>
          <w:color w:val="000000" w:themeColor="text1"/>
          <w:sz w:val="24"/>
          <w:szCs w:val="24"/>
        </w:rPr>
      </w:pPr>
      <w:r w:rsidRPr="00C9605B">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8240" behindDoc="0" locked="0" layoutInCell="1" allowOverlap="1" wp14:anchorId="70B93159" wp14:editId="103E11E5">
                <wp:simplePos x="0" y="0"/>
                <wp:positionH relativeFrom="column">
                  <wp:posOffset>4682490</wp:posOffset>
                </wp:positionH>
                <wp:positionV relativeFrom="paragraph">
                  <wp:posOffset>-508000</wp:posOffset>
                </wp:positionV>
                <wp:extent cx="13620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3985"/>
                        </a:xfrm>
                        <a:prstGeom prst="rect">
                          <a:avLst/>
                        </a:prstGeom>
                        <a:solidFill>
                          <a:srgbClr val="FFFFFF"/>
                        </a:solidFill>
                        <a:ln w="9525">
                          <a:noFill/>
                          <a:miter lim="800000"/>
                          <a:headEnd/>
                          <a:tailEnd/>
                        </a:ln>
                      </wps:spPr>
                      <wps:txbx>
                        <w:txbxContent>
                          <w:p w14:paraId="7268946C" w14:textId="67634E16" w:rsidR="00BC0BF3" w:rsidRPr="00DC6BAB" w:rsidRDefault="00BC0BF3" w:rsidP="00B91F4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w:t>
                            </w:r>
                            <w:r w:rsidR="006458DC">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B93159" id="_x0000_t202" coordsize="21600,21600" o:spt="202" path="m,l,21600r21600,l21600,xe">
                <v:stroke joinstyle="miter"/>
                <v:path gradientshapeok="t" o:connecttype="rect"/>
              </v:shapetype>
              <v:shape id="テキスト ボックス 2" o:spid="_x0000_s1026" type="#_x0000_t202" style="position:absolute;left:0;text-align:left;margin-left:368.7pt;margin-top:-40pt;width:107.2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SJDgIAAPcDAAAOAAAAZHJzL2Uyb0RvYy54bWysU9tu2zAMfR+wfxD0vthJkzYx4hRdugwD&#10;ugvQ7QNkWY6FyaJGKbG7rx+luGm2vQ3zg0Ca1CF5eLS+HTrDjgq9Blvy6STnTFkJtbb7kn/7unuz&#10;5MwHYWthwKqSPynPbzevX617V6gZtGBqhYxArC96V/I2BFdkmZet6oSfgFOWgg1gJwK5uM9qFD2h&#10;dyab5fl11gPWDkEq7+nv/SnINwm/aZQMn5vGq8BMyam3kE5MZxXPbLMWxR6Fa7Uc2xD/0EUntKWi&#10;Z6h7EQQ7oP4LqtMSwUMTJhK6DJpGS5VmoGmm+R/TPLbCqTQLkePdmSb//2Dlp+Oj+4IsDG9hoAWm&#10;Ibx7APndMwvbVti9ukOEvlWipsLTSFnWO1+MVyPVvvARpOo/Qk1LFocACWhosIus0JyM0GkBT2fS&#10;1RCYjCWvrmf5zYIzSbHpPL9aLRephiierzv04b2CjkWj5EhbTfDi+OBDbEcUzymxmgej6502Jjm4&#10;r7YG2VGQAnbpG9F/SzOW9SVfLWaLhGwh3k/i6HQghRrdlXyZx++kmUjHO1unlCC0OdnUibEjP5GS&#10;EzlhqAZKjDxVUD8RUwgnJdLLIaMF/MlZTyosuf9xEKg4Mx8ssb2azudRtsmZL25m5OBlpLqMCCsJ&#10;quSBs5O5DUnqiQd3R1vZ6cTXSydjr6SuROP4EqJ8L/2U9fJeN78AAAD//wMAUEsDBBQABgAIAAAA&#10;IQCcKY4c4AAAAAsBAAAPAAAAZHJzL2Rvd25yZXYueG1sTI/BTsMwEETvSPyDtUjcWifQ0jbEqSoq&#10;LhyQWpDg6MZOHGGvLdtNw9+znOC42qeZN/V2cpaNOqbBo4ByXgDT2Ho1YC/g/e15tgaWskQlrUct&#10;4Fsn2DbXV7WslL/gQY/H3DMKwVRJASbnUHGeWqOdTHMfNNKv89HJTGfsuYryQuHO8ruieOBODkgN&#10;Rgb9ZHT7dTw7AR/ODGofXz87Zcf9S7dbhikGIW5vpt0jsKyn/AfDrz6pQ0NOJ39GlZgVsLpfLQgV&#10;MFsXNIqIzbLcADsRuihL4E3N/29ofgAAAP//AwBQSwECLQAUAAYACAAAACEAtoM4kv4AAADhAQAA&#10;EwAAAAAAAAAAAAAAAAAAAAAAW0NvbnRlbnRfVHlwZXNdLnhtbFBLAQItABQABgAIAAAAIQA4/SH/&#10;1gAAAJQBAAALAAAAAAAAAAAAAAAAAC8BAABfcmVscy8ucmVsc1BLAQItABQABgAIAAAAIQCfJqSJ&#10;DgIAAPcDAAAOAAAAAAAAAAAAAAAAAC4CAABkcnMvZTJvRG9jLnhtbFBLAQItABQABgAIAAAAIQCc&#10;KY4c4AAAAAsBAAAPAAAAAAAAAAAAAAAAAGgEAABkcnMvZG93bnJldi54bWxQSwUGAAAAAAQABADz&#10;AAAAdQUAAAAA&#10;" stroked="f">
                <v:textbox style="mso-fit-shape-to-text:t">
                  <w:txbxContent>
                    <w:p w14:paraId="7268946C" w14:textId="67634E16" w:rsidR="00BC0BF3" w:rsidRPr="00DC6BAB" w:rsidRDefault="00BC0BF3" w:rsidP="00B91F4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w:t>
                      </w:r>
                      <w:r w:rsidR="006458DC">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w:t>
                      </w:r>
                    </w:p>
                  </w:txbxContent>
                </v:textbox>
              </v:shape>
            </w:pict>
          </mc:Fallback>
        </mc:AlternateContent>
      </w:r>
      <w:r w:rsidR="002B03CE" w:rsidRPr="00C9605B">
        <w:rPr>
          <w:rFonts w:ascii="HG丸ｺﾞｼｯｸM-PRO" w:eastAsia="HG丸ｺﾞｼｯｸM-PRO" w:hAnsi="HG丸ｺﾞｼｯｸM-PRO" w:hint="eastAsia"/>
          <w:noProof/>
          <w:color w:val="000000" w:themeColor="text1"/>
          <w:sz w:val="24"/>
          <w:szCs w:val="24"/>
        </w:rPr>
        <w:t>中</w:t>
      </w:r>
      <w:r w:rsidR="00962001" w:rsidRPr="00962001">
        <w:rPr>
          <w:rFonts w:ascii="HG丸ｺﾞｼｯｸM-PRO" w:eastAsia="HG丸ｺﾞｼｯｸM-PRO" w:hAnsi="HG丸ｺﾞｼｯｸM-PRO" w:hint="eastAsia"/>
          <w:noProof/>
          <w:color w:val="000000" w:themeColor="text1"/>
          <w:sz w:val="24"/>
          <w:szCs w:val="24"/>
        </w:rPr>
        <w:t>小企業等経営強化法施行規則第16条第3項の投資計画における</w:t>
      </w:r>
    </w:p>
    <w:p w14:paraId="1E22D3B3" w14:textId="1F389B04" w:rsidR="00C260B1" w:rsidRPr="00C9605B" w:rsidRDefault="00962001" w:rsidP="00962001">
      <w:pPr>
        <w:jc w:val="center"/>
        <w:rPr>
          <w:rFonts w:ascii="HG丸ｺﾞｼｯｸM-PRO" w:eastAsia="HG丸ｺﾞｼｯｸM-PRO" w:hAnsi="HG丸ｺﾞｼｯｸM-PRO"/>
          <w:noProof/>
          <w:color w:val="000000" w:themeColor="text1"/>
          <w:sz w:val="24"/>
          <w:szCs w:val="24"/>
        </w:rPr>
      </w:pPr>
      <w:r w:rsidRPr="00852F62">
        <w:rPr>
          <w:rFonts w:ascii="HG丸ｺﾞｼｯｸM-PRO" w:eastAsia="HG丸ｺﾞｼｯｸM-PRO" w:hAnsi="HG丸ｺﾞｼｯｸM-PRO" w:hint="eastAsia"/>
          <w:noProof/>
          <w:color w:val="000000" w:themeColor="text1"/>
          <w:sz w:val="24"/>
          <w:szCs w:val="24"/>
        </w:rPr>
        <w:t>供用事業年度の給与増加割合</w:t>
      </w:r>
      <w:r w:rsidRPr="00962001">
        <w:rPr>
          <w:rFonts w:ascii="HG丸ｺﾞｼｯｸM-PRO" w:eastAsia="HG丸ｺﾞｼｯｸM-PRO" w:hAnsi="HG丸ｺﾞｼｯｸM-PRO" w:hint="eastAsia"/>
          <w:noProof/>
          <w:color w:val="000000" w:themeColor="text1"/>
          <w:sz w:val="24"/>
          <w:szCs w:val="24"/>
        </w:rPr>
        <w:t>に関する報告書</w:t>
      </w:r>
    </w:p>
    <w:p w14:paraId="392032C0" w14:textId="77777777" w:rsidR="00017E3F" w:rsidRPr="00C9605B" w:rsidRDefault="00017E3F" w:rsidP="00017E3F">
      <w:pPr>
        <w:jc w:val="center"/>
        <w:rPr>
          <w:rFonts w:ascii="HG丸ｺﾞｼｯｸM-PRO" w:eastAsia="HG丸ｺﾞｼｯｸM-PRO" w:hAnsi="HG丸ｺﾞｼｯｸM-PRO"/>
          <w:color w:val="000000" w:themeColor="text1"/>
          <w:sz w:val="24"/>
          <w:szCs w:val="24"/>
        </w:rPr>
      </w:pPr>
    </w:p>
    <w:p w14:paraId="11307882" w14:textId="77777777" w:rsidR="001E3A4C" w:rsidRPr="00784F16" w:rsidRDefault="00C50DC5" w:rsidP="001E3A4C">
      <w:pPr>
        <w:jc w:val="right"/>
        <w:rPr>
          <w:rFonts w:ascii="HG丸ｺﾞｼｯｸM-PRO" w:eastAsia="HG丸ｺﾞｼｯｸM-PRO" w:hAnsi="HG丸ｺﾞｼｯｸM-PRO"/>
          <w:color w:val="000000" w:themeColor="text1"/>
          <w:sz w:val="22"/>
          <w:lang w:eastAsia="zh-TW"/>
        </w:rPr>
      </w:pPr>
      <w:r w:rsidRPr="00784F16">
        <w:rPr>
          <w:rFonts w:ascii="HG丸ｺﾞｼｯｸM-PRO" w:eastAsia="HG丸ｺﾞｼｯｸM-PRO" w:hAnsi="HG丸ｺﾞｼｯｸM-PRO" w:hint="eastAsia"/>
          <w:color w:val="000000" w:themeColor="text1"/>
          <w:sz w:val="22"/>
          <w:lang w:eastAsia="zh-TW"/>
        </w:rPr>
        <w:t>令和</w:t>
      </w:r>
      <w:r w:rsidR="001E3A4C" w:rsidRPr="00784F16">
        <w:rPr>
          <w:rFonts w:ascii="HG丸ｺﾞｼｯｸM-PRO" w:eastAsia="HG丸ｺﾞｼｯｸM-PRO" w:hAnsi="HG丸ｺﾞｼｯｸM-PRO" w:hint="eastAsia"/>
          <w:color w:val="000000" w:themeColor="text1"/>
          <w:sz w:val="22"/>
          <w:lang w:eastAsia="zh-TW"/>
        </w:rPr>
        <w:t>○年○月○日</w:t>
      </w:r>
    </w:p>
    <w:p w14:paraId="0B8BD551" w14:textId="77777777" w:rsidR="001E3A4C" w:rsidRPr="0048243E" w:rsidRDefault="001E3A4C" w:rsidP="001E3A4C">
      <w:pPr>
        <w:jc w:val="left"/>
        <w:rPr>
          <w:rFonts w:ascii="HG丸ｺﾞｼｯｸM-PRO" w:eastAsia="HG丸ｺﾞｼｯｸM-PRO" w:hAnsi="HG丸ｺﾞｼｯｸM-PRO"/>
          <w:color w:val="000000" w:themeColor="text1"/>
          <w:sz w:val="22"/>
          <w:lang w:eastAsia="zh-TW"/>
        </w:rPr>
      </w:pPr>
    </w:p>
    <w:p w14:paraId="0E833FD9" w14:textId="77777777" w:rsidR="001E3A4C" w:rsidRPr="00784F16" w:rsidRDefault="002B03CE" w:rsidP="001E3A4C">
      <w:pPr>
        <w:jc w:val="left"/>
        <w:rPr>
          <w:rFonts w:ascii="HG丸ｺﾞｼｯｸM-PRO" w:eastAsia="HG丸ｺﾞｼｯｸM-PRO" w:hAnsi="HG丸ｺﾞｼｯｸM-PRO"/>
          <w:color w:val="000000" w:themeColor="text1"/>
          <w:sz w:val="22"/>
          <w:lang w:eastAsia="zh-TW"/>
        </w:rPr>
      </w:pPr>
      <w:r w:rsidRPr="00784F16">
        <w:rPr>
          <w:rFonts w:ascii="HG丸ｺﾞｼｯｸM-PRO" w:eastAsia="HG丸ｺﾞｼｯｸM-PRO" w:hAnsi="HG丸ｺﾞｼｯｸM-PRO" w:hint="eastAsia"/>
          <w:color w:val="000000" w:themeColor="text1"/>
          <w:sz w:val="22"/>
          <w:lang w:eastAsia="zh-TW"/>
        </w:rPr>
        <w:t xml:space="preserve">経済産業大臣　</w:t>
      </w:r>
      <w:r w:rsidR="001E3A4C" w:rsidRPr="00784F16">
        <w:rPr>
          <w:rFonts w:ascii="HG丸ｺﾞｼｯｸM-PRO" w:eastAsia="HG丸ｺﾞｼｯｸM-PRO" w:hAnsi="HG丸ｺﾞｼｯｸM-PRO" w:hint="eastAsia"/>
          <w:color w:val="000000" w:themeColor="text1"/>
          <w:sz w:val="22"/>
          <w:lang w:eastAsia="zh-TW"/>
        </w:rPr>
        <w:t>殿</w:t>
      </w:r>
    </w:p>
    <w:p w14:paraId="5C351CE1" w14:textId="77777777" w:rsidR="001E3A4C" w:rsidRPr="00784F16" w:rsidRDefault="001E3A4C" w:rsidP="001E3A4C">
      <w:pPr>
        <w:jc w:val="left"/>
        <w:rPr>
          <w:rFonts w:ascii="HG丸ｺﾞｼｯｸM-PRO" w:eastAsia="HG丸ｺﾞｼｯｸM-PRO" w:hAnsi="HG丸ｺﾞｼｯｸM-PRO"/>
          <w:color w:val="000000" w:themeColor="text1"/>
          <w:sz w:val="22"/>
          <w:lang w:eastAsia="zh-TW"/>
        </w:rPr>
      </w:pPr>
    </w:p>
    <w:p w14:paraId="7CA1D4A7" w14:textId="77777777" w:rsidR="001E3A4C" w:rsidRPr="00784F16" w:rsidRDefault="001E3A4C" w:rsidP="001829A0">
      <w:pPr>
        <w:ind w:leftChars="1500" w:left="3150"/>
        <w:jc w:val="left"/>
        <w:rPr>
          <w:rFonts w:ascii="HG丸ｺﾞｼｯｸM-PRO" w:eastAsia="HG丸ｺﾞｼｯｸM-PRO" w:hAnsi="HG丸ｺﾞｼｯｸM-PRO"/>
          <w:color w:val="000000" w:themeColor="text1"/>
          <w:sz w:val="22"/>
        </w:rPr>
      </w:pPr>
      <w:r w:rsidRPr="00784F16">
        <w:rPr>
          <w:rFonts w:ascii="HG丸ｺﾞｼｯｸM-PRO" w:eastAsia="HG丸ｺﾞｼｯｸM-PRO" w:hAnsi="HG丸ｺﾞｼｯｸM-PRO" w:hint="eastAsia"/>
          <w:color w:val="000000" w:themeColor="text1"/>
          <w:sz w:val="22"/>
        </w:rPr>
        <w:t>住　所</w:t>
      </w:r>
      <w:r w:rsidR="0062118C" w:rsidRPr="00784F16">
        <w:rPr>
          <w:rFonts w:ascii="HG丸ｺﾞｼｯｸM-PRO" w:eastAsia="HG丸ｺﾞｼｯｸM-PRO" w:hAnsi="HG丸ｺﾞｼｯｸM-PRO" w:hint="eastAsia"/>
          <w:color w:val="000000" w:themeColor="text1"/>
          <w:sz w:val="22"/>
        </w:rPr>
        <w:t xml:space="preserve">　　東京都</w:t>
      </w:r>
      <w:r w:rsidR="001829A0" w:rsidRPr="00784F16">
        <w:rPr>
          <w:rFonts w:ascii="HG丸ｺﾞｼｯｸM-PRO" w:eastAsia="HG丸ｺﾞｼｯｸM-PRO" w:hAnsi="HG丸ｺﾞｼｯｸM-PRO" w:hint="eastAsia"/>
          <w:color w:val="000000" w:themeColor="text1"/>
          <w:sz w:val="22"/>
        </w:rPr>
        <w:t>千代田区</w:t>
      </w:r>
      <w:r w:rsidR="0062118C" w:rsidRPr="00784F16">
        <w:rPr>
          <w:rFonts w:ascii="HG丸ｺﾞｼｯｸM-PRO" w:eastAsia="HG丸ｺﾞｼｯｸM-PRO" w:hAnsi="HG丸ｺﾞｼｯｸM-PRO" w:hint="eastAsia"/>
          <w:color w:val="000000" w:themeColor="text1"/>
          <w:sz w:val="22"/>
        </w:rPr>
        <w:t>霞ヶ関１－３－１</w:t>
      </w:r>
    </w:p>
    <w:p w14:paraId="6768009A" w14:textId="3314656B" w:rsidR="0062118C" w:rsidRPr="00784F16" w:rsidRDefault="001E3A4C" w:rsidP="001829A0">
      <w:pPr>
        <w:wordWrap w:val="0"/>
        <w:ind w:leftChars="1500" w:left="3150"/>
        <w:jc w:val="left"/>
        <w:rPr>
          <w:rFonts w:ascii="HG丸ｺﾞｼｯｸM-PRO" w:eastAsia="HG丸ｺﾞｼｯｸM-PRO" w:hAnsi="HG丸ｺﾞｼｯｸM-PRO"/>
          <w:color w:val="000000" w:themeColor="text1"/>
          <w:sz w:val="22"/>
          <w:lang w:eastAsia="zh-CN"/>
        </w:rPr>
      </w:pPr>
      <w:r w:rsidRPr="00784F16">
        <w:rPr>
          <w:rFonts w:ascii="HG丸ｺﾞｼｯｸM-PRO" w:eastAsia="HG丸ｺﾞｼｯｸM-PRO" w:hAnsi="HG丸ｺﾞｼｯｸM-PRO" w:hint="eastAsia"/>
          <w:color w:val="000000" w:themeColor="text1"/>
          <w:sz w:val="22"/>
          <w:lang w:eastAsia="zh-CN"/>
        </w:rPr>
        <w:t>名　称</w:t>
      </w:r>
      <w:r w:rsidR="001829A0" w:rsidRPr="00784F16">
        <w:rPr>
          <w:rFonts w:ascii="HG丸ｺﾞｼｯｸM-PRO" w:eastAsia="HG丸ｺﾞｼｯｸM-PRO" w:hAnsi="HG丸ｺﾞｼｯｸM-PRO" w:hint="eastAsia"/>
          <w:color w:val="000000" w:themeColor="text1"/>
          <w:sz w:val="22"/>
          <w:lang w:eastAsia="zh-CN"/>
        </w:rPr>
        <w:t xml:space="preserve">　　株式会社</w:t>
      </w:r>
      <w:r w:rsidR="00062649" w:rsidRPr="00784F16">
        <w:rPr>
          <w:rFonts w:ascii="HG丸ｺﾞｼｯｸM-PRO" w:eastAsia="HG丸ｺﾞｼｯｸM-PRO" w:hAnsi="HG丸ｺﾞｼｯｸM-PRO" w:hint="eastAsia"/>
          <w:color w:val="000000" w:themeColor="text1"/>
          <w:sz w:val="22"/>
          <w:lang w:eastAsia="zh-CN"/>
        </w:rPr>
        <w:t xml:space="preserve">　</w:t>
      </w:r>
      <w:r w:rsidR="00C316FB">
        <w:rPr>
          <w:rFonts w:ascii="HG丸ｺﾞｼｯｸM-PRO" w:eastAsia="HG丸ｺﾞｼｯｸM-PRO" w:hAnsi="HG丸ｺﾞｼｯｸM-PRO" w:hint="eastAsia"/>
          <w:color w:val="000000" w:themeColor="text1"/>
          <w:sz w:val="22"/>
          <w:lang w:eastAsia="zh-CN"/>
        </w:rPr>
        <w:t>経産</w:t>
      </w:r>
      <w:r w:rsidR="00062649" w:rsidRPr="00784F16">
        <w:rPr>
          <w:rFonts w:ascii="HG丸ｺﾞｼｯｸM-PRO" w:eastAsia="HG丸ｺﾞｼｯｸM-PRO" w:hAnsi="HG丸ｺﾞｼｯｸM-PRO" w:hint="eastAsia"/>
          <w:color w:val="000000" w:themeColor="text1"/>
          <w:sz w:val="22"/>
          <w:lang w:eastAsia="zh-CN"/>
        </w:rPr>
        <w:t>工業</w:t>
      </w:r>
    </w:p>
    <w:p w14:paraId="1BEC108E" w14:textId="75B9F6AC" w:rsidR="001E3A4C" w:rsidRPr="00784F16" w:rsidRDefault="0062118C" w:rsidP="00062649">
      <w:pPr>
        <w:ind w:right="630" w:firstLineChars="1800" w:firstLine="3960"/>
        <w:jc w:val="left"/>
        <w:rPr>
          <w:rFonts w:ascii="HG丸ｺﾞｼｯｸM-PRO" w:eastAsia="HG丸ｺﾞｼｯｸM-PRO" w:hAnsi="HG丸ｺﾞｼｯｸM-PRO"/>
          <w:color w:val="000000" w:themeColor="text1"/>
          <w:sz w:val="22"/>
          <w:lang w:eastAsia="zh-TW"/>
        </w:rPr>
      </w:pPr>
      <w:r w:rsidRPr="00784F16">
        <w:rPr>
          <w:rFonts w:ascii="HG丸ｺﾞｼｯｸM-PRO" w:eastAsia="HG丸ｺﾞｼｯｸM-PRO" w:hAnsi="HG丸ｺﾞｼｯｸM-PRO" w:hint="eastAsia"/>
          <w:color w:val="000000" w:themeColor="text1"/>
          <w:sz w:val="22"/>
          <w:lang w:eastAsia="zh-TW"/>
        </w:rPr>
        <w:t xml:space="preserve">代表取締役社長　</w:t>
      </w:r>
      <w:r w:rsidR="00062649" w:rsidRPr="00784F16">
        <w:rPr>
          <w:rFonts w:ascii="HG丸ｺﾞｼｯｸM-PRO" w:eastAsia="HG丸ｺﾞｼｯｸM-PRO" w:hAnsi="HG丸ｺﾞｼｯｸM-PRO" w:hint="eastAsia"/>
          <w:color w:val="000000" w:themeColor="text1"/>
          <w:sz w:val="22"/>
          <w:lang w:eastAsia="zh-TW"/>
        </w:rPr>
        <w:t>経産　太郎</w:t>
      </w:r>
    </w:p>
    <w:p w14:paraId="4A43CDAF" w14:textId="77777777" w:rsidR="001E3A4C" w:rsidRPr="00784F16" w:rsidRDefault="001E3A4C" w:rsidP="001E3A4C">
      <w:pPr>
        <w:jc w:val="right"/>
        <w:rPr>
          <w:rFonts w:ascii="HG丸ｺﾞｼｯｸM-PRO" w:eastAsia="HG丸ｺﾞｼｯｸM-PRO" w:hAnsi="HG丸ｺﾞｼｯｸM-PRO"/>
          <w:color w:val="000000" w:themeColor="text1"/>
          <w:sz w:val="22"/>
          <w:lang w:eastAsia="zh-TW"/>
        </w:rPr>
      </w:pPr>
    </w:p>
    <w:p w14:paraId="263691F6" w14:textId="41601F84" w:rsidR="001E3A4C" w:rsidRPr="00784F16" w:rsidRDefault="001E3A4C" w:rsidP="001768A0">
      <w:pPr>
        <w:jc w:val="left"/>
        <w:rPr>
          <w:rFonts w:ascii="HG丸ｺﾞｼｯｸM-PRO" w:eastAsia="HG丸ｺﾞｼｯｸM-PRO" w:hAnsi="HG丸ｺﾞｼｯｸM-PRO"/>
          <w:color w:val="000000" w:themeColor="text1"/>
          <w:sz w:val="22"/>
        </w:rPr>
      </w:pPr>
      <w:r w:rsidRPr="00784F16">
        <w:rPr>
          <w:rFonts w:ascii="HG丸ｺﾞｼｯｸM-PRO" w:eastAsia="HG丸ｺﾞｼｯｸM-PRO" w:hAnsi="HG丸ｺﾞｼｯｸM-PRO" w:hint="eastAsia"/>
          <w:color w:val="000000" w:themeColor="text1"/>
          <w:sz w:val="22"/>
        </w:rPr>
        <w:t xml:space="preserve">　</w:t>
      </w:r>
      <w:r w:rsidR="004A23E4" w:rsidRPr="0025256E">
        <w:rPr>
          <w:rFonts w:ascii="HG丸ｺﾞｼｯｸM-PRO" w:eastAsia="HG丸ｺﾞｼｯｸM-PRO" w:hAnsi="HG丸ｺﾞｼｯｸM-PRO" w:hint="eastAsia"/>
          <w:color w:val="000000" w:themeColor="text1"/>
          <w:sz w:val="22"/>
        </w:rPr>
        <w:t>中小企業等経営強化法施行規則第16条第４項の規定に基づき、○年○月○日付けで確認を受けた中小企業等経営強化法</w:t>
      </w:r>
      <w:r w:rsidR="00211631">
        <w:rPr>
          <w:rFonts w:ascii="HG丸ｺﾞｼｯｸM-PRO" w:eastAsia="HG丸ｺﾞｼｯｸM-PRO" w:hAnsi="HG丸ｺﾞｼｯｸM-PRO" w:hint="eastAsia"/>
          <w:color w:val="000000" w:themeColor="text1"/>
          <w:sz w:val="22"/>
        </w:rPr>
        <w:t>の</w:t>
      </w:r>
      <w:r w:rsidR="004A23E4" w:rsidRPr="0025256E">
        <w:rPr>
          <w:rFonts w:ascii="HG丸ｺﾞｼｯｸM-PRO" w:eastAsia="HG丸ｺﾞｼｯｸM-PRO" w:hAnsi="HG丸ｺﾞｼｯｸM-PRO" w:hint="eastAsia"/>
          <w:color w:val="000000" w:themeColor="text1"/>
          <w:sz w:val="22"/>
        </w:rPr>
        <w:t>経営力向上設備等のうち経営規模拡大設備</w:t>
      </w:r>
      <w:r w:rsidR="00211631">
        <w:rPr>
          <w:rFonts w:ascii="HG丸ｺﾞｼｯｸM-PRO" w:eastAsia="HG丸ｺﾞｼｯｸM-PRO" w:hAnsi="HG丸ｺﾞｼｯｸM-PRO" w:hint="eastAsia"/>
          <w:color w:val="000000" w:themeColor="text1"/>
          <w:sz w:val="22"/>
        </w:rPr>
        <w:t>等</w:t>
      </w:r>
      <w:r w:rsidR="004A23E4" w:rsidRPr="0025256E">
        <w:rPr>
          <w:rFonts w:ascii="HG丸ｺﾞｼｯｸM-PRO" w:eastAsia="HG丸ｺﾞｼｯｸM-PRO" w:hAnsi="HG丸ｺﾞｼｯｸM-PRO" w:hint="eastAsia"/>
          <w:color w:val="000000" w:themeColor="text1"/>
          <w:sz w:val="22"/>
        </w:rPr>
        <w:t>に関する投資計画</w:t>
      </w:r>
      <w:r w:rsidR="008024B7">
        <w:rPr>
          <w:rFonts w:ascii="HG丸ｺﾞｼｯｸM-PRO" w:eastAsia="HG丸ｺﾞｼｯｸM-PRO" w:hAnsi="HG丸ｺﾞｼｯｸM-PRO" w:hint="eastAsia"/>
          <w:color w:val="000000" w:themeColor="text1"/>
          <w:sz w:val="22"/>
        </w:rPr>
        <w:t>における</w:t>
      </w:r>
      <w:r w:rsidR="001768A0" w:rsidRPr="001768A0">
        <w:rPr>
          <w:rFonts w:ascii="HG丸ｺﾞｼｯｸM-PRO" w:eastAsia="HG丸ｺﾞｼｯｸM-PRO" w:hAnsi="HG丸ｺﾞｼｯｸM-PRO" w:hint="eastAsia"/>
          <w:color w:val="000000" w:themeColor="text1"/>
          <w:sz w:val="22"/>
        </w:rPr>
        <w:t>供用事業年度の給与増加割合</w:t>
      </w:r>
      <w:r w:rsidR="002729D5">
        <w:rPr>
          <w:rFonts w:ascii="HG丸ｺﾞｼｯｸM-PRO" w:eastAsia="HG丸ｺﾞｼｯｸM-PRO" w:hAnsi="HG丸ｺﾞｼｯｸM-PRO" w:hint="eastAsia"/>
          <w:color w:val="000000" w:themeColor="text1"/>
          <w:sz w:val="22"/>
        </w:rPr>
        <w:t>について、</w:t>
      </w:r>
      <w:r w:rsidRPr="00784F16">
        <w:rPr>
          <w:rFonts w:ascii="HG丸ｺﾞｼｯｸM-PRO" w:eastAsia="HG丸ｺﾞｼｯｸM-PRO" w:hAnsi="HG丸ｺﾞｼｯｸM-PRO" w:hint="eastAsia"/>
          <w:color w:val="000000" w:themeColor="text1"/>
          <w:sz w:val="22"/>
        </w:rPr>
        <w:t>下記のとおり報告します。</w:t>
      </w:r>
    </w:p>
    <w:p w14:paraId="168A469D" w14:textId="77777777" w:rsidR="008C0CDB" w:rsidRPr="00784F16" w:rsidRDefault="008C0CDB" w:rsidP="001E3A4C">
      <w:pPr>
        <w:jc w:val="left"/>
        <w:rPr>
          <w:rFonts w:ascii="HG丸ｺﾞｼｯｸM-PRO" w:eastAsia="HG丸ｺﾞｼｯｸM-PRO" w:hAnsi="HG丸ｺﾞｼｯｸM-PRO"/>
          <w:color w:val="000000" w:themeColor="text1"/>
          <w:sz w:val="22"/>
        </w:rPr>
      </w:pPr>
    </w:p>
    <w:p w14:paraId="7E2FEAD6" w14:textId="527C37D5" w:rsidR="0063755A" w:rsidRDefault="002B20DB" w:rsidP="006E79E7">
      <w:pPr>
        <w:spacing w:afterLines="50" w:after="180"/>
        <w:jc w:val="left"/>
        <w:rPr>
          <w:rFonts w:ascii="HG丸ｺﾞｼｯｸM-PRO" w:eastAsia="HG丸ｺﾞｼｯｸM-PRO" w:hAnsi="HG丸ｺﾞｼｯｸM-PRO"/>
          <w:color w:val="000000" w:themeColor="text1"/>
          <w:sz w:val="22"/>
        </w:rPr>
      </w:pPr>
      <w:r w:rsidRPr="00784F16">
        <w:rPr>
          <w:rFonts w:ascii="HG丸ｺﾞｼｯｸM-PRO" w:eastAsia="HG丸ｺﾞｼｯｸM-PRO" w:hAnsi="HG丸ｺﾞｼｯｸM-PRO" w:hint="eastAsia"/>
          <w:color w:val="000000" w:themeColor="text1"/>
          <w:sz w:val="22"/>
        </w:rPr>
        <w:t>［確認書番号］</w:t>
      </w:r>
    </w:p>
    <w:p w14:paraId="3979BB20" w14:textId="4665C2DA" w:rsidR="00920D65" w:rsidRDefault="003F510E" w:rsidP="00C921C6">
      <w:pPr>
        <w:spacing w:afterLines="50" w:after="180"/>
        <w:ind w:leftChars="1" w:left="284" w:hangingChars="128" w:hanging="28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１.</w:t>
      </w:r>
      <w:r w:rsidR="006F5DB0">
        <w:rPr>
          <w:rFonts w:ascii="HG丸ｺﾞｼｯｸM-PRO" w:eastAsia="HG丸ｺﾞｼｯｸM-PRO" w:hAnsi="HG丸ｺﾞｼｯｸM-PRO" w:hint="eastAsia"/>
          <w:color w:val="000000" w:themeColor="text1"/>
          <w:sz w:val="22"/>
        </w:rPr>
        <w:t>確認申請書に</w:t>
      </w:r>
      <w:r w:rsidR="00490551">
        <w:rPr>
          <w:rFonts w:ascii="HG丸ｺﾞｼｯｸM-PRO" w:eastAsia="HG丸ｺﾞｼｯｸM-PRO" w:hAnsi="HG丸ｺﾞｼｯｸM-PRO" w:hint="eastAsia"/>
          <w:color w:val="000000" w:themeColor="text1"/>
          <w:sz w:val="22"/>
        </w:rPr>
        <w:t>おいて</w:t>
      </w:r>
      <w:r w:rsidR="00CE43DB">
        <w:rPr>
          <w:rFonts w:ascii="HG丸ｺﾞｼｯｸM-PRO" w:eastAsia="HG丸ｺﾞｼｯｸM-PRO" w:hAnsi="HG丸ｺﾞｼｯｸM-PRO" w:hint="eastAsia"/>
          <w:color w:val="000000" w:themeColor="text1"/>
          <w:sz w:val="22"/>
        </w:rPr>
        <w:t>記載した</w:t>
      </w:r>
      <w:r w:rsidR="00033755">
        <w:rPr>
          <w:rFonts w:ascii="HG丸ｺﾞｼｯｸM-PRO" w:eastAsia="HG丸ｺﾞｼｯｸM-PRO" w:hAnsi="HG丸ｺﾞｼｯｸM-PRO" w:hint="eastAsia"/>
          <w:color w:val="000000" w:themeColor="text1"/>
          <w:sz w:val="22"/>
        </w:rPr>
        <w:t>供用事</w:t>
      </w:r>
      <w:r w:rsidR="006B183F">
        <w:rPr>
          <w:rFonts w:ascii="HG丸ｺﾞｼｯｸM-PRO" w:eastAsia="HG丸ｺﾞｼｯｸM-PRO" w:hAnsi="HG丸ｺﾞｼｯｸM-PRO" w:hint="eastAsia"/>
          <w:color w:val="000000" w:themeColor="text1"/>
          <w:sz w:val="22"/>
        </w:rPr>
        <w:t>業年度</w:t>
      </w:r>
      <w:r w:rsidR="002C7829" w:rsidRPr="002C7829">
        <w:rPr>
          <w:rFonts w:ascii="HG丸ｺﾞｼｯｸM-PRO" w:eastAsia="HG丸ｺﾞｼｯｸM-PRO" w:hAnsi="HG丸ｺﾞｼｯｸM-PRO" w:hint="eastAsia"/>
          <w:color w:val="000000" w:themeColor="text1"/>
          <w:sz w:val="22"/>
        </w:rPr>
        <w:t>の給与増加割合の目標値</w:t>
      </w:r>
      <w:r w:rsidR="009273B1">
        <w:rPr>
          <w:rFonts w:ascii="HG丸ｺﾞｼｯｸM-PRO" w:eastAsia="HG丸ｺﾞｼｯｸM-PRO" w:hAnsi="HG丸ｺﾞｼｯｸM-PRO" w:hint="eastAsia"/>
          <w:color w:val="000000" w:themeColor="text1"/>
          <w:sz w:val="22"/>
        </w:rPr>
        <w:t>及び</w:t>
      </w:r>
      <w:r w:rsidR="00E55D39">
        <w:rPr>
          <w:rFonts w:ascii="HG丸ｺﾞｼｯｸM-PRO" w:eastAsia="HG丸ｺﾞｼｯｸM-PRO" w:hAnsi="HG丸ｺﾞｼｯｸM-PRO" w:hint="eastAsia"/>
          <w:color w:val="000000" w:themeColor="text1"/>
          <w:sz w:val="22"/>
        </w:rPr>
        <w:t>その</w:t>
      </w:r>
      <w:r w:rsidR="00033755">
        <w:rPr>
          <w:rFonts w:ascii="HG丸ｺﾞｼｯｸM-PRO" w:eastAsia="HG丸ｺﾞｼｯｸM-PRO" w:hAnsi="HG丸ｺﾞｼｯｸM-PRO" w:hint="eastAsia"/>
          <w:color w:val="000000" w:themeColor="text1"/>
          <w:sz w:val="22"/>
        </w:rPr>
        <w:t>供用</w:t>
      </w:r>
      <w:r w:rsidR="00BC20E0">
        <w:rPr>
          <w:rFonts w:ascii="HG丸ｺﾞｼｯｸM-PRO" w:eastAsia="HG丸ｺﾞｼｯｸM-PRO" w:hAnsi="HG丸ｺﾞｼｯｸM-PRO" w:hint="eastAsia"/>
          <w:color w:val="000000" w:themeColor="text1"/>
          <w:sz w:val="22"/>
        </w:rPr>
        <w:t>事業年度</w:t>
      </w:r>
      <w:r w:rsidR="00E55D39">
        <w:rPr>
          <w:rFonts w:ascii="HG丸ｺﾞｼｯｸM-PRO" w:eastAsia="HG丸ｺﾞｼｯｸM-PRO" w:hAnsi="HG丸ｺﾞｼｯｸM-PRO" w:hint="eastAsia"/>
          <w:color w:val="000000" w:themeColor="text1"/>
          <w:sz w:val="22"/>
        </w:rPr>
        <w:t>の給与増加割合の実績</w:t>
      </w:r>
      <w:r w:rsidR="00870822">
        <w:rPr>
          <w:rFonts w:ascii="HG丸ｺﾞｼｯｸM-PRO" w:eastAsia="HG丸ｺﾞｼｯｸM-PRO" w:hAnsi="HG丸ｺﾞｼｯｸM-PRO" w:hint="eastAsia"/>
          <w:color w:val="000000" w:themeColor="text1"/>
          <w:sz w:val="22"/>
        </w:rPr>
        <w:t>について</w:t>
      </w:r>
      <w:r w:rsidR="00272D38">
        <w:rPr>
          <w:rFonts w:ascii="HG丸ｺﾞｼｯｸM-PRO" w:eastAsia="HG丸ｺﾞｼｯｸM-PRO" w:hAnsi="HG丸ｺﾞｼｯｸM-PRO" w:hint="eastAsia"/>
          <w:color w:val="000000" w:themeColor="text1"/>
          <w:sz w:val="22"/>
        </w:rPr>
        <w:t>、該当するもの</w:t>
      </w:r>
      <w:r w:rsidR="00710C9D">
        <w:rPr>
          <w:rFonts w:ascii="HG丸ｺﾞｼｯｸM-PRO" w:eastAsia="HG丸ｺﾞｼｯｸM-PRO" w:hAnsi="HG丸ｺﾞｼｯｸM-PRO" w:hint="eastAsia"/>
          <w:color w:val="000000" w:themeColor="text1"/>
          <w:sz w:val="22"/>
        </w:rPr>
        <w:t>に</w:t>
      </w:r>
      <w:r w:rsidR="002C7829" w:rsidRPr="002C7829">
        <w:rPr>
          <w:rFonts w:ascii="HG丸ｺﾞｼｯｸM-PRO" w:eastAsia="HG丸ｺﾞｼｯｸM-PRO" w:hAnsi="HG丸ｺﾞｼｯｸM-PRO" w:hint="eastAsia"/>
          <w:color w:val="000000" w:themeColor="text1"/>
          <w:sz w:val="22"/>
        </w:rPr>
        <w:t>○を記載</w:t>
      </w:r>
    </w:p>
    <w:tbl>
      <w:tblPr>
        <w:tblStyle w:val="a9"/>
        <w:tblW w:w="8642" w:type="dxa"/>
        <w:tblLook w:val="04A0" w:firstRow="1" w:lastRow="0" w:firstColumn="1" w:lastColumn="0" w:noHBand="0" w:noVBand="1"/>
      </w:tblPr>
      <w:tblGrid>
        <w:gridCol w:w="1271"/>
        <w:gridCol w:w="1701"/>
        <w:gridCol w:w="1134"/>
        <w:gridCol w:w="4536"/>
      </w:tblGrid>
      <w:tr w:rsidR="003E0581" w:rsidRPr="006E2B12" w14:paraId="277DFEDB" w14:textId="59D62ED0" w:rsidTr="00C921C6">
        <w:tc>
          <w:tcPr>
            <w:tcW w:w="1271" w:type="dxa"/>
            <w:vAlign w:val="center"/>
          </w:tcPr>
          <w:p w14:paraId="57FE61B4" w14:textId="2F3C03E3" w:rsidR="003E0581" w:rsidRPr="006E2B12" w:rsidRDefault="003E0581" w:rsidP="002729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目標値</w:t>
            </w:r>
          </w:p>
        </w:tc>
        <w:tc>
          <w:tcPr>
            <w:tcW w:w="1701" w:type="dxa"/>
            <w:vAlign w:val="center"/>
          </w:tcPr>
          <w:p w14:paraId="54F71F70" w14:textId="425BFE4D" w:rsidR="003E0581" w:rsidRPr="006E2B12" w:rsidRDefault="003E0581" w:rsidP="002729D5">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実績値</w:t>
            </w:r>
          </w:p>
        </w:tc>
        <w:tc>
          <w:tcPr>
            <w:tcW w:w="1134" w:type="dxa"/>
          </w:tcPr>
          <w:p w14:paraId="5FA54EBC" w14:textId="10964FE4" w:rsidR="003E0581" w:rsidRDefault="00AF2694" w:rsidP="00C921C6">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該当に○</w:t>
            </w:r>
          </w:p>
        </w:tc>
        <w:tc>
          <w:tcPr>
            <w:tcW w:w="4536" w:type="dxa"/>
            <w:tcBorders>
              <w:bottom w:val="single" w:sz="4" w:space="0" w:color="auto"/>
            </w:tcBorders>
          </w:tcPr>
          <w:p w14:paraId="08CEDAA6" w14:textId="61CE7376" w:rsidR="003E0581" w:rsidRPr="00E97869" w:rsidRDefault="009C4442" w:rsidP="002729D5">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経営力向上</w:t>
            </w:r>
            <w:r w:rsidR="00155C56">
              <w:rPr>
                <w:rFonts w:ascii="HG丸ｺﾞｼｯｸM-PRO" w:eastAsia="HG丸ｺﾞｼｯｸM-PRO" w:hAnsi="HG丸ｺﾞｼｯｸM-PRO" w:hint="eastAsia"/>
                <w:sz w:val="22"/>
              </w:rPr>
              <w:t>設備等</w:t>
            </w:r>
            <w:r>
              <w:rPr>
                <w:rFonts w:ascii="HG丸ｺﾞｼｯｸM-PRO" w:eastAsia="HG丸ｺﾞｼｯｸM-PRO" w:hAnsi="HG丸ｺﾞｼｯｸM-PRO" w:hint="eastAsia"/>
                <w:sz w:val="22"/>
              </w:rPr>
              <w:t>の</w:t>
            </w:r>
            <w:r w:rsidR="00155C56">
              <w:rPr>
                <w:rFonts w:ascii="HG丸ｺﾞｼｯｸM-PRO" w:eastAsia="HG丸ｺﾞｼｯｸM-PRO" w:hAnsi="HG丸ｺﾞｼｯｸM-PRO" w:hint="eastAsia"/>
                <w:sz w:val="22"/>
              </w:rPr>
              <w:t>区分</w:t>
            </w:r>
          </w:p>
        </w:tc>
      </w:tr>
      <w:tr w:rsidR="00F9739E" w:rsidRPr="006E2B12" w14:paraId="431D47EA" w14:textId="77777777" w:rsidTr="00C921C6">
        <w:tc>
          <w:tcPr>
            <w:tcW w:w="1271" w:type="dxa"/>
            <w:vMerge w:val="restart"/>
            <w:vAlign w:val="center"/>
          </w:tcPr>
          <w:p w14:paraId="430D9429" w14:textId="77777777" w:rsidR="002725F9" w:rsidRDefault="00F9739E" w:rsidP="002729D5">
            <w:pPr>
              <w:jc w:val="cente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2.5％</w:t>
            </w:r>
            <w:r>
              <w:rPr>
                <w:rFonts w:ascii="HG丸ｺﾞｼｯｸM-PRO" w:eastAsia="HG丸ｺﾞｼｯｸM-PRO" w:hAnsi="HG丸ｺﾞｼｯｸM-PRO" w:hint="eastAsia"/>
                <w:sz w:val="22"/>
              </w:rPr>
              <w:t>以上</w:t>
            </w:r>
          </w:p>
          <w:p w14:paraId="60A75BB6" w14:textId="445319B2" w:rsidR="00F9739E" w:rsidRDefault="00F9739E" w:rsidP="002729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５％未満</w:t>
            </w:r>
          </w:p>
        </w:tc>
        <w:tc>
          <w:tcPr>
            <w:tcW w:w="1701" w:type="dxa"/>
            <w:vAlign w:val="center"/>
          </w:tcPr>
          <w:p w14:paraId="0F76327B" w14:textId="123985BD" w:rsidR="00F9739E" w:rsidRDefault="00F9739E" w:rsidP="002729D5">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目標値未満</w:t>
            </w:r>
          </w:p>
        </w:tc>
        <w:tc>
          <w:tcPr>
            <w:tcW w:w="1134" w:type="dxa"/>
          </w:tcPr>
          <w:p w14:paraId="447B5899" w14:textId="77777777" w:rsidR="00F9739E" w:rsidDel="006F3270" w:rsidRDefault="00F9739E">
            <w:pPr>
              <w:widowControl/>
              <w:rPr>
                <w:rFonts w:ascii="HG丸ｺﾞｼｯｸM-PRO" w:eastAsia="HG丸ｺﾞｼｯｸM-PRO" w:hAnsi="HG丸ｺﾞｼｯｸM-PRO"/>
                <w:sz w:val="22"/>
              </w:rPr>
            </w:pPr>
          </w:p>
        </w:tc>
        <w:tc>
          <w:tcPr>
            <w:tcW w:w="4536" w:type="dxa"/>
            <w:tcBorders>
              <w:tr2bl w:val="single" w:sz="4" w:space="0" w:color="auto"/>
            </w:tcBorders>
          </w:tcPr>
          <w:p w14:paraId="4B02BD19" w14:textId="77777777" w:rsidR="00F9739E" w:rsidRDefault="00F9739E" w:rsidP="002729D5">
            <w:pPr>
              <w:widowControl/>
              <w:jc w:val="center"/>
              <w:rPr>
                <w:rFonts w:ascii="HG丸ｺﾞｼｯｸM-PRO" w:eastAsia="HG丸ｺﾞｼｯｸM-PRO" w:hAnsi="HG丸ｺﾞｼｯｸM-PRO"/>
                <w:sz w:val="22"/>
              </w:rPr>
            </w:pPr>
          </w:p>
        </w:tc>
      </w:tr>
      <w:tr w:rsidR="00F9739E" w:rsidRPr="006E2B12" w14:paraId="53FB13C5" w14:textId="2DD3012B" w:rsidTr="00C921C6">
        <w:trPr>
          <w:trHeight w:val="273"/>
        </w:trPr>
        <w:tc>
          <w:tcPr>
            <w:tcW w:w="1271" w:type="dxa"/>
            <w:vMerge/>
            <w:vAlign w:val="center"/>
          </w:tcPr>
          <w:p w14:paraId="27A6D201" w14:textId="3607D8CF" w:rsidR="00F9739E" w:rsidRPr="006E2B12" w:rsidRDefault="00F9739E" w:rsidP="002729D5">
            <w:pPr>
              <w:jc w:val="center"/>
              <w:rPr>
                <w:rFonts w:ascii="HG丸ｺﾞｼｯｸM-PRO" w:eastAsia="HG丸ｺﾞｼｯｸM-PRO" w:hAnsi="HG丸ｺﾞｼｯｸM-PRO"/>
                <w:sz w:val="22"/>
              </w:rPr>
            </w:pPr>
          </w:p>
        </w:tc>
        <w:tc>
          <w:tcPr>
            <w:tcW w:w="1701" w:type="dxa"/>
            <w:vAlign w:val="center"/>
          </w:tcPr>
          <w:p w14:paraId="45D33DEA" w14:textId="030D9978" w:rsidR="00F9739E" w:rsidRPr="006E2B12" w:rsidRDefault="00F9739E" w:rsidP="00C921C6">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目標値以上５％未満</w:t>
            </w:r>
          </w:p>
        </w:tc>
        <w:tc>
          <w:tcPr>
            <w:tcW w:w="1134" w:type="dxa"/>
          </w:tcPr>
          <w:p w14:paraId="63E0EE20" w14:textId="77777777" w:rsidR="00F9739E" w:rsidRDefault="00F9739E" w:rsidP="002729D5">
            <w:pPr>
              <w:widowControl/>
              <w:jc w:val="left"/>
              <w:rPr>
                <w:rFonts w:ascii="HG丸ｺﾞｼｯｸM-PRO" w:eastAsia="HG丸ｺﾞｼｯｸM-PRO" w:hAnsi="HG丸ｺﾞｼｯｸM-PRO"/>
                <w:sz w:val="22"/>
              </w:rPr>
            </w:pPr>
          </w:p>
        </w:tc>
        <w:tc>
          <w:tcPr>
            <w:tcW w:w="4536" w:type="dxa"/>
          </w:tcPr>
          <w:p w14:paraId="12E0A6AA" w14:textId="32503E24" w:rsidR="00F9739E" w:rsidRDefault="00F9739E" w:rsidP="002729D5">
            <w:pPr>
              <w:widowControl/>
              <w:jc w:val="left"/>
              <w:rPr>
                <w:rFonts w:ascii="HG丸ｺﾞｼｯｸM-PRO" w:eastAsia="HG丸ｺﾞｼｯｸM-PRO" w:hAnsi="HG丸ｺﾞｼｯｸM-PRO"/>
                <w:sz w:val="22"/>
              </w:rPr>
            </w:pPr>
            <w:r w:rsidRPr="00E97869">
              <w:rPr>
                <w:rFonts w:ascii="HG丸ｺﾞｼｯｸM-PRO" w:eastAsia="HG丸ｺﾞｼｯｸM-PRO" w:hAnsi="HG丸ｺﾞｼｯｸM-PRO"/>
                <w:sz w:val="22"/>
              </w:rPr>
              <w:t>経営力向上及び経営の規模の拡大に著しく資する設備等（租税特別措置法第42条の12の４第１項第２号該当）</w:t>
            </w:r>
          </w:p>
        </w:tc>
      </w:tr>
      <w:tr w:rsidR="00676403" w:rsidRPr="006E2B12" w14:paraId="1E38CB82" w14:textId="51E23301" w:rsidTr="00C921C6">
        <w:trPr>
          <w:trHeight w:val="614"/>
        </w:trPr>
        <w:tc>
          <w:tcPr>
            <w:tcW w:w="1271" w:type="dxa"/>
            <w:vMerge/>
            <w:vAlign w:val="center"/>
          </w:tcPr>
          <w:p w14:paraId="6913E215" w14:textId="77777777" w:rsidR="00676403" w:rsidRPr="006E2B12" w:rsidRDefault="00676403" w:rsidP="009273B1">
            <w:pPr>
              <w:jc w:val="center"/>
              <w:rPr>
                <w:rFonts w:ascii="HG丸ｺﾞｼｯｸM-PRO" w:eastAsia="HG丸ｺﾞｼｯｸM-PRO" w:hAnsi="HG丸ｺﾞｼｯｸM-PRO"/>
                <w:sz w:val="22"/>
              </w:rPr>
            </w:pPr>
          </w:p>
        </w:tc>
        <w:tc>
          <w:tcPr>
            <w:tcW w:w="1701" w:type="dxa"/>
            <w:vAlign w:val="center"/>
          </w:tcPr>
          <w:p w14:paraId="3AD526A8" w14:textId="5F1DC87E" w:rsidR="00676403" w:rsidRPr="006E2B12" w:rsidRDefault="00676403" w:rsidP="00C921C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５％以上</w:t>
            </w:r>
          </w:p>
        </w:tc>
        <w:tc>
          <w:tcPr>
            <w:tcW w:w="1134" w:type="dxa"/>
          </w:tcPr>
          <w:p w14:paraId="711EAF2C" w14:textId="77777777" w:rsidR="00676403" w:rsidRDefault="00676403" w:rsidP="009273B1">
            <w:pPr>
              <w:widowControl/>
              <w:jc w:val="left"/>
              <w:rPr>
                <w:rFonts w:ascii="HG丸ｺﾞｼｯｸM-PRO" w:eastAsia="HG丸ｺﾞｼｯｸM-PRO" w:hAnsi="HG丸ｺﾞｼｯｸM-PRO"/>
                <w:sz w:val="22"/>
              </w:rPr>
            </w:pPr>
          </w:p>
        </w:tc>
        <w:tc>
          <w:tcPr>
            <w:tcW w:w="4536" w:type="dxa"/>
            <w:tcBorders>
              <w:bottom w:val="single" w:sz="4" w:space="0" w:color="auto"/>
            </w:tcBorders>
          </w:tcPr>
          <w:p w14:paraId="6DCB9B5B" w14:textId="62DB9FD9" w:rsidR="00676403" w:rsidRDefault="00676403" w:rsidP="009273B1">
            <w:pPr>
              <w:jc w:val="left"/>
              <w:rPr>
                <w:rFonts w:ascii="HG丸ｺﾞｼｯｸM-PRO" w:eastAsia="HG丸ｺﾞｼｯｸM-PRO" w:hAnsi="HG丸ｺﾞｼｯｸM-PRO"/>
                <w:sz w:val="22"/>
              </w:rPr>
            </w:pPr>
            <w:r w:rsidRPr="00E97869">
              <w:rPr>
                <w:rFonts w:ascii="HG丸ｺﾞｼｯｸM-PRO" w:eastAsia="HG丸ｺﾞｼｯｸM-PRO" w:hAnsi="HG丸ｺﾞｼｯｸM-PRO"/>
                <w:sz w:val="22"/>
              </w:rPr>
              <w:t>経営力向上及び経営の規模の拡大に著しく資する設備等並びに経営力向上が確実に行われるために必要な建物及びその附属設備（租税特別措置法第42条の12の４第１項第２号及び同号ロ該当）</w:t>
            </w:r>
          </w:p>
        </w:tc>
      </w:tr>
      <w:tr w:rsidR="00915696" w:rsidRPr="006E2B12" w14:paraId="24DA5395" w14:textId="53D6A608" w:rsidTr="00C921C6">
        <w:trPr>
          <w:trHeight w:val="397"/>
        </w:trPr>
        <w:tc>
          <w:tcPr>
            <w:tcW w:w="1271" w:type="dxa"/>
            <w:vMerge w:val="restart"/>
            <w:vAlign w:val="center"/>
          </w:tcPr>
          <w:p w14:paraId="7D21F1FC" w14:textId="1A2F2043" w:rsidR="00915696" w:rsidRPr="006E2B12" w:rsidRDefault="00915696" w:rsidP="0091569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５％以上</w:t>
            </w:r>
          </w:p>
        </w:tc>
        <w:tc>
          <w:tcPr>
            <w:tcW w:w="1701" w:type="dxa"/>
            <w:vAlign w:val="center"/>
          </w:tcPr>
          <w:p w14:paraId="1A4D5C4A" w14:textId="7A226AF3" w:rsidR="00915696" w:rsidRPr="006E2B12" w:rsidRDefault="00915696" w:rsidP="00C921C6">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目標値未満</w:t>
            </w:r>
          </w:p>
        </w:tc>
        <w:tc>
          <w:tcPr>
            <w:tcW w:w="1134" w:type="dxa"/>
          </w:tcPr>
          <w:p w14:paraId="02E4ACAB" w14:textId="77777777" w:rsidR="00915696" w:rsidRPr="006E2B12" w:rsidRDefault="00915696" w:rsidP="00915696">
            <w:pPr>
              <w:widowControl/>
              <w:jc w:val="left"/>
              <w:rPr>
                <w:rFonts w:ascii="HG丸ｺﾞｼｯｸM-PRO" w:eastAsia="HG丸ｺﾞｼｯｸM-PRO" w:hAnsi="HG丸ｺﾞｼｯｸM-PRO"/>
                <w:sz w:val="22"/>
              </w:rPr>
            </w:pPr>
          </w:p>
        </w:tc>
        <w:tc>
          <w:tcPr>
            <w:tcW w:w="4536" w:type="dxa"/>
            <w:tcBorders>
              <w:bottom w:val="single" w:sz="4" w:space="0" w:color="auto"/>
              <w:tr2bl w:val="single" w:sz="4" w:space="0" w:color="auto"/>
            </w:tcBorders>
          </w:tcPr>
          <w:p w14:paraId="6CAC544D" w14:textId="6F0ECFA9" w:rsidR="00915696" w:rsidRPr="006E2B12" w:rsidRDefault="00915696" w:rsidP="00915696">
            <w:pPr>
              <w:widowControl/>
              <w:jc w:val="left"/>
              <w:rPr>
                <w:rFonts w:ascii="HG丸ｺﾞｼｯｸM-PRO" w:eastAsia="HG丸ｺﾞｼｯｸM-PRO" w:hAnsi="HG丸ｺﾞｼｯｸM-PRO"/>
                <w:sz w:val="22"/>
              </w:rPr>
            </w:pPr>
          </w:p>
        </w:tc>
      </w:tr>
      <w:tr w:rsidR="00915696" w:rsidRPr="006E2B12" w14:paraId="01A3811D" w14:textId="77777777" w:rsidTr="00C921C6">
        <w:trPr>
          <w:trHeight w:val="397"/>
        </w:trPr>
        <w:tc>
          <w:tcPr>
            <w:tcW w:w="1271" w:type="dxa"/>
            <w:vMerge/>
            <w:vAlign w:val="center"/>
          </w:tcPr>
          <w:p w14:paraId="27C31E6A" w14:textId="77777777" w:rsidR="00915696" w:rsidRDefault="00915696" w:rsidP="00915696">
            <w:pPr>
              <w:jc w:val="center"/>
              <w:rPr>
                <w:rFonts w:ascii="HG丸ｺﾞｼｯｸM-PRO" w:eastAsia="HG丸ｺﾞｼｯｸM-PRO" w:hAnsi="HG丸ｺﾞｼｯｸM-PRO"/>
                <w:sz w:val="22"/>
              </w:rPr>
            </w:pPr>
          </w:p>
        </w:tc>
        <w:tc>
          <w:tcPr>
            <w:tcW w:w="1701" w:type="dxa"/>
            <w:vAlign w:val="center"/>
          </w:tcPr>
          <w:p w14:paraId="03729144" w14:textId="156DE79D" w:rsidR="00915696" w:rsidRDefault="00915696" w:rsidP="00C921C6">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目標値以上</w:t>
            </w:r>
          </w:p>
        </w:tc>
        <w:tc>
          <w:tcPr>
            <w:tcW w:w="1134" w:type="dxa"/>
          </w:tcPr>
          <w:p w14:paraId="5D3B9F7D" w14:textId="77777777" w:rsidR="00915696" w:rsidRPr="006E2B12" w:rsidRDefault="00915696" w:rsidP="00915696">
            <w:pPr>
              <w:widowControl/>
              <w:jc w:val="left"/>
              <w:rPr>
                <w:rFonts w:ascii="HG丸ｺﾞｼｯｸM-PRO" w:eastAsia="HG丸ｺﾞｼｯｸM-PRO" w:hAnsi="HG丸ｺﾞｼｯｸM-PRO"/>
                <w:sz w:val="22"/>
              </w:rPr>
            </w:pPr>
          </w:p>
        </w:tc>
        <w:tc>
          <w:tcPr>
            <w:tcW w:w="4536" w:type="dxa"/>
            <w:tcBorders>
              <w:tr2bl w:val="nil"/>
            </w:tcBorders>
          </w:tcPr>
          <w:p w14:paraId="53626AAE" w14:textId="6B0A3C7A" w:rsidR="00915696" w:rsidRPr="006E2B12" w:rsidRDefault="00915696" w:rsidP="00915696">
            <w:pPr>
              <w:widowControl/>
              <w:jc w:val="left"/>
              <w:rPr>
                <w:rFonts w:ascii="HG丸ｺﾞｼｯｸM-PRO" w:eastAsia="HG丸ｺﾞｼｯｸM-PRO" w:hAnsi="HG丸ｺﾞｼｯｸM-PRO"/>
                <w:sz w:val="22"/>
              </w:rPr>
            </w:pPr>
            <w:r w:rsidRPr="00E97869">
              <w:rPr>
                <w:rFonts w:ascii="HG丸ｺﾞｼｯｸM-PRO" w:eastAsia="HG丸ｺﾞｼｯｸM-PRO" w:hAnsi="HG丸ｺﾞｼｯｸM-PRO"/>
                <w:sz w:val="22"/>
              </w:rPr>
              <w:t>経営力向上及び経営の規模の拡大に著しく資する設備等並びに経営力向上が確実に行われるために必要な建物及びその附属設備（租税特別措置法第42条の12の４第１項第２号及び同号ロ該当）</w:t>
            </w:r>
          </w:p>
        </w:tc>
      </w:tr>
    </w:tbl>
    <w:p w14:paraId="3339B426" w14:textId="77777777" w:rsidR="0026710C" w:rsidRDefault="0026710C" w:rsidP="00C017AE">
      <w:pPr>
        <w:ind w:left="440" w:hangingChars="200" w:hanging="440"/>
        <w:jc w:val="left"/>
        <w:rPr>
          <w:rFonts w:ascii="HG丸ｺﾞｼｯｸM-PRO" w:eastAsia="HG丸ｺﾞｼｯｸM-PRO" w:hAnsi="HG丸ｺﾞｼｯｸM-PRO"/>
          <w:color w:val="000000" w:themeColor="text1"/>
          <w:sz w:val="22"/>
        </w:rPr>
      </w:pPr>
    </w:p>
    <w:p w14:paraId="115223E2" w14:textId="0BCE3E85" w:rsidR="00270D3D" w:rsidRPr="00784F16" w:rsidRDefault="00E1403A" w:rsidP="00C017AE">
      <w:pPr>
        <w:ind w:left="440" w:hangingChars="200" w:hanging="440"/>
        <w:jc w:val="left"/>
        <w:rPr>
          <w:rFonts w:ascii="HG丸ｺﾞｼｯｸM-PRO" w:eastAsia="HG丸ｺﾞｼｯｸM-PRO" w:hAnsi="HG丸ｺﾞｼｯｸM-PRO"/>
          <w:color w:val="000000" w:themeColor="text1"/>
          <w:sz w:val="22"/>
        </w:rPr>
      </w:pPr>
      <w:r w:rsidRPr="00784F16">
        <w:rPr>
          <w:rFonts w:ascii="HG丸ｺﾞｼｯｸM-PRO" w:eastAsia="HG丸ｺﾞｼｯｸM-PRO" w:hAnsi="HG丸ｺﾞｼｯｸM-PRO" w:hint="eastAsia"/>
          <w:color w:val="000000" w:themeColor="text1"/>
          <w:sz w:val="22"/>
        </w:rPr>
        <w:t xml:space="preserve"> </w:t>
      </w:r>
      <w:bookmarkStart w:id="0" w:name="_Hlk190984989"/>
      <w:r w:rsidR="00C017AE">
        <w:rPr>
          <w:rFonts w:ascii="HG丸ｺﾞｼｯｸM-PRO" w:eastAsia="HG丸ｺﾞｼｯｸM-PRO" w:hAnsi="HG丸ｺﾞｼｯｸM-PRO" w:hint="eastAsia"/>
          <w:color w:val="000000" w:themeColor="text1"/>
          <w:sz w:val="22"/>
        </w:rPr>
        <w:t>2.</w:t>
      </w:r>
      <w:r w:rsidR="00033755">
        <w:rPr>
          <w:rFonts w:ascii="HG丸ｺﾞｼｯｸM-PRO" w:eastAsia="HG丸ｺﾞｼｯｸM-PRO" w:hAnsi="HG丸ｺﾞｼｯｸM-PRO" w:hint="eastAsia"/>
          <w:color w:val="000000" w:themeColor="text1"/>
          <w:sz w:val="22"/>
        </w:rPr>
        <w:t>供用</w:t>
      </w:r>
      <w:r w:rsidR="00270D3D" w:rsidRPr="00784F16">
        <w:rPr>
          <w:rFonts w:ascii="HG丸ｺﾞｼｯｸM-PRO" w:eastAsia="HG丸ｺﾞｼｯｸM-PRO" w:hAnsi="HG丸ｺﾞｼｯｸM-PRO" w:hint="eastAsia"/>
          <w:color w:val="000000" w:themeColor="text1"/>
          <w:sz w:val="22"/>
        </w:rPr>
        <w:t>事業年度</w:t>
      </w:r>
      <w:r w:rsidR="000B2871" w:rsidRPr="00784F16">
        <w:rPr>
          <w:rFonts w:ascii="HG丸ｺﾞｼｯｸM-PRO" w:eastAsia="HG丸ｺﾞｼｯｸM-PRO" w:hAnsi="HG丸ｺﾞｼｯｸM-PRO" w:hint="eastAsia"/>
          <w:color w:val="000000" w:themeColor="text1"/>
          <w:sz w:val="22"/>
        </w:rPr>
        <w:t>の</w:t>
      </w:r>
      <w:r w:rsidR="006E79E7" w:rsidRPr="00784F16">
        <w:rPr>
          <w:rFonts w:ascii="HG丸ｺﾞｼｯｸM-PRO" w:eastAsia="HG丸ｺﾞｼｯｸM-PRO" w:hAnsi="HG丸ｺﾞｼｯｸM-PRO" w:hint="eastAsia"/>
          <w:color w:val="000000" w:themeColor="text1"/>
          <w:sz w:val="22"/>
        </w:rPr>
        <w:t>給与</w:t>
      </w:r>
      <w:r w:rsidR="00584E41">
        <w:rPr>
          <w:rFonts w:ascii="HG丸ｺﾞｼｯｸM-PRO" w:eastAsia="HG丸ｺﾞｼｯｸM-PRO" w:hAnsi="HG丸ｺﾞｼｯｸM-PRO" w:hint="eastAsia"/>
          <w:color w:val="000000" w:themeColor="text1"/>
          <w:sz w:val="22"/>
        </w:rPr>
        <w:t>増加割合</w:t>
      </w:r>
    </w:p>
    <w:tbl>
      <w:tblPr>
        <w:tblStyle w:val="a9"/>
        <w:tblW w:w="8642" w:type="dxa"/>
        <w:tblLook w:val="04A0" w:firstRow="1" w:lastRow="0" w:firstColumn="1" w:lastColumn="0" w:noHBand="0" w:noVBand="1"/>
      </w:tblPr>
      <w:tblGrid>
        <w:gridCol w:w="3114"/>
        <w:gridCol w:w="2551"/>
        <w:gridCol w:w="2977"/>
      </w:tblGrid>
      <w:tr w:rsidR="00D96FBA" w:rsidRPr="00784F16" w14:paraId="26D8BDD6" w14:textId="784667E4" w:rsidTr="00C921C6">
        <w:trPr>
          <w:trHeight w:val="1402"/>
        </w:trPr>
        <w:tc>
          <w:tcPr>
            <w:tcW w:w="3114" w:type="dxa"/>
            <w:vAlign w:val="center"/>
          </w:tcPr>
          <w:p w14:paraId="4F8C7328" w14:textId="77777777" w:rsidR="00D96FBA" w:rsidRPr="00784F16" w:rsidRDefault="00D96FBA" w:rsidP="00FC5D38">
            <w:pPr>
              <w:jc w:val="center"/>
              <w:rPr>
                <w:rFonts w:ascii="HG丸ｺﾞｼｯｸM-PRO" w:eastAsia="HG丸ｺﾞｼｯｸM-PRO" w:hAnsi="HG丸ｺﾞｼｯｸM-PRO"/>
                <w:color w:val="000000" w:themeColor="text1"/>
                <w:sz w:val="22"/>
                <w:lang w:eastAsia="zh-TW"/>
              </w:rPr>
            </w:pPr>
            <w:bookmarkStart w:id="1" w:name="_Hlk190985093"/>
            <w:bookmarkEnd w:id="0"/>
            <w:r>
              <w:rPr>
                <w:rFonts w:ascii="HG丸ｺﾞｼｯｸM-PRO" w:eastAsia="HG丸ｺﾞｼｯｸM-PRO" w:hAnsi="HG丸ｺﾞｼｯｸM-PRO" w:hint="eastAsia"/>
                <w:color w:val="000000" w:themeColor="text1"/>
                <w:sz w:val="22"/>
                <w:lang w:eastAsia="zh-TW"/>
              </w:rPr>
              <w:t>①</w:t>
            </w:r>
            <w:r w:rsidRPr="00784F16">
              <w:rPr>
                <w:rFonts w:ascii="HG丸ｺﾞｼｯｸM-PRO" w:eastAsia="HG丸ｺﾞｼｯｸM-PRO" w:hAnsi="HG丸ｺﾞｼｯｸM-PRO" w:hint="eastAsia"/>
                <w:color w:val="000000" w:themeColor="text1"/>
                <w:sz w:val="22"/>
                <w:lang w:eastAsia="zh-TW"/>
              </w:rPr>
              <w:t xml:space="preserve">　比較雇用者給与等支給額</w:t>
            </w:r>
          </w:p>
          <w:bookmarkEnd w:id="1"/>
          <w:p w14:paraId="03D83CF7" w14:textId="77777777" w:rsidR="00D96FBA" w:rsidRDefault="00D96FBA" w:rsidP="00C921C6">
            <w:pPr>
              <w:ind w:leftChars="100" w:left="210"/>
              <w:jc w:val="center"/>
              <w:rPr>
                <w:rFonts w:ascii="HG丸ｺﾞｼｯｸM-PRO" w:eastAsia="HG丸ｺﾞｼｯｸM-PRO" w:hAnsi="HG丸ｺﾞｼｯｸM-PRO"/>
                <w:color w:val="000000" w:themeColor="text1"/>
                <w:sz w:val="22"/>
              </w:rPr>
            </w:pPr>
            <w:r w:rsidRPr="00784F1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②</w:t>
            </w:r>
            <w:r w:rsidRPr="00784F16">
              <w:rPr>
                <w:rFonts w:ascii="HG丸ｺﾞｼｯｸM-PRO" w:eastAsia="HG丸ｺﾞｼｯｸM-PRO" w:hAnsi="HG丸ｺﾞｼｯｸM-PRO" w:hint="eastAsia"/>
                <w:color w:val="000000" w:themeColor="text1"/>
                <w:sz w:val="22"/>
              </w:rPr>
              <w:t>の前</w:t>
            </w:r>
            <w:r w:rsidR="006B183F">
              <w:rPr>
                <w:rFonts w:ascii="HG丸ｺﾞｼｯｸM-PRO" w:eastAsia="HG丸ｺﾞｼｯｸM-PRO" w:hAnsi="HG丸ｺﾞｼｯｸM-PRO" w:hint="eastAsia"/>
                <w:color w:val="000000" w:themeColor="text1"/>
                <w:sz w:val="22"/>
              </w:rPr>
              <w:t>事業</w:t>
            </w:r>
            <w:r w:rsidRPr="00784F16">
              <w:rPr>
                <w:rFonts w:ascii="HG丸ｺﾞｼｯｸM-PRO" w:eastAsia="HG丸ｺﾞｼｯｸM-PRO" w:hAnsi="HG丸ｺﾞｼｯｸM-PRO" w:hint="eastAsia"/>
                <w:color w:val="000000" w:themeColor="text1"/>
                <w:sz w:val="22"/>
              </w:rPr>
              <w:t>年度の雇用者給与等支給額）</w:t>
            </w:r>
          </w:p>
          <w:p w14:paraId="5AB8BBCA" w14:textId="5D330179" w:rsidR="00FC5D38" w:rsidRPr="00784F16" w:rsidRDefault="00FC5D38" w:rsidP="00C921C6">
            <w:pPr>
              <w:ind w:leftChars="100" w:left="210"/>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（円）</w:t>
            </w:r>
          </w:p>
        </w:tc>
        <w:tc>
          <w:tcPr>
            <w:tcW w:w="2551" w:type="dxa"/>
            <w:vAlign w:val="center"/>
          </w:tcPr>
          <w:p w14:paraId="081213B5" w14:textId="1369DC3B" w:rsidR="00FC5D38" w:rsidRDefault="00D96FBA" w:rsidP="00C921C6">
            <w:pPr>
              <w:ind w:left="220" w:hangingChars="100" w:hanging="220"/>
              <w:jc w:val="center"/>
              <w:rPr>
                <w:rFonts w:ascii="HG丸ｺﾞｼｯｸM-PRO" w:eastAsia="HG丸ｺﾞｼｯｸM-PRO" w:hAnsi="HG丸ｺﾞｼｯｸM-PRO"/>
                <w:color w:val="000000" w:themeColor="text1"/>
                <w:sz w:val="22"/>
              </w:rPr>
            </w:pPr>
            <w:bookmarkStart w:id="2" w:name="_Hlk190985033"/>
            <w:r>
              <w:rPr>
                <w:rFonts w:ascii="HG丸ｺﾞｼｯｸM-PRO" w:eastAsia="HG丸ｺﾞｼｯｸM-PRO" w:hAnsi="HG丸ｺﾞｼｯｸM-PRO" w:hint="eastAsia"/>
                <w:color w:val="000000" w:themeColor="text1"/>
                <w:sz w:val="22"/>
              </w:rPr>
              <w:t>②</w:t>
            </w:r>
            <w:r w:rsidRPr="00784F16">
              <w:rPr>
                <w:rFonts w:ascii="HG丸ｺﾞｼｯｸM-PRO" w:eastAsia="HG丸ｺﾞｼｯｸM-PRO" w:hAnsi="HG丸ｺﾞｼｯｸM-PRO" w:hint="eastAsia"/>
                <w:color w:val="000000" w:themeColor="text1"/>
                <w:sz w:val="22"/>
              </w:rPr>
              <w:t xml:space="preserve">　</w:t>
            </w:r>
            <w:r w:rsidR="00033755">
              <w:rPr>
                <w:rFonts w:ascii="HG丸ｺﾞｼｯｸM-PRO" w:eastAsia="HG丸ｺﾞｼｯｸM-PRO" w:hAnsi="HG丸ｺﾞｼｯｸM-PRO" w:hint="eastAsia"/>
                <w:color w:val="000000" w:themeColor="text1"/>
                <w:sz w:val="22"/>
              </w:rPr>
              <w:t>供用</w:t>
            </w:r>
            <w:r w:rsidR="006B183F">
              <w:rPr>
                <w:rFonts w:ascii="HG丸ｺﾞｼｯｸM-PRO" w:eastAsia="HG丸ｺﾞｼｯｸM-PRO" w:hAnsi="HG丸ｺﾞｼｯｸM-PRO" w:hint="eastAsia"/>
                <w:color w:val="000000" w:themeColor="text1"/>
                <w:sz w:val="22"/>
              </w:rPr>
              <w:t>事業年度</w:t>
            </w:r>
            <w:r w:rsidRPr="00784F16">
              <w:rPr>
                <w:rFonts w:ascii="HG丸ｺﾞｼｯｸM-PRO" w:eastAsia="HG丸ｺﾞｼｯｸM-PRO" w:hAnsi="HG丸ｺﾞｼｯｸM-PRO" w:hint="eastAsia"/>
                <w:color w:val="000000" w:themeColor="text1"/>
                <w:sz w:val="22"/>
              </w:rPr>
              <w:t>の雇用者給与等支給額</w:t>
            </w:r>
            <w:bookmarkEnd w:id="2"/>
          </w:p>
          <w:p w14:paraId="1737625B" w14:textId="05397389" w:rsidR="00D96FBA" w:rsidRPr="00784F16" w:rsidRDefault="00FC5D38" w:rsidP="00C921C6">
            <w:pPr>
              <w:ind w:left="220" w:hangingChars="100" w:hanging="220"/>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（円）</w:t>
            </w:r>
          </w:p>
        </w:tc>
        <w:tc>
          <w:tcPr>
            <w:tcW w:w="2977" w:type="dxa"/>
            <w:vAlign w:val="center"/>
          </w:tcPr>
          <w:p w14:paraId="2B7D0C3E" w14:textId="697A5ABE" w:rsidR="00D96FBA" w:rsidRPr="00784F16" w:rsidRDefault="00D96FBA" w:rsidP="00FC5D38">
            <w:pPr>
              <w:jc w:val="center"/>
              <w:rPr>
                <w:rFonts w:ascii="HG丸ｺﾞｼｯｸM-PRO" w:eastAsia="HG丸ｺﾞｼｯｸM-PRO" w:hAnsi="HG丸ｺﾞｼｯｸM-PRO"/>
                <w:color w:val="000000" w:themeColor="text1"/>
                <w:sz w:val="22"/>
              </w:rPr>
            </w:pPr>
            <w:bookmarkStart w:id="3" w:name="_Hlk190985160"/>
            <w:r w:rsidRPr="00784F16">
              <w:rPr>
                <w:rFonts w:ascii="HG丸ｺﾞｼｯｸM-PRO" w:eastAsia="HG丸ｺﾞｼｯｸM-PRO" w:hAnsi="HG丸ｺﾞｼｯｸM-PRO" w:hint="eastAsia"/>
                <w:color w:val="000000" w:themeColor="text1"/>
                <w:sz w:val="22"/>
              </w:rPr>
              <w:t>③　給与増加割合</w:t>
            </w:r>
            <w:r>
              <w:rPr>
                <w:rFonts w:ascii="HG丸ｺﾞｼｯｸM-PRO" w:eastAsia="HG丸ｺﾞｼｯｸM-PRO" w:hAnsi="HG丸ｺﾞｼｯｸM-PRO" w:hint="eastAsia"/>
                <w:color w:val="000000" w:themeColor="text1"/>
                <w:sz w:val="22"/>
              </w:rPr>
              <w:t>の実績値</w:t>
            </w:r>
          </w:p>
          <w:bookmarkEnd w:id="3"/>
          <w:p w14:paraId="49FB294E" w14:textId="2EB59F80" w:rsidR="00D96FBA" w:rsidRPr="00784F16" w:rsidRDefault="00D96FBA" w:rsidP="00FC5D38">
            <w:pPr>
              <w:jc w:val="center"/>
              <w:rPr>
                <w:rFonts w:ascii="HG丸ｺﾞｼｯｸM-PRO" w:eastAsia="HG丸ｺﾞｼｯｸM-PRO" w:hAnsi="HG丸ｺﾞｼｯｸM-PRO"/>
                <w:color w:val="000000" w:themeColor="text1"/>
                <w:sz w:val="22"/>
              </w:rPr>
            </w:pPr>
            <w:r w:rsidRPr="00784F1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②</w:t>
            </w:r>
            <w:r w:rsidRPr="00784F1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①</w:t>
            </w:r>
            <w:r w:rsidRPr="00784F16">
              <w:rPr>
                <w:rFonts w:ascii="HG丸ｺﾞｼｯｸM-PRO" w:eastAsia="HG丸ｺﾞｼｯｸM-PRO" w:hAnsi="HG丸ｺﾞｼｯｸM-PRO" w:hint="eastAsia"/>
                <w:color w:val="000000" w:themeColor="text1"/>
                <w:sz w:val="22"/>
              </w:rPr>
              <w:t>）／①</w:t>
            </w:r>
          </w:p>
          <w:p w14:paraId="774B8275" w14:textId="43E02E14" w:rsidR="00D96FBA" w:rsidRPr="00784F16" w:rsidRDefault="00D96FBA" w:rsidP="00FC5D38">
            <w:pPr>
              <w:jc w:val="center"/>
              <w:rPr>
                <w:rFonts w:ascii="HG丸ｺﾞｼｯｸM-PRO" w:eastAsia="HG丸ｺﾞｼｯｸM-PRO" w:hAnsi="HG丸ｺﾞｼｯｸM-PRO"/>
                <w:color w:val="000000" w:themeColor="text1"/>
                <w:sz w:val="22"/>
              </w:rPr>
            </w:pPr>
            <w:r w:rsidRPr="00784F16">
              <w:rPr>
                <w:rFonts w:ascii="HG丸ｺﾞｼｯｸM-PRO" w:eastAsia="HG丸ｺﾞｼｯｸM-PRO" w:hAnsi="HG丸ｺﾞｼｯｸM-PRO" w:hint="eastAsia"/>
                <w:color w:val="000000" w:themeColor="text1"/>
                <w:sz w:val="22"/>
              </w:rPr>
              <w:t>（％）</w:t>
            </w:r>
          </w:p>
        </w:tc>
      </w:tr>
      <w:tr w:rsidR="00D96FBA" w:rsidRPr="00784F16" w14:paraId="0E8408E4" w14:textId="3B3E212D" w:rsidTr="00C921C6">
        <w:trPr>
          <w:trHeight w:val="765"/>
        </w:trPr>
        <w:tc>
          <w:tcPr>
            <w:tcW w:w="3114" w:type="dxa"/>
            <w:vAlign w:val="center"/>
          </w:tcPr>
          <w:p w14:paraId="04002089" w14:textId="77777777" w:rsidR="00D96FBA" w:rsidRPr="00784F16" w:rsidRDefault="00D96FBA" w:rsidP="00D96FBA">
            <w:pPr>
              <w:jc w:val="center"/>
              <w:rPr>
                <w:rFonts w:asciiTheme="minorEastAsia" w:hAnsiTheme="minorEastAsia"/>
                <w:color w:val="000000" w:themeColor="text1"/>
                <w:sz w:val="22"/>
              </w:rPr>
            </w:pPr>
          </w:p>
        </w:tc>
        <w:tc>
          <w:tcPr>
            <w:tcW w:w="2551" w:type="dxa"/>
            <w:vAlign w:val="center"/>
          </w:tcPr>
          <w:p w14:paraId="63F793FB" w14:textId="7C09188F" w:rsidR="00D96FBA" w:rsidRPr="00784F16" w:rsidRDefault="00D96FBA" w:rsidP="00D96FBA">
            <w:pPr>
              <w:jc w:val="center"/>
              <w:rPr>
                <w:rFonts w:asciiTheme="minorEastAsia" w:hAnsiTheme="minorEastAsia"/>
                <w:color w:val="000000" w:themeColor="text1"/>
                <w:sz w:val="22"/>
              </w:rPr>
            </w:pPr>
          </w:p>
        </w:tc>
        <w:tc>
          <w:tcPr>
            <w:tcW w:w="2977" w:type="dxa"/>
            <w:vAlign w:val="center"/>
          </w:tcPr>
          <w:p w14:paraId="6DE1E7BC" w14:textId="77777777" w:rsidR="00D96FBA" w:rsidRPr="00784F16" w:rsidRDefault="00D96FBA" w:rsidP="00D96FBA">
            <w:pPr>
              <w:jc w:val="center"/>
              <w:rPr>
                <w:rFonts w:asciiTheme="minorEastAsia" w:hAnsiTheme="minorEastAsia"/>
                <w:color w:val="000000" w:themeColor="text1"/>
                <w:sz w:val="22"/>
              </w:rPr>
            </w:pPr>
          </w:p>
        </w:tc>
      </w:tr>
    </w:tbl>
    <w:p w14:paraId="16819981" w14:textId="75922CEA" w:rsidR="00033755" w:rsidRDefault="003E7B35" w:rsidP="005C0AED">
      <w:pPr>
        <w:ind w:left="708" w:hangingChars="295" w:hanging="708"/>
        <w:jc w:val="left"/>
        <w:rPr>
          <w:rFonts w:ascii="HG丸ｺﾞｼｯｸM-PRO" w:eastAsia="HG丸ｺﾞｼｯｸM-PRO" w:hAnsi="HG丸ｺﾞｼｯｸM-PRO"/>
          <w:color w:val="000000" w:themeColor="text1"/>
          <w:sz w:val="24"/>
        </w:rPr>
      </w:pPr>
      <w:r w:rsidRPr="003E7B35">
        <w:rPr>
          <w:rFonts w:ascii="HG丸ｺﾞｼｯｸM-PRO" w:eastAsia="HG丸ｺﾞｼｯｸM-PRO" w:hAnsi="HG丸ｺﾞｼｯｸM-PRO" w:hint="eastAsia"/>
          <w:color w:val="000000" w:themeColor="text1"/>
          <w:sz w:val="24"/>
        </w:rPr>
        <w:t xml:space="preserve">※１　</w:t>
      </w:r>
      <w:r w:rsidR="00033755" w:rsidRPr="00033755">
        <w:rPr>
          <w:rFonts w:ascii="HG丸ｺﾞｼｯｸM-PRO" w:eastAsia="HG丸ｺﾞｼｯｸM-PRO" w:hAnsi="HG丸ｺﾞｼｯｸM-PRO" w:hint="eastAsia"/>
          <w:color w:val="000000" w:themeColor="text1"/>
          <w:sz w:val="24"/>
        </w:rPr>
        <w:t>供用事業年度とは、建物及びその附属設備を事業の用に供する事業年度をいう。</w:t>
      </w:r>
    </w:p>
    <w:p w14:paraId="06C9E294" w14:textId="72233200" w:rsidR="005C0AED" w:rsidRPr="005C0AED" w:rsidRDefault="00033755" w:rsidP="005C0AED">
      <w:pPr>
        <w:ind w:left="708" w:hangingChars="295" w:hanging="708"/>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※２　</w:t>
      </w:r>
      <w:r w:rsidR="005C0AED" w:rsidRPr="005C0AED">
        <w:rPr>
          <w:rFonts w:ascii="ＭＳ 明朝" w:eastAsia="ＭＳ 明朝" w:hAnsi="ＭＳ 明朝" w:cs="ＭＳ 明朝" w:hint="eastAsia"/>
          <w:color w:val="000000" w:themeColor="text1"/>
          <w:sz w:val="24"/>
        </w:rPr>
        <w:t>➂</w:t>
      </w:r>
      <w:r w:rsidR="005C0AED" w:rsidRPr="005C0AED">
        <w:rPr>
          <w:rFonts w:ascii="HG丸ｺﾞｼｯｸM-PRO" w:eastAsia="HG丸ｺﾞｼｯｸM-PRO" w:hAnsi="HG丸ｺﾞｼｯｸM-PRO" w:hint="eastAsia"/>
          <w:color w:val="000000" w:themeColor="text1"/>
          <w:sz w:val="24"/>
        </w:rPr>
        <w:t>は小数点第２位</w:t>
      </w:r>
      <w:r w:rsidR="00267469">
        <w:rPr>
          <w:rFonts w:ascii="HG丸ｺﾞｼｯｸM-PRO" w:eastAsia="HG丸ｺﾞｼｯｸM-PRO" w:hAnsi="HG丸ｺﾞｼｯｸM-PRO" w:hint="eastAsia"/>
          <w:color w:val="000000" w:themeColor="text1"/>
          <w:sz w:val="24"/>
        </w:rPr>
        <w:t>以下</w:t>
      </w:r>
      <w:r w:rsidR="005C0AED" w:rsidRPr="005C0AED">
        <w:rPr>
          <w:rFonts w:ascii="HG丸ｺﾞｼｯｸM-PRO" w:eastAsia="HG丸ｺﾞｼｯｸM-PRO" w:hAnsi="HG丸ｺﾞｼｯｸM-PRO" w:hint="eastAsia"/>
          <w:color w:val="000000" w:themeColor="text1"/>
          <w:sz w:val="24"/>
        </w:rPr>
        <w:t>を切り捨て、小数点第１位まで記載。</w:t>
      </w:r>
    </w:p>
    <w:p w14:paraId="740EE0EB" w14:textId="77777777" w:rsidR="00033755" w:rsidRDefault="00033755" w:rsidP="006E79E7">
      <w:pPr>
        <w:widowControl/>
        <w:jc w:val="left"/>
        <w:rPr>
          <w:rFonts w:ascii="HG丸ｺﾞｼｯｸM-PRO" w:eastAsia="HG丸ｺﾞｼｯｸM-PRO" w:hAnsi="HG丸ｺﾞｼｯｸM-PRO"/>
          <w:color w:val="000000" w:themeColor="text1"/>
          <w:sz w:val="22"/>
        </w:rPr>
      </w:pPr>
    </w:p>
    <w:p w14:paraId="7DECC1B1" w14:textId="669B6F6F" w:rsidR="00235A23" w:rsidRPr="00784F16" w:rsidRDefault="00235A23" w:rsidP="006E79E7">
      <w:pPr>
        <w:widowControl/>
        <w:jc w:val="left"/>
        <w:rPr>
          <w:rFonts w:ascii="HG丸ｺﾞｼｯｸM-PRO" w:eastAsia="HG丸ｺﾞｼｯｸM-PRO" w:hAnsi="HG丸ｺﾞｼｯｸM-PRO"/>
          <w:color w:val="000000" w:themeColor="text1"/>
          <w:sz w:val="22"/>
        </w:rPr>
      </w:pPr>
      <w:r w:rsidRPr="00784F16">
        <w:rPr>
          <w:rFonts w:ascii="HG丸ｺﾞｼｯｸM-PRO" w:eastAsia="HG丸ｺﾞｼｯｸM-PRO" w:hAnsi="HG丸ｺﾞｼｯｸM-PRO" w:hint="eastAsia"/>
          <w:color w:val="000000" w:themeColor="text1"/>
          <w:sz w:val="22"/>
        </w:rPr>
        <w:t>提出資料</w:t>
      </w:r>
    </w:p>
    <w:p w14:paraId="2F415AE4" w14:textId="30680431" w:rsidR="00235A23" w:rsidRPr="00784F16" w:rsidRDefault="00235A23" w:rsidP="00870F1D">
      <w:pPr>
        <w:widowControl/>
        <w:jc w:val="left"/>
        <w:rPr>
          <w:rFonts w:ascii="HG丸ｺﾞｼｯｸM-PRO" w:eastAsia="HG丸ｺﾞｼｯｸM-PRO" w:hAnsi="HG丸ｺﾞｼｯｸM-PRO"/>
          <w:color w:val="000000" w:themeColor="text1"/>
          <w:sz w:val="22"/>
        </w:rPr>
      </w:pPr>
      <w:r w:rsidRPr="00784F16">
        <w:rPr>
          <w:rFonts w:ascii="HG丸ｺﾞｼｯｸM-PRO" w:eastAsia="HG丸ｺﾞｼｯｸM-PRO" w:hAnsi="HG丸ｺﾞｼｯｸM-PRO" w:hint="eastAsia"/>
          <w:color w:val="000000" w:themeColor="text1"/>
          <w:sz w:val="22"/>
        </w:rPr>
        <w:t>（１）</w:t>
      </w:r>
      <w:r w:rsidR="00981E5B" w:rsidRPr="00784F16">
        <w:rPr>
          <w:rFonts w:ascii="HG丸ｺﾞｼｯｸM-PRO" w:eastAsia="HG丸ｺﾞｼｯｸM-PRO" w:hAnsi="HG丸ｺﾞｼｯｸM-PRO" w:hint="eastAsia"/>
          <w:color w:val="000000" w:themeColor="text1"/>
          <w:sz w:val="22"/>
        </w:rPr>
        <w:t>確認書</w:t>
      </w:r>
      <w:r w:rsidR="00B90C0E">
        <w:rPr>
          <w:rFonts w:ascii="HG丸ｺﾞｼｯｸM-PRO" w:eastAsia="HG丸ｺﾞｼｯｸM-PRO" w:hAnsi="HG丸ｺﾞｼｯｸM-PRO" w:hint="eastAsia"/>
          <w:color w:val="000000" w:themeColor="text1"/>
          <w:sz w:val="22"/>
        </w:rPr>
        <w:t>の写し</w:t>
      </w:r>
    </w:p>
    <w:sectPr w:rsidR="00235A23" w:rsidRPr="00784F16" w:rsidSect="00C921C6">
      <w:headerReference w:type="default" r:id="rId11"/>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1590" w14:textId="77777777" w:rsidR="00172EFA" w:rsidRDefault="00172EFA" w:rsidP="003C0825">
      <w:r>
        <w:separator/>
      </w:r>
    </w:p>
  </w:endnote>
  <w:endnote w:type="continuationSeparator" w:id="0">
    <w:p w14:paraId="12240438" w14:textId="77777777" w:rsidR="00172EFA" w:rsidRDefault="00172EFA" w:rsidP="003C0825">
      <w:r>
        <w:continuationSeparator/>
      </w:r>
    </w:p>
  </w:endnote>
  <w:endnote w:type="continuationNotice" w:id="1">
    <w:p w14:paraId="65975C28" w14:textId="77777777" w:rsidR="00172EFA" w:rsidRDefault="00172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9595" w14:textId="77777777" w:rsidR="00172EFA" w:rsidRDefault="00172EFA" w:rsidP="003C0825">
      <w:r>
        <w:separator/>
      </w:r>
    </w:p>
  </w:footnote>
  <w:footnote w:type="continuationSeparator" w:id="0">
    <w:p w14:paraId="59BC0840" w14:textId="77777777" w:rsidR="00172EFA" w:rsidRDefault="00172EFA" w:rsidP="003C0825">
      <w:r>
        <w:continuationSeparator/>
      </w:r>
    </w:p>
  </w:footnote>
  <w:footnote w:type="continuationNotice" w:id="1">
    <w:p w14:paraId="08701789" w14:textId="77777777" w:rsidR="00172EFA" w:rsidRDefault="00172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9720" w14:textId="77777777" w:rsidR="00BC0BF3" w:rsidRPr="003C0825" w:rsidRDefault="00BC0BF3"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D5468"/>
    <w:multiLevelType w:val="hybridMultilevel"/>
    <w:tmpl w:val="7F3C90C4"/>
    <w:lvl w:ilvl="0" w:tplc="FFFFFFFF">
      <w:start w:val="1"/>
      <w:numFmt w:val="decimalEnclosedCircle"/>
      <w:lvlText w:val="%1"/>
      <w:lvlJc w:val="left"/>
      <w:pPr>
        <w:ind w:left="720"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2EF0651A"/>
    <w:multiLevelType w:val="hybridMultilevel"/>
    <w:tmpl w:val="7F3C90C4"/>
    <w:lvl w:ilvl="0" w:tplc="C8A86E0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47EB5118"/>
    <w:multiLevelType w:val="hybridMultilevel"/>
    <w:tmpl w:val="7F3C90C4"/>
    <w:lvl w:ilvl="0" w:tplc="FFFFFFFF">
      <w:start w:val="1"/>
      <w:numFmt w:val="decimalEnclosedCircle"/>
      <w:lvlText w:val="%1"/>
      <w:lvlJc w:val="left"/>
      <w:pPr>
        <w:ind w:left="720"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3" w15:restartNumberingAfterBreak="0">
    <w:nsid w:val="569E40E3"/>
    <w:multiLevelType w:val="hybridMultilevel"/>
    <w:tmpl w:val="7F3C90C4"/>
    <w:lvl w:ilvl="0" w:tplc="FFFFFFFF">
      <w:start w:val="1"/>
      <w:numFmt w:val="decimalEnclosedCircle"/>
      <w:lvlText w:val="%1"/>
      <w:lvlJc w:val="left"/>
      <w:pPr>
        <w:ind w:left="720"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num w:numId="1" w16cid:durableId="5912014">
    <w:abstractNumId w:val="1"/>
  </w:num>
  <w:num w:numId="2" w16cid:durableId="544175206">
    <w:abstractNumId w:val="0"/>
  </w:num>
  <w:num w:numId="3" w16cid:durableId="59787671">
    <w:abstractNumId w:val="3"/>
  </w:num>
  <w:num w:numId="4" w16cid:durableId="1911035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3F"/>
    <w:rsid w:val="00002B7E"/>
    <w:rsid w:val="00015BE1"/>
    <w:rsid w:val="00017E3F"/>
    <w:rsid w:val="00025446"/>
    <w:rsid w:val="00027FBC"/>
    <w:rsid w:val="00033755"/>
    <w:rsid w:val="000403B4"/>
    <w:rsid w:val="0004287D"/>
    <w:rsid w:val="00050428"/>
    <w:rsid w:val="00051449"/>
    <w:rsid w:val="00052D7C"/>
    <w:rsid w:val="00055F9A"/>
    <w:rsid w:val="000620C2"/>
    <w:rsid w:val="00062649"/>
    <w:rsid w:val="00065086"/>
    <w:rsid w:val="000721E2"/>
    <w:rsid w:val="00073FB2"/>
    <w:rsid w:val="000A04D0"/>
    <w:rsid w:val="000A1A65"/>
    <w:rsid w:val="000B2871"/>
    <w:rsid w:val="000B75F2"/>
    <w:rsid w:val="000C3893"/>
    <w:rsid w:val="000C5AC0"/>
    <w:rsid w:val="000D226B"/>
    <w:rsid w:val="000D79DD"/>
    <w:rsid w:val="000E01B3"/>
    <w:rsid w:val="000E0EB0"/>
    <w:rsid w:val="000F35EF"/>
    <w:rsid w:val="00101C10"/>
    <w:rsid w:val="001038F3"/>
    <w:rsid w:val="001149E3"/>
    <w:rsid w:val="001164EE"/>
    <w:rsid w:val="001220D7"/>
    <w:rsid w:val="001266B6"/>
    <w:rsid w:val="00136A99"/>
    <w:rsid w:val="00142502"/>
    <w:rsid w:val="0014779A"/>
    <w:rsid w:val="00151358"/>
    <w:rsid w:val="00155C56"/>
    <w:rsid w:val="00172EFA"/>
    <w:rsid w:val="001768A0"/>
    <w:rsid w:val="001829A0"/>
    <w:rsid w:val="00194337"/>
    <w:rsid w:val="0019676C"/>
    <w:rsid w:val="001A51DD"/>
    <w:rsid w:val="001B6B7E"/>
    <w:rsid w:val="001C1357"/>
    <w:rsid w:val="001D76B4"/>
    <w:rsid w:val="001E2A54"/>
    <w:rsid w:val="001E3A4C"/>
    <w:rsid w:val="001F6E8C"/>
    <w:rsid w:val="00200F2E"/>
    <w:rsid w:val="00204131"/>
    <w:rsid w:val="00211631"/>
    <w:rsid w:val="00225C59"/>
    <w:rsid w:val="00235A23"/>
    <w:rsid w:val="0024211A"/>
    <w:rsid w:val="00251D32"/>
    <w:rsid w:val="00261BF8"/>
    <w:rsid w:val="0026710C"/>
    <w:rsid w:val="00267469"/>
    <w:rsid w:val="00270D3D"/>
    <w:rsid w:val="002725F9"/>
    <w:rsid w:val="002729D5"/>
    <w:rsid w:val="00272D38"/>
    <w:rsid w:val="00274478"/>
    <w:rsid w:val="002748F1"/>
    <w:rsid w:val="00286488"/>
    <w:rsid w:val="0029281C"/>
    <w:rsid w:val="00294316"/>
    <w:rsid w:val="002952DA"/>
    <w:rsid w:val="002B03CE"/>
    <w:rsid w:val="002B20DB"/>
    <w:rsid w:val="002B27F4"/>
    <w:rsid w:val="002B2D48"/>
    <w:rsid w:val="002C7829"/>
    <w:rsid w:val="002C7854"/>
    <w:rsid w:val="002D150B"/>
    <w:rsid w:val="002D295A"/>
    <w:rsid w:val="002F6A51"/>
    <w:rsid w:val="0031353F"/>
    <w:rsid w:val="00320B51"/>
    <w:rsid w:val="00352E24"/>
    <w:rsid w:val="003557C0"/>
    <w:rsid w:val="00356ECC"/>
    <w:rsid w:val="00361A60"/>
    <w:rsid w:val="00363BC4"/>
    <w:rsid w:val="00365B90"/>
    <w:rsid w:val="00382CD4"/>
    <w:rsid w:val="003A10F2"/>
    <w:rsid w:val="003A2ED7"/>
    <w:rsid w:val="003A773A"/>
    <w:rsid w:val="003B2BFD"/>
    <w:rsid w:val="003B4040"/>
    <w:rsid w:val="003C0825"/>
    <w:rsid w:val="003D7A20"/>
    <w:rsid w:val="003E0581"/>
    <w:rsid w:val="003E7B35"/>
    <w:rsid w:val="003F510E"/>
    <w:rsid w:val="00403038"/>
    <w:rsid w:val="00405E74"/>
    <w:rsid w:val="00406136"/>
    <w:rsid w:val="00426111"/>
    <w:rsid w:val="004303D7"/>
    <w:rsid w:val="0043080D"/>
    <w:rsid w:val="00447411"/>
    <w:rsid w:val="00453B9A"/>
    <w:rsid w:val="00466085"/>
    <w:rsid w:val="0048243E"/>
    <w:rsid w:val="00483A47"/>
    <w:rsid w:val="0048772F"/>
    <w:rsid w:val="00490551"/>
    <w:rsid w:val="004A23E4"/>
    <w:rsid w:val="004B624D"/>
    <w:rsid w:val="004C3FB5"/>
    <w:rsid w:val="004C7FF8"/>
    <w:rsid w:val="004D034C"/>
    <w:rsid w:val="004E7236"/>
    <w:rsid w:val="004F3B03"/>
    <w:rsid w:val="005008BA"/>
    <w:rsid w:val="00502858"/>
    <w:rsid w:val="00510530"/>
    <w:rsid w:val="005119B9"/>
    <w:rsid w:val="00522EE1"/>
    <w:rsid w:val="00524544"/>
    <w:rsid w:val="00534689"/>
    <w:rsid w:val="00553CC8"/>
    <w:rsid w:val="005551B8"/>
    <w:rsid w:val="00564D63"/>
    <w:rsid w:val="005653C0"/>
    <w:rsid w:val="005655F7"/>
    <w:rsid w:val="00570BD7"/>
    <w:rsid w:val="005721A5"/>
    <w:rsid w:val="00576D93"/>
    <w:rsid w:val="0058262E"/>
    <w:rsid w:val="00584C99"/>
    <w:rsid w:val="00584E41"/>
    <w:rsid w:val="00590653"/>
    <w:rsid w:val="00594691"/>
    <w:rsid w:val="005A025E"/>
    <w:rsid w:val="005A5B73"/>
    <w:rsid w:val="005C0AED"/>
    <w:rsid w:val="005C6E69"/>
    <w:rsid w:val="005D2CE8"/>
    <w:rsid w:val="005E4269"/>
    <w:rsid w:val="00606C63"/>
    <w:rsid w:val="00611E8E"/>
    <w:rsid w:val="0062118C"/>
    <w:rsid w:val="006245E5"/>
    <w:rsid w:val="006302D3"/>
    <w:rsid w:val="0063588A"/>
    <w:rsid w:val="0063755A"/>
    <w:rsid w:val="00644FED"/>
    <w:rsid w:val="006458DC"/>
    <w:rsid w:val="00645AA0"/>
    <w:rsid w:val="006502E2"/>
    <w:rsid w:val="006626CB"/>
    <w:rsid w:val="0066702D"/>
    <w:rsid w:val="00676403"/>
    <w:rsid w:val="006770B4"/>
    <w:rsid w:val="006807C5"/>
    <w:rsid w:val="00685B06"/>
    <w:rsid w:val="006860AD"/>
    <w:rsid w:val="006862D4"/>
    <w:rsid w:val="006866C3"/>
    <w:rsid w:val="006971A6"/>
    <w:rsid w:val="006A2789"/>
    <w:rsid w:val="006A7FDD"/>
    <w:rsid w:val="006B183F"/>
    <w:rsid w:val="006C601F"/>
    <w:rsid w:val="006C726B"/>
    <w:rsid w:val="006E34D0"/>
    <w:rsid w:val="006E3AD4"/>
    <w:rsid w:val="006E576E"/>
    <w:rsid w:val="006E79E7"/>
    <w:rsid w:val="006E7E95"/>
    <w:rsid w:val="006F11FA"/>
    <w:rsid w:val="006F2250"/>
    <w:rsid w:val="006F3270"/>
    <w:rsid w:val="006F5DB0"/>
    <w:rsid w:val="0070043A"/>
    <w:rsid w:val="00701B68"/>
    <w:rsid w:val="00710C4F"/>
    <w:rsid w:val="00710C9D"/>
    <w:rsid w:val="007358FA"/>
    <w:rsid w:val="00756CE4"/>
    <w:rsid w:val="007705F2"/>
    <w:rsid w:val="00781B58"/>
    <w:rsid w:val="00784F16"/>
    <w:rsid w:val="00794CDA"/>
    <w:rsid w:val="007A147A"/>
    <w:rsid w:val="007B19A5"/>
    <w:rsid w:val="007C3F19"/>
    <w:rsid w:val="007C4BF2"/>
    <w:rsid w:val="007D17F0"/>
    <w:rsid w:val="007D283F"/>
    <w:rsid w:val="007E0DC4"/>
    <w:rsid w:val="007E5886"/>
    <w:rsid w:val="007F067D"/>
    <w:rsid w:val="007F797D"/>
    <w:rsid w:val="008001D2"/>
    <w:rsid w:val="008024B7"/>
    <w:rsid w:val="00821742"/>
    <w:rsid w:val="008431B8"/>
    <w:rsid w:val="00846149"/>
    <w:rsid w:val="0084787E"/>
    <w:rsid w:val="00847F6C"/>
    <w:rsid w:val="008507F7"/>
    <w:rsid w:val="00851696"/>
    <w:rsid w:val="00852F62"/>
    <w:rsid w:val="008568BC"/>
    <w:rsid w:val="0086342A"/>
    <w:rsid w:val="00870822"/>
    <w:rsid w:val="00870F1D"/>
    <w:rsid w:val="00871328"/>
    <w:rsid w:val="0087642B"/>
    <w:rsid w:val="00881202"/>
    <w:rsid w:val="008932C3"/>
    <w:rsid w:val="00893932"/>
    <w:rsid w:val="008A5D9B"/>
    <w:rsid w:val="008A6414"/>
    <w:rsid w:val="008B2E90"/>
    <w:rsid w:val="008C0CDB"/>
    <w:rsid w:val="008C23B2"/>
    <w:rsid w:val="008C49E9"/>
    <w:rsid w:val="008C534E"/>
    <w:rsid w:val="008C6EF0"/>
    <w:rsid w:val="008C7F7E"/>
    <w:rsid w:val="008D1BD5"/>
    <w:rsid w:val="008F4AA7"/>
    <w:rsid w:val="008F7EDA"/>
    <w:rsid w:val="00904568"/>
    <w:rsid w:val="00914BB1"/>
    <w:rsid w:val="00915696"/>
    <w:rsid w:val="00920D65"/>
    <w:rsid w:val="009213B7"/>
    <w:rsid w:val="00925B4F"/>
    <w:rsid w:val="009273B1"/>
    <w:rsid w:val="00934233"/>
    <w:rsid w:val="00944C05"/>
    <w:rsid w:val="00946435"/>
    <w:rsid w:val="00956560"/>
    <w:rsid w:val="00962001"/>
    <w:rsid w:val="00964B5F"/>
    <w:rsid w:val="0097501C"/>
    <w:rsid w:val="00980361"/>
    <w:rsid w:val="00981E5B"/>
    <w:rsid w:val="00982F30"/>
    <w:rsid w:val="009904EC"/>
    <w:rsid w:val="009B61D6"/>
    <w:rsid w:val="009C4442"/>
    <w:rsid w:val="009D2576"/>
    <w:rsid w:val="009E20CE"/>
    <w:rsid w:val="009E4FB1"/>
    <w:rsid w:val="009F6C54"/>
    <w:rsid w:val="00A01D14"/>
    <w:rsid w:val="00A02137"/>
    <w:rsid w:val="00A02818"/>
    <w:rsid w:val="00A31F23"/>
    <w:rsid w:val="00A33415"/>
    <w:rsid w:val="00A364E8"/>
    <w:rsid w:val="00A455A5"/>
    <w:rsid w:val="00A46D9C"/>
    <w:rsid w:val="00A51602"/>
    <w:rsid w:val="00A57350"/>
    <w:rsid w:val="00A70292"/>
    <w:rsid w:val="00A707DD"/>
    <w:rsid w:val="00A710E7"/>
    <w:rsid w:val="00A8063C"/>
    <w:rsid w:val="00A836C0"/>
    <w:rsid w:val="00A84214"/>
    <w:rsid w:val="00A84B4D"/>
    <w:rsid w:val="00A91D1F"/>
    <w:rsid w:val="00A92197"/>
    <w:rsid w:val="00AE3CC5"/>
    <w:rsid w:val="00AF2694"/>
    <w:rsid w:val="00B121BE"/>
    <w:rsid w:val="00B30766"/>
    <w:rsid w:val="00B347C0"/>
    <w:rsid w:val="00B425B1"/>
    <w:rsid w:val="00B44835"/>
    <w:rsid w:val="00B547E2"/>
    <w:rsid w:val="00B6000D"/>
    <w:rsid w:val="00B90C0E"/>
    <w:rsid w:val="00B91F41"/>
    <w:rsid w:val="00BA1EA7"/>
    <w:rsid w:val="00BA35BD"/>
    <w:rsid w:val="00BA4F4C"/>
    <w:rsid w:val="00BC0BF3"/>
    <w:rsid w:val="00BC1E75"/>
    <w:rsid w:val="00BC20E0"/>
    <w:rsid w:val="00C0055A"/>
    <w:rsid w:val="00C01039"/>
    <w:rsid w:val="00C015B3"/>
    <w:rsid w:val="00C017AE"/>
    <w:rsid w:val="00C038DD"/>
    <w:rsid w:val="00C0623B"/>
    <w:rsid w:val="00C11A76"/>
    <w:rsid w:val="00C13AEF"/>
    <w:rsid w:val="00C1415C"/>
    <w:rsid w:val="00C20268"/>
    <w:rsid w:val="00C260B1"/>
    <w:rsid w:val="00C316FB"/>
    <w:rsid w:val="00C50DC5"/>
    <w:rsid w:val="00C67380"/>
    <w:rsid w:val="00C73EC6"/>
    <w:rsid w:val="00C76348"/>
    <w:rsid w:val="00C81D50"/>
    <w:rsid w:val="00C8403A"/>
    <w:rsid w:val="00C921C6"/>
    <w:rsid w:val="00C937A0"/>
    <w:rsid w:val="00C94401"/>
    <w:rsid w:val="00C9605B"/>
    <w:rsid w:val="00CB6E5A"/>
    <w:rsid w:val="00CE43DB"/>
    <w:rsid w:val="00CF0F6D"/>
    <w:rsid w:val="00CF1C11"/>
    <w:rsid w:val="00CF5C29"/>
    <w:rsid w:val="00D056F7"/>
    <w:rsid w:val="00D05FD6"/>
    <w:rsid w:val="00D14C8B"/>
    <w:rsid w:val="00D24E57"/>
    <w:rsid w:val="00D26B6F"/>
    <w:rsid w:val="00D26F74"/>
    <w:rsid w:val="00D36911"/>
    <w:rsid w:val="00D4051A"/>
    <w:rsid w:val="00D52F87"/>
    <w:rsid w:val="00D53361"/>
    <w:rsid w:val="00D53C80"/>
    <w:rsid w:val="00D56C8E"/>
    <w:rsid w:val="00D718DB"/>
    <w:rsid w:val="00D73106"/>
    <w:rsid w:val="00D75373"/>
    <w:rsid w:val="00D92F07"/>
    <w:rsid w:val="00D9347A"/>
    <w:rsid w:val="00D96FBA"/>
    <w:rsid w:val="00DA2CF8"/>
    <w:rsid w:val="00DB272E"/>
    <w:rsid w:val="00DF4E2C"/>
    <w:rsid w:val="00DF6C6F"/>
    <w:rsid w:val="00E1403A"/>
    <w:rsid w:val="00E23B7B"/>
    <w:rsid w:val="00E45383"/>
    <w:rsid w:val="00E55D39"/>
    <w:rsid w:val="00E72599"/>
    <w:rsid w:val="00E73A55"/>
    <w:rsid w:val="00E76369"/>
    <w:rsid w:val="00E81E14"/>
    <w:rsid w:val="00E97869"/>
    <w:rsid w:val="00EA6BFD"/>
    <w:rsid w:val="00EB306E"/>
    <w:rsid w:val="00EB4BF5"/>
    <w:rsid w:val="00EB6A7F"/>
    <w:rsid w:val="00EC2A74"/>
    <w:rsid w:val="00EC51D3"/>
    <w:rsid w:val="00ED6EAE"/>
    <w:rsid w:val="00EE4FC6"/>
    <w:rsid w:val="00EF3CE9"/>
    <w:rsid w:val="00F11F41"/>
    <w:rsid w:val="00F22882"/>
    <w:rsid w:val="00F270D6"/>
    <w:rsid w:val="00F27B17"/>
    <w:rsid w:val="00F31F10"/>
    <w:rsid w:val="00F4064E"/>
    <w:rsid w:val="00F53F26"/>
    <w:rsid w:val="00F543BB"/>
    <w:rsid w:val="00F55D0C"/>
    <w:rsid w:val="00F61822"/>
    <w:rsid w:val="00F70939"/>
    <w:rsid w:val="00F74E18"/>
    <w:rsid w:val="00F85319"/>
    <w:rsid w:val="00F90FE4"/>
    <w:rsid w:val="00F91608"/>
    <w:rsid w:val="00F94990"/>
    <w:rsid w:val="00F9700F"/>
    <w:rsid w:val="00F9739E"/>
    <w:rsid w:val="00F9791A"/>
    <w:rsid w:val="00FA200B"/>
    <w:rsid w:val="00FA5554"/>
    <w:rsid w:val="00FC1FDD"/>
    <w:rsid w:val="00FC2291"/>
    <w:rsid w:val="00FC391F"/>
    <w:rsid w:val="00FC5705"/>
    <w:rsid w:val="00FC5D38"/>
    <w:rsid w:val="00FD5FFB"/>
    <w:rsid w:val="00FE1784"/>
    <w:rsid w:val="00FF0235"/>
    <w:rsid w:val="00FF2F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F7BB1"/>
  <w15:docId w15:val="{2B4E080B-1613-4D06-8E4A-FA36E6A4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1E3A4C"/>
  </w:style>
  <w:style w:type="character" w:customStyle="1" w:styleId="a8">
    <w:name w:val="日付 (文字)"/>
    <w:basedOn w:val="a0"/>
    <w:link w:val="a7"/>
    <w:uiPriority w:val="99"/>
    <w:semiHidden/>
    <w:rsid w:val="001E3A4C"/>
  </w:style>
  <w:style w:type="table" w:styleId="a9">
    <w:name w:val="Table Grid"/>
    <w:basedOn w:val="a1"/>
    <w:uiPriority w:val="59"/>
    <w:rsid w:val="00F9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10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10E7"/>
    <w:rPr>
      <w:rFonts w:asciiTheme="majorHAnsi" w:eastAsiaTheme="majorEastAsia" w:hAnsiTheme="majorHAnsi" w:cstheme="majorBidi"/>
      <w:sz w:val="18"/>
      <w:szCs w:val="18"/>
    </w:rPr>
  </w:style>
  <w:style w:type="paragraph" w:styleId="ac">
    <w:name w:val="List Paragraph"/>
    <w:basedOn w:val="a"/>
    <w:uiPriority w:val="34"/>
    <w:qFormat/>
    <w:rsid w:val="00A02137"/>
    <w:pPr>
      <w:ind w:leftChars="400" w:left="840"/>
    </w:pPr>
  </w:style>
  <w:style w:type="character" w:styleId="ad">
    <w:name w:val="annotation reference"/>
    <w:basedOn w:val="a0"/>
    <w:uiPriority w:val="99"/>
    <w:semiHidden/>
    <w:unhideWhenUsed/>
    <w:rsid w:val="002748F1"/>
    <w:rPr>
      <w:sz w:val="18"/>
      <w:szCs w:val="18"/>
    </w:rPr>
  </w:style>
  <w:style w:type="paragraph" w:styleId="ae">
    <w:name w:val="annotation text"/>
    <w:basedOn w:val="a"/>
    <w:link w:val="af"/>
    <w:uiPriority w:val="99"/>
    <w:unhideWhenUsed/>
    <w:rsid w:val="002748F1"/>
    <w:pPr>
      <w:jc w:val="left"/>
    </w:pPr>
  </w:style>
  <w:style w:type="character" w:customStyle="1" w:styleId="af">
    <w:name w:val="コメント文字列 (文字)"/>
    <w:basedOn w:val="a0"/>
    <w:link w:val="ae"/>
    <w:uiPriority w:val="99"/>
    <w:rsid w:val="002748F1"/>
  </w:style>
  <w:style w:type="paragraph" w:styleId="af0">
    <w:name w:val="annotation subject"/>
    <w:basedOn w:val="ae"/>
    <w:next w:val="ae"/>
    <w:link w:val="af1"/>
    <w:uiPriority w:val="99"/>
    <w:semiHidden/>
    <w:unhideWhenUsed/>
    <w:rsid w:val="002748F1"/>
    <w:rPr>
      <w:b/>
      <w:bCs/>
    </w:rPr>
  </w:style>
  <w:style w:type="character" w:customStyle="1" w:styleId="af1">
    <w:name w:val="コメント内容 (文字)"/>
    <w:basedOn w:val="af"/>
    <w:link w:val="af0"/>
    <w:uiPriority w:val="99"/>
    <w:semiHidden/>
    <w:rsid w:val="002748F1"/>
    <w:rPr>
      <w:b/>
      <w:bCs/>
    </w:rPr>
  </w:style>
  <w:style w:type="paragraph" w:styleId="af2">
    <w:name w:val="Revision"/>
    <w:hidden/>
    <w:uiPriority w:val="99"/>
    <w:semiHidden/>
    <w:rsid w:val="00D92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84819">
      <w:bodyDiv w:val="1"/>
      <w:marLeft w:val="0"/>
      <w:marRight w:val="0"/>
      <w:marTop w:val="0"/>
      <w:marBottom w:val="0"/>
      <w:divBdr>
        <w:top w:val="none" w:sz="0" w:space="0" w:color="auto"/>
        <w:left w:val="none" w:sz="0" w:space="0" w:color="auto"/>
        <w:bottom w:val="none" w:sz="0" w:space="0" w:color="auto"/>
        <w:right w:val="none" w:sz="0" w:space="0" w:color="auto"/>
      </w:divBdr>
    </w:div>
    <w:div w:id="16645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0c3115-b683-47ad-a799-ba10eee1d248">
      <Terms xmlns="http://schemas.microsoft.com/office/infopath/2007/PartnerControls"/>
    </lcf76f155ced4ddcb4097134ff3c332f>
    <TaxCatchAll xmlns="f3afe849-0a7d-4b5c-a4c6-e09e509d0d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AC552-3299-4EB2-A359-4306A187C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31820-42C2-4C8F-84FC-758D93096CD8}">
  <ds:schemaRefs>
    <ds:schemaRef ds:uri="http://schemas.microsoft.com/office/2006/metadata/properties"/>
    <ds:schemaRef ds:uri="http://schemas.microsoft.com/office/infopath/2007/PartnerControls"/>
    <ds:schemaRef ds:uri="f10c3115-b683-47ad-a799-ba10eee1d248"/>
    <ds:schemaRef ds:uri="f3afe849-0a7d-4b5c-a4c6-e09e509d0d50"/>
  </ds:schemaRefs>
</ds:datastoreItem>
</file>

<file path=customXml/itemProps3.xml><?xml version="1.0" encoding="utf-8"?>
<ds:datastoreItem xmlns:ds="http://schemas.openxmlformats.org/officeDocument/2006/customXml" ds:itemID="{44C91020-9E1B-4003-ADEE-BFC49D69EF7B}">
  <ds:schemaRefs>
    <ds:schemaRef ds:uri="http://schemas.microsoft.com/sharepoint/v3/contenttype/forms"/>
  </ds:schemaRefs>
</ds:datastoreItem>
</file>

<file path=customXml/itemProps4.xml><?xml version="1.0" encoding="utf-8"?>
<ds:datastoreItem xmlns:ds="http://schemas.openxmlformats.org/officeDocument/2006/customXml" ds:itemID="{622AC4A2-4E40-47DC-9B87-EC7A0B7B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28</cp:revision>
  <cp:lastPrinted>2025-05-08T08:16:00Z</cp:lastPrinted>
  <dcterms:created xsi:type="dcterms:W3CDTF">2025-05-08T04:07:00Z</dcterms:created>
  <dcterms:modified xsi:type="dcterms:W3CDTF">2025-05-29T06:15:00Z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